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1395"/>
      </w:tblGrid>
      <w:tr w:rsidR="00043114" w:rsidRPr="00043114" w:rsidTr="00043114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043114" w:rsidRPr="00043114" w:rsidRDefault="00043114" w:rsidP="00043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pacing w:val="7"/>
                <w:sz w:val="21"/>
                <w:szCs w:val="21"/>
                <w:lang w:eastAsia="pt-PT"/>
              </w:rPr>
            </w:pPr>
            <w:proofErr w:type="gramStart"/>
            <w:r w:rsidRPr="00043114">
              <w:rPr>
                <w:rFonts w:ascii="Times New Roman" w:eastAsia="Times New Roman" w:hAnsi="Times New Roman" w:cs="Times New Roman"/>
                <w:b/>
                <w:bCs/>
                <w:color w:val="FF6600"/>
                <w:spacing w:val="7"/>
                <w:sz w:val="21"/>
                <w:szCs w:val="21"/>
                <w:lang w:eastAsia="pt-PT"/>
              </w:rPr>
              <w:t>Técnicas para suspeito confessar</w:t>
            </w:r>
            <w:proofErr w:type="gramEnd"/>
            <w:r w:rsidRPr="00043114">
              <w:rPr>
                <w:rFonts w:ascii="Times New Roman" w:eastAsia="Times New Roman" w:hAnsi="Times New Roman" w:cs="Times New Roman"/>
                <w:b/>
                <w:bCs/>
                <w:color w:val="FF6600"/>
                <w:spacing w:val="7"/>
                <w:sz w:val="21"/>
                <w:szCs w:val="21"/>
                <w:lang w:eastAsia="pt-PT"/>
              </w:rPr>
              <w:t xml:space="preserve"> crime</w:t>
            </w:r>
          </w:p>
        </w:tc>
        <w:tc>
          <w:tcPr>
            <w:tcW w:w="5000" w:type="pct"/>
            <w:vAlign w:val="center"/>
            <w:hideMark/>
          </w:tcPr>
          <w:p w:rsidR="00043114" w:rsidRPr="00043114" w:rsidRDefault="00043114" w:rsidP="00043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3114">
              <w:rPr>
                <w:rFonts w:ascii="Times New Roman" w:eastAsia="Times New Roman" w:hAnsi="Times New Roman" w:cs="Times New Roman"/>
                <w:noProof/>
                <w:color w:val="5586B6"/>
                <w:sz w:val="24"/>
                <w:szCs w:val="24"/>
                <w:lang w:eastAsia="pt-PT"/>
              </w:rPr>
              <w:drawing>
                <wp:inline distT="0" distB="0" distL="0" distR="0" wp14:anchorId="179FE86E" wp14:editId="6CA47CD4">
                  <wp:extent cx="838200" cy="190500"/>
                  <wp:effectExtent l="0" t="0" r="0" b="0"/>
                  <wp:docPr id="1" name="Imagem 1" descr="Email">
                    <a:hlinkClick xmlns:a="http://schemas.openxmlformats.org/drawingml/2006/main" r:id="rId5" tgtFrame="&quot;_blank&quot;" tooltip="&quot;E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ail">
                            <a:hlinkClick r:id="rId5" tgtFrame="&quot;_blank&quot;" tooltip="&quot;E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114" w:rsidRPr="00043114" w:rsidRDefault="00043114" w:rsidP="000431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043114" w:rsidRPr="00043114" w:rsidTr="00043114">
        <w:trPr>
          <w:tblCellSpacing w:w="15" w:type="dxa"/>
        </w:trPr>
        <w:tc>
          <w:tcPr>
            <w:tcW w:w="0" w:type="auto"/>
            <w:hideMark/>
          </w:tcPr>
          <w:p w:rsidR="00043114" w:rsidRPr="00043114" w:rsidRDefault="00043114" w:rsidP="0004311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E464B"/>
                <w:sz w:val="18"/>
                <w:szCs w:val="18"/>
                <w:lang w:eastAsia="pt-PT"/>
              </w:rPr>
            </w:pP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No Brasil, é extremamente comum que suspeitos de crimes se neguem a depor em Delegacias; apelam para o direito de permanecerem calados e, oportunamente, se pronunciarem em juízo, onde também podem se recusar a falar. A garantia ao silêncio é prevista na maioria dos países, mas com mecanismos diversos. Tanto é verdade, que nos EUA, 80% das pessoas investigadas aceitam participar de interrogatórios na fase policial, mesmo sabendo que sofrerão forte pressão psicológica. O policial encarregado de interrogar suspeito de crime pode utilizar de diversas técnicas e estratégias permitidas pela legislação, como a de mentir sobre prova colhida contra o acusado, isso com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objetivo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de observar sua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reação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. O experiente policial de Nova Iorque, John Reid, criou afamado manual de "Interrogatório e Confissões Criminais”, utilizado em diversos países e que estabelece 9 passos para se conduzir entrevista de indivíduo suspeito de ter praticado crime. A sala de interrogatório é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projetada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para aumentar o desconforto do suspeito. Deve ser pequena, com isolamento acústico e apenas 3 cadeiras; </w:t>
            </w:r>
            <w:proofErr w:type="gram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duas para os investigadores e uma para</w:t>
            </w:r>
            <w:proofErr w:type="gram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o entrevistado. Paredes com cores sóbrias e absolutamente nada pendurado</w:t>
            </w:r>
            <w:proofErr w:type="gram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,</w:t>
            </w:r>
            <w:proofErr w:type="gram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para não tirar foco da conversa. A cadeira do suspeito deve ser desconfortável. No recinto, lateralmente deve ser instalado espelho falso, através do qual, outros policiais observarão o interrogatório, gerando, assim, ansiedade no suspeito. Jamais o policial deve entrar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diretamente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no assunto. A conversa é iniciada de forma amena, livre de qualquer pressão ou intimidação. A intenção é conhecer as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reações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verbais e </w:t>
            </w:r>
            <w:proofErr w:type="gram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não verbais</w:t>
            </w:r>
            <w:proofErr w:type="gram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do entrevistado quanto a temas não ligados ao crime. O policial deve seguir os 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seguintes passos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para interrogar suspeito, segundo o “Método Reid”: </w:t>
            </w:r>
            <w:proofErr w:type="gramStart"/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1</w:t>
            </w:r>
            <w:proofErr w:type="gramEnd"/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)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Confrontação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: o policial faz narrativa do crime e apresenta provas (reais ou inventadas) contra o suspeito, fato que, consequentemente, aumentará seu nível de estresse </w:t>
            </w:r>
            <w:proofErr w:type="gramStart"/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2)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Desenvolvimento</w:t>
            </w:r>
            <w:proofErr w:type="gramEnd"/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 xml:space="preserve"> de Enredo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: o policial cria raciocínio dos motivos que o suspeito teria para cometer o crime e analisa cada movimento e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reação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dele. </w:t>
            </w:r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3)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Barrar as Negativas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: a estratégia é não permitir que o entrevistado negue, pois isso pode aumentar sua confiança ou estimulá-lo a pedir presença de advogado. Portanto, é importante o policial manter sua exposição. </w:t>
            </w:r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4)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 xml:space="preserve">Vencer </w:t>
            </w:r>
            <w:proofErr w:type="spellStart"/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Objeções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: o entrevistado pode arguir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objeções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, que não são negativas, mas que podem ajudar na elucidação; qualquer “desculpa” ou fato inverídico poderá ser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checado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e apontar e materializar mentira </w:t>
            </w:r>
            <w:proofErr w:type="gramStart"/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5)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Atrair</w:t>
            </w:r>
            <w:proofErr w:type="gramEnd"/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 xml:space="preserve"> Atenção do Suspeito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: se o policial perceber que o entrevistado está inseguro e fragilizado, a estratégia é capitalizar o momento; mostrar que está do seu lado e que pode ajudá-lo de alguma forma. </w:t>
            </w:r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6)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O Suspeito Perde Determinação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: o policial, ao analisar a postura do entrevistado, pode perceber quando ele está praticamente rendido. Colocar as mãos na cabeça, cotovelos apoiados nos joelhos, ombros arqueados e até choro, podem ser indicativos fortes de culpabilidade, mesmo estando quieto ou tentando vestir a carapuça de inocente ou injustiçado. </w:t>
            </w:r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7)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Alternativas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: o policial cria alternativas que possam ter motivado a prática criminosa, sendo uma mais aceitável e outra repugnante. A estratégia é fazê-lo escolher uma delas. </w:t>
            </w:r>
            <w:r w:rsidRPr="005E6FED">
              <w:rPr>
                <w:rFonts w:ascii="Arial" w:eastAsia="Times New Roman" w:hAnsi="Arial" w:cs="Arial"/>
                <w:color w:val="3E464B"/>
                <w:sz w:val="20"/>
                <w:szCs w:val="20"/>
                <w:highlight w:val="yellow"/>
                <w:lang w:eastAsia="pt-PT"/>
              </w:rPr>
              <w:t>8)</w:t>
            </w:r>
            <w:r w:rsidRPr="005E6FED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Fazer o Suspeito Começar a Falar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: quando o interrogado escolhe uma das alternativas, inicia-se a fase da confissão. O policial estimula que conte tudo que aconteceu; e para aumentar a pressão, pode pedir presença de outro policial. </w:t>
            </w:r>
            <w:r w:rsidRPr="000D58BA">
              <w:rPr>
                <w:rFonts w:ascii="Arial" w:eastAsia="Times New Roman" w:hAnsi="Arial" w:cs="Arial"/>
                <w:b/>
                <w:color w:val="3E464B"/>
                <w:sz w:val="20"/>
                <w:szCs w:val="20"/>
                <w:highlight w:val="yellow"/>
                <w:u w:val="single"/>
                <w:lang w:eastAsia="pt-PT"/>
              </w:rPr>
              <w:t>9) Confissão: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para que as declarações do suspeito sobre sua participação criminosa tenham validade na fase processual, devem ser escritas de próprio punho ou declaradas em vídeo. Estatísticas apontam que </w:t>
            </w:r>
            <w:r w:rsidRPr="00930A93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42 a 55% dos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suspeitos acabam confessando aos policiais americanos encarregados pelas demoradas sessões de interrogatórios. É importante comentar, que de acordo com as leis americanas, o entrevistado pode pedir a presença de advogado ou permanecer em silêncio a qualquer momento. Antigo jargão popular diz que </w:t>
            </w:r>
            <w:bookmarkStart w:id="0" w:name="_GoBack"/>
            <w:r w:rsidRPr="00DB4658">
              <w:rPr>
                <w:rFonts w:ascii="Arial" w:eastAsia="Times New Roman" w:hAnsi="Arial" w:cs="Arial"/>
                <w:i/>
                <w:color w:val="3E464B"/>
                <w:sz w:val="20"/>
                <w:szCs w:val="20"/>
                <w:lang w:eastAsia="pt-PT"/>
              </w:rPr>
              <w:t>“quem não deve não teme</w:t>
            </w:r>
            <w:bookmarkEnd w:id="0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”. Por outro lado, mentir é extremamente difícil se do outro lado tem alguém que busca a verdade, investigou os fatos, comparou informações, analisou provas circunstanciais e periciais e deseja saber detalhes específicos e cronológicos do interrogado em relação ao dia que ocorreu determinado crime. O dramaturgo e poeta inglês </w:t>
            </w:r>
            <w:proofErr w:type="spell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Willian</w:t>
            </w:r>
            <w:proofErr w:type="spell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Shakespeare</w:t>
            </w:r>
            <w:proofErr w:type="gramStart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>,</w:t>
            </w:r>
            <w:proofErr w:type="gramEnd"/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t xml:space="preserve"> disse, certa </w:t>
            </w:r>
            <w:r w:rsidRPr="00043114">
              <w:rPr>
                <w:rFonts w:ascii="Arial" w:eastAsia="Times New Roman" w:hAnsi="Arial" w:cs="Arial"/>
                <w:color w:val="3E464B"/>
                <w:sz w:val="20"/>
                <w:szCs w:val="20"/>
                <w:lang w:eastAsia="pt-PT"/>
              </w:rPr>
              <w:lastRenderedPageBreak/>
              <w:t>vez, que “a</w:t>
            </w:r>
            <w:r w:rsidRPr="00043114">
              <w:rPr>
                <w:rFonts w:ascii="Arial" w:eastAsia="Times New Roman" w:hAnsi="Arial" w:cs="Arial"/>
                <w:color w:val="3E464B"/>
                <w:sz w:val="18"/>
                <w:szCs w:val="18"/>
                <w:lang w:eastAsia="pt-PT"/>
              </w:rPr>
              <w:t xml:space="preserve"> suspeita sempre persegue a consciência culpada; o ladrão vê em cada </w:t>
            </w:r>
            <w:proofErr w:type="gramStart"/>
            <w:r w:rsidRPr="00043114">
              <w:rPr>
                <w:rFonts w:ascii="Arial" w:eastAsia="Times New Roman" w:hAnsi="Arial" w:cs="Arial"/>
                <w:color w:val="3E464B"/>
                <w:sz w:val="18"/>
                <w:szCs w:val="18"/>
                <w:lang w:eastAsia="pt-PT"/>
              </w:rPr>
              <w:t>sombra</w:t>
            </w:r>
            <w:proofErr w:type="gramEnd"/>
            <w:r w:rsidRPr="00043114">
              <w:rPr>
                <w:rFonts w:ascii="Arial" w:eastAsia="Times New Roman" w:hAnsi="Arial" w:cs="Arial"/>
                <w:color w:val="3E464B"/>
                <w:sz w:val="18"/>
                <w:szCs w:val="18"/>
                <w:lang w:eastAsia="pt-PT"/>
              </w:rPr>
              <w:t xml:space="preserve"> </w:t>
            </w:r>
            <w:proofErr w:type="gramStart"/>
            <w:r w:rsidRPr="00043114">
              <w:rPr>
                <w:rFonts w:ascii="Arial" w:eastAsia="Times New Roman" w:hAnsi="Arial" w:cs="Arial"/>
                <w:color w:val="3E464B"/>
                <w:sz w:val="18"/>
                <w:szCs w:val="18"/>
                <w:lang w:eastAsia="pt-PT"/>
              </w:rPr>
              <w:t>um</w:t>
            </w:r>
            <w:proofErr w:type="gramEnd"/>
            <w:r w:rsidRPr="00043114">
              <w:rPr>
                <w:rFonts w:ascii="Arial" w:eastAsia="Times New Roman" w:hAnsi="Arial" w:cs="Arial"/>
                <w:color w:val="3E464B"/>
                <w:sz w:val="18"/>
                <w:szCs w:val="18"/>
                <w:lang w:eastAsia="pt-PT"/>
              </w:rPr>
              <w:t xml:space="preserve"> policial”.</w:t>
            </w:r>
          </w:p>
          <w:p w:rsidR="00043114" w:rsidRPr="00043114" w:rsidRDefault="00043114" w:rsidP="000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F23DB9" w:rsidRDefault="00F23DB9"/>
    <w:sectPr w:rsidR="00F23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7F"/>
    <w:rsid w:val="00043114"/>
    <w:rsid w:val="000D58BA"/>
    <w:rsid w:val="003E619B"/>
    <w:rsid w:val="005E6FED"/>
    <w:rsid w:val="00814B7F"/>
    <w:rsid w:val="00930A93"/>
    <w:rsid w:val="00DB4658"/>
    <w:rsid w:val="00F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4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3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4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tudosobreseguranca.com.br/portal/index2.php?option=com_content&amp;task=emailform&amp;id=1099&amp;itemid=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Rebelo</dc:creator>
  <cp:keywords/>
  <dc:description/>
  <cp:lastModifiedBy>João Rebelo</cp:lastModifiedBy>
  <cp:revision>7</cp:revision>
  <dcterms:created xsi:type="dcterms:W3CDTF">2015-04-03T03:54:00Z</dcterms:created>
  <dcterms:modified xsi:type="dcterms:W3CDTF">2015-04-03T03:56:00Z</dcterms:modified>
</cp:coreProperties>
</file>