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32" w:rsidRPr="00D7305D" w:rsidRDefault="00D7305D" w:rsidP="00D7305D">
      <w:pPr>
        <w:spacing w:after="0" w:line="240" w:lineRule="auto"/>
        <w:jc w:val="center"/>
        <w:rPr>
          <w:rFonts w:ascii="Arial Narrow" w:hAnsi="Arial Narrow" w:cs="FrankRuehl"/>
          <w:color w:val="632423" w:themeColor="accent2" w:themeShade="80"/>
          <w:sz w:val="28"/>
          <w:szCs w:val="26"/>
        </w:rPr>
      </w:pPr>
      <w:r w:rsidRPr="00D7305D">
        <w:rPr>
          <w:rFonts w:ascii="Arial Narrow" w:hAnsi="Arial Narrow" w:cs="FrankRuehl"/>
          <w:color w:val="632423" w:themeColor="accent2" w:themeShade="80"/>
          <w:sz w:val="28"/>
          <w:szCs w:val="26"/>
        </w:rPr>
        <w:t>Actividade Cultural</w:t>
      </w:r>
    </w:p>
    <w:p w:rsidR="00D7305D" w:rsidRPr="00D7305D" w:rsidRDefault="00D7305D" w:rsidP="00D7305D">
      <w:pPr>
        <w:spacing w:after="0" w:line="240" w:lineRule="auto"/>
        <w:jc w:val="center"/>
        <w:rPr>
          <w:rFonts w:ascii="Arial Narrow" w:hAnsi="Arial Narrow" w:cs="FrankRuehl"/>
          <w:color w:val="632423" w:themeColor="accent2" w:themeShade="80"/>
          <w:sz w:val="36"/>
          <w:szCs w:val="26"/>
        </w:rPr>
      </w:pPr>
      <w:r w:rsidRPr="00D7305D">
        <w:rPr>
          <w:rFonts w:ascii="Arial Narrow" w:hAnsi="Arial Narrow" w:cs="FrankRuehl"/>
          <w:color w:val="632423" w:themeColor="accent2" w:themeShade="80"/>
          <w:sz w:val="36"/>
          <w:szCs w:val="26"/>
        </w:rPr>
        <w:t>Montalegre</w:t>
      </w:r>
    </w:p>
    <w:p w:rsidR="00E74732" w:rsidRPr="00D7305D" w:rsidRDefault="00E74732" w:rsidP="00D7305D">
      <w:pPr>
        <w:pStyle w:val="SemEspaamento"/>
        <w:jc w:val="center"/>
        <w:rPr>
          <w:rFonts w:ascii="Arial Narrow" w:hAnsi="Arial Narrow" w:cs="Arial"/>
          <w:b/>
          <w:color w:val="632423" w:themeColor="accent2" w:themeShade="80"/>
          <w:sz w:val="10"/>
          <w:szCs w:val="10"/>
        </w:rPr>
      </w:pPr>
    </w:p>
    <w:p w:rsidR="00E74732" w:rsidRPr="00D7305D" w:rsidRDefault="00E74732" w:rsidP="00D7305D">
      <w:pPr>
        <w:pStyle w:val="SemEspaamento"/>
        <w:jc w:val="center"/>
        <w:rPr>
          <w:rFonts w:ascii="Arial Narrow" w:hAnsi="Arial Narrow" w:cs="Arial"/>
          <w:color w:val="632423" w:themeColor="accent2" w:themeShade="80"/>
          <w:sz w:val="24"/>
          <w:szCs w:val="24"/>
        </w:rPr>
      </w:pPr>
      <w:r w:rsidRPr="00D7305D">
        <w:rPr>
          <w:rFonts w:ascii="Arial Narrow" w:hAnsi="Arial Narrow" w:cs="Arial"/>
          <w:color w:val="632423" w:themeColor="accent2" w:themeShade="80"/>
          <w:sz w:val="24"/>
          <w:szCs w:val="24"/>
        </w:rPr>
        <w:t xml:space="preserve">20 e 21 de </w:t>
      </w:r>
      <w:r w:rsidR="00D7305D" w:rsidRPr="00D7305D">
        <w:rPr>
          <w:rFonts w:ascii="Arial Narrow" w:hAnsi="Arial Narrow" w:cs="Arial"/>
          <w:color w:val="632423" w:themeColor="accent2" w:themeShade="80"/>
          <w:sz w:val="24"/>
          <w:szCs w:val="24"/>
        </w:rPr>
        <w:t>Junho de 2015</w:t>
      </w:r>
    </w:p>
    <w:p w:rsidR="00D7305D" w:rsidRPr="00D7305D" w:rsidRDefault="00D7305D" w:rsidP="00D7305D">
      <w:pPr>
        <w:pStyle w:val="SemEspaamento"/>
        <w:jc w:val="center"/>
        <w:rPr>
          <w:rFonts w:ascii="Arial Narrow" w:hAnsi="Arial Narrow" w:cs="Arial"/>
          <w:color w:val="632423" w:themeColor="accent2" w:themeShade="80"/>
          <w:sz w:val="24"/>
          <w:szCs w:val="24"/>
        </w:rPr>
      </w:pPr>
    </w:p>
    <w:p w:rsidR="00D7305D" w:rsidRPr="00CB3C75" w:rsidRDefault="00D7305D" w:rsidP="00D7305D">
      <w:pPr>
        <w:pStyle w:val="SemEspaamento"/>
        <w:jc w:val="center"/>
        <w:rPr>
          <w:rFonts w:asciiTheme="minorHAnsi" w:hAnsiTheme="minorHAnsi" w:cs="Arial"/>
          <w:sz w:val="28"/>
          <w:szCs w:val="24"/>
        </w:rPr>
      </w:pPr>
      <w:r w:rsidRPr="00CB3C75">
        <w:rPr>
          <w:rFonts w:asciiTheme="minorHAnsi" w:hAnsiTheme="minorHAnsi" w:cs="Arial"/>
          <w:sz w:val="28"/>
          <w:szCs w:val="24"/>
        </w:rPr>
        <w:t>Ficha de Inscrição</w:t>
      </w:r>
    </w:p>
    <w:p w:rsidR="00C74D1A" w:rsidRPr="00E53AFC" w:rsidRDefault="00C74D1A" w:rsidP="00C74D1A">
      <w:pPr>
        <w:pStyle w:val="NormalWeb"/>
        <w:spacing w:before="0" w:beforeAutospacing="0" w:after="0" w:afterAutospacing="0"/>
        <w:ind w:left="708" w:hanging="528"/>
        <w:jc w:val="center"/>
        <w:rPr>
          <w:rFonts w:ascii="Arial Narrow" w:hAnsi="Arial Narrow"/>
          <w:sz w:val="10"/>
          <w:szCs w:val="10"/>
        </w:rPr>
      </w:pPr>
    </w:p>
    <w:p w:rsidR="005E6049" w:rsidRPr="009D68CA" w:rsidRDefault="005E6049" w:rsidP="005E6049">
      <w:pPr>
        <w:pStyle w:val="NormalWeb"/>
        <w:spacing w:before="0" w:beforeAutospacing="0" w:after="0" w:afterAutospacing="0"/>
        <w:ind w:left="1236" w:hanging="527"/>
        <w:rPr>
          <w:rFonts w:ascii="Arial Narrow" w:hAnsi="Arial Narrow"/>
          <w:color w:val="000000" w:themeColor="text1"/>
          <w:sz w:val="20"/>
          <w:szCs w:val="20"/>
        </w:rPr>
      </w:pPr>
    </w:p>
    <w:p w:rsidR="00E53AFC" w:rsidRPr="00E53AFC" w:rsidRDefault="00E53AFC" w:rsidP="00E5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53AFC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Nome_____________________________________________________________________</w:t>
      </w:r>
      <w:r w:rsidR="00B61111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_____</w:t>
      </w:r>
      <w:r w:rsidRPr="00E53AFC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 </w:t>
      </w:r>
    </w:p>
    <w:p w:rsidR="00E53AFC" w:rsidRPr="00E53AFC" w:rsidRDefault="00E53AFC" w:rsidP="00E5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53AFC" w:rsidRDefault="00E53AFC" w:rsidP="00E5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53AFC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Esposa _____________________________________</w:t>
      </w:r>
      <w:r w:rsidR="00B61111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____________________________________</w:t>
      </w:r>
    </w:p>
    <w:p w:rsidR="00B61111" w:rsidRPr="00E53AFC" w:rsidRDefault="00B61111" w:rsidP="00E5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53AFC" w:rsidRPr="00E53AFC" w:rsidRDefault="00E53AFC" w:rsidP="00E5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53AFC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Endereço __________________________________________________________________</w:t>
      </w:r>
      <w:r w:rsidR="00B61111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_____</w:t>
      </w:r>
    </w:p>
    <w:p w:rsidR="00E53AFC" w:rsidRPr="00E53AFC" w:rsidRDefault="00E53AFC" w:rsidP="00E5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53AFC" w:rsidRPr="00E53AFC" w:rsidRDefault="00E53AFC" w:rsidP="00E5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E53AFC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Cod</w:t>
      </w:r>
      <w:proofErr w:type="spellEnd"/>
      <w:r w:rsidRPr="00E53AFC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 Postal ________-_____ Localidade _________________________________________</w:t>
      </w:r>
      <w:r w:rsidR="00B61111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______</w:t>
      </w:r>
    </w:p>
    <w:p w:rsidR="00E53AFC" w:rsidRPr="00E53AFC" w:rsidRDefault="00E53AFC" w:rsidP="00E5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53AFC" w:rsidRPr="00E53AFC" w:rsidRDefault="00E53AFC" w:rsidP="00E5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53AFC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E-mail _____________________________________ </w:t>
      </w:r>
      <w:proofErr w:type="spellStart"/>
      <w:r w:rsidRPr="00E53AFC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Telef</w:t>
      </w:r>
      <w:proofErr w:type="spellEnd"/>
      <w:r w:rsidRPr="00E53AFC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.__________________________</w:t>
      </w:r>
      <w:r w:rsidR="00B61111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_____</w:t>
      </w:r>
    </w:p>
    <w:p w:rsidR="00E53AFC" w:rsidRPr="00E53AFC" w:rsidRDefault="00E53AFC" w:rsidP="00E5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53AFC" w:rsidRPr="00E53AFC" w:rsidRDefault="00E53AFC" w:rsidP="00E5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53AFC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Seminário/Instituto ________________________________</w:t>
      </w:r>
      <w:r w:rsidR="00B61111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_______________________________</w:t>
      </w:r>
    </w:p>
    <w:p w:rsidR="00270E58" w:rsidRPr="00270E58" w:rsidRDefault="00270E58" w:rsidP="000B54CA">
      <w:pPr>
        <w:pStyle w:val="NormalWeb"/>
        <w:tabs>
          <w:tab w:val="center" w:pos="5051"/>
        </w:tabs>
        <w:spacing w:before="0" w:beforeAutospacing="0" w:after="0" w:afterAutospacing="0" w:line="360" w:lineRule="auto"/>
        <w:ind w:left="707"/>
        <w:jc w:val="center"/>
        <w:rPr>
          <w:rFonts w:ascii="Rage Italic" w:hAnsi="Rage Italic"/>
          <w:b/>
          <w:sz w:val="10"/>
          <w:szCs w:val="10"/>
        </w:rPr>
      </w:pPr>
    </w:p>
    <w:p w:rsidR="0002312F" w:rsidRPr="00CB3C75" w:rsidRDefault="0002312F" w:rsidP="00E53AFC">
      <w:pPr>
        <w:pStyle w:val="SemEspaamento"/>
        <w:jc w:val="center"/>
        <w:rPr>
          <w:rFonts w:asciiTheme="minorHAnsi" w:hAnsiTheme="minorHAnsi" w:cs="Arial"/>
          <w:sz w:val="28"/>
          <w:szCs w:val="24"/>
        </w:rPr>
      </w:pPr>
      <w:r w:rsidRPr="00CB3C75">
        <w:rPr>
          <w:rFonts w:asciiTheme="minorHAnsi" w:hAnsiTheme="minorHAnsi" w:cs="Arial"/>
          <w:sz w:val="28"/>
          <w:szCs w:val="24"/>
        </w:rPr>
        <w:t>Condições de participação</w:t>
      </w:r>
    </w:p>
    <w:p w:rsidR="00E53AFC" w:rsidRDefault="00E53AFC" w:rsidP="00E53AFC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- De 6ª feira</w:t>
      </w:r>
      <w:r w:rsidR="00B61111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 a Domingo</w:t>
      </w:r>
      <w:r w:rsidR="00B61111">
        <w:rPr>
          <w:rFonts w:ascii="Calibri" w:hAnsi="Calibri"/>
          <w:b/>
          <w:szCs w:val="24"/>
        </w:rPr>
        <w:t>:</w:t>
      </w:r>
      <w:r>
        <w:rPr>
          <w:rFonts w:ascii="Calibri" w:hAnsi="Calibri"/>
          <w:szCs w:val="24"/>
        </w:rPr>
        <w:t xml:space="preserve"> </w:t>
      </w:r>
    </w:p>
    <w:p w:rsidR="00E53AFC" w:rsidRDefault="00E53AFC" w:rsidP="00E53AFC">
      <w:pPr>
        <w:spacing w:after="0" w:line="240" w:lineRule="auto"/>
        <w:ind w:firstLine="708"/>
        <w:rPr>
          <w:rFonts w:ascii="Calibri" w:hAnsi="Calibri"/>
          <w:szCs w:val="24"/>
        </w:rPr>
      </w:pPr>
      <w:r>
        <w:rPr>
          <w:rFonts w:ascii="Arial Narrow" w:hAnsi="Arial Narrow"/>
          <w:noProof/>
        </w:rPr>
        <w:pict>
          <v:oval id="_x0000_s1040" style="position:absolute;left:0;text-align:left;margin-left:18.6pt;margin-top:-.15pt;width:12.75pt;height:11.25pt;z-index:251669504">
            <v:shadow on="t"/>
          </v:oval>
        </w:pict>
      </w:r>
      <w:r>
        <w:rPr>
          <w:rFonts w:ascii="Calibri" w:hAnsi="Calibri"/>
          <w:szCs w:val="24"/>
        </w:rPr>
        <w:t xml:space="preserve"> </w:t>
      </w:r>
      <w:r w:rsidRPr="00FF2C6A">
        <w:rPr>
          <w:rFonts w:ascii="Calibri" w:hAnsi="Calibri"/>
          <w:szCs w:val="24"/>
        </w:rPr>
        <w:t>1 pessoa: 160€</w:t>
      </w:r>
    </w:p>
    <w:p w:rsidR="00E53AFC" w:rsidRDefault="00E53AFC" w:rsidP="00B61111">
      <w:pPr>
        <w:spacing w:after="0" w:line="240" w:lineRule="auto"/>
        <w:ind w:firstLine="708"/>
        <w:rPr>
          <w:rFonts w:ascii="Calibri" w:hAnsi="Calibri"/>
          <w:szCs w:val="24"/>
        </w:rPr>
      </w:pPr>
      <w:r>
        <w:rPr>
          <w:rFonts w:ascii="Arial Narrow" w:hAnsi="Arial Narrow"/>
          <w:noProof/>
          <w:lang w:eastAsia="pt-PT"/>
        </w:rPr>
        <w:pict>
          <v:oval id="_x0000_s1045" style="position:absolute;left:0;text-align:left;margin-left:18.6pt;margin-top:2.15pt;width:12.75pt;height:11.25pt;z-index:251670528">
            <v:shadow on="t"/>
          </v:oval>
        </w:pict>
      </w:r>
      <w:r>
        <w:rPr>
          <w:rFonts w:ascii="Calibri" w:hAnsi="Calibri"/>
          <w:szCs w:val="24"/>
        </w:rPr>
        <w:t>Casal ou 2 pessoas em quarto duplo: 24</w:t>
      </w:r>
      <w:r w:rsidRPr="00FF2C6A">
        <w:rPr>
          <w:rFonts w:ascii="Calibri" w:hAnsi="Calibri"/>
          <w:szCs w:val="24"/>
        </w:rPr>
        <w:t>0€</w:t>
      </w:r>
    </w:p>
    <w:p w:rsidR="00E53AFC" w:rsidRDefault="00E53AFC" w:rsidP="00B61111">
      <w:pPr>
        <w:spacing w:after="0" w:line="240" w:lineRule="auto"/>
        <w:ind w:left="567"/>
        <w:rPr>
          <w:rFonts w:ascii="Calibri" w:hAnsi="Calibri"/>
          <w:sz w:val="10"/>
          <w:szCs w:val="10"/>
        </w:rPr>
      </w:pPr>
    </w:p>
    <w:p w:rsidR="00B61111" w:rsidRPr="00ED4083" w:rsidRDefault="00B61111" w:rsidP="00B61111">
      <w:pPr>
        <w:spacing w:after="0" w:line="240" w:lineRule="auto"/>
        <w:ind w:left="567"/>
        <w:jc w:val="both"/>
        <w:rPr>
          <w:rFonts w:ascii="Calibri" w:hAnsi="Calibri"/>
          <w:sz w:val="10"/>
          <w:szCs w:val="10"/>
        </w:rPr>
      </w:pPr>
      <w:r w:rsidRPr="00B61111">
        <w:rPr>
          <w:rFonts w:ascii="Calibri" w:hAnsi="Calibri"/>
          <w:b/>
          <w:sz w:val="24"/>
          <w:szCs w:val="24"/>
        </w:rPr>
        <w:t>Nota</w:t>
      </w:r>
      <w:r>
        <w:rPr>
          <w:rFonts w:ascii="Calibri" w:hAnsi="Calibri"/>
          <w:sz w:val="24"/>
          <w:szCs w:val="24"/>
        </w:rPr>
        <w:t xml:space="preserve"> </w:t>
      </w:r>
      <w:r w:rsidRPr="00B61111">
        <w:rPr>
          <w:rFonts w:ascii="Calibri" w:hAnsi="Calibri"/>
          <w:b/>
          <w:sz w:val="24"/>
          <w:szCs w:val="24"/>
        </w:rPr>
        <w:t>A</w:t>
      </w:r>
      <w:r w:rsidRPr="00B61111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10"/>
          <w:szCs w:val="10"/>
        </w:rPr>
        <w:t xml:space="preserve"> </w:t>
      </w:r>
      <w:r>
        <w:rPr>
          <w:rFonts w:ascii="Calibri" w:hAnsi="Calibri"/>
          <w:szCs w:val="24"/>
        </w:rPr>
        <w:t>O p</w:t>
      </w:r>
      <w:r w:rsidRPr="00E53AFC">
        <w:rPr>
          <w:rFonts w:ascii="Calibri" w:hAnsi="Calibri"/>
          <w:szCs w:val="24"/>
        </w:rPr>
        <w:t>reço inclui</w:t>
      </w:r>
      <w:r>
        <w:rPr>
          <w:rFonts w:ascii="Calibri" w:hAnsi="Calibri"/>
          <w:szCs w:val="24"/>
        </w:rPr>
        <w:t xml:space="preserve">: </w:t>
      </w:r>
      <w:r w:rsidRPr="00E53AFC">
        <w:rPr>
          <w:rFonts w:ascii="Calibri" w:hAnsi="Calibri"/>
          <w:szCs w:val="24"/>
        </w:rPr>
        <w:t>dormida (2 noites em quatro duplo), pequeno almoço, 3 refeições (2 almoços e 1 jantar), transporte do circuito, visitas, animação cultural e inscrição</w:t>
      </w:r>
      <w:r>
        <w:rPr>
          <w:rFonts w:ascii="Calibri" w:hAnsi="Calibri"/>
          <w:szCs w:val="24"/>
        </w:rPr>
        <w:t>.</w:t>
      </w:r>
    </w:p>
    <w:p w:rsidR="00B61111" w:rsidRDefault="00B61111" w:rsidP="00B61111">
      <w:pPr>
        <w:spacing w:after="0" w:line="240" w:lineRule="auto"/>
        <w:rPr>
          <w:rFonts w:ascii="Calibri" w:hAnsi="Calibri"/>
          <w:b/>
          <w:szCs w:val="24"/>
        </w:rPr>
      </w:pPr>
    </w:p>
    <w:p w:rsidR="00E53AFC" w:rsidRDefault="00E53AFC" w:rsidP="00B6111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- </w:t>
      </w:r>
      <w:r w:rsidRPr="00E1603D">
        <w:rPr>
          <w:rFonts w:ascii="Calibri" w:hAnsi="Calibri"/>
          <w:b/>
          <w:szCs w:val="24"/>
        </w:rPr>
        <w:t>De Sábado</w:t>
      </w:r>
      <w:r>
        <w:rPr>
          <w:rFonts w:ascii="Calibri" w:hAnsi="Calibri"/>
          <w:szCs w:val="24"/>
        </w:rPr>
        <w:t xml:space="preserve"> </w:t>
      </w:r>
      <w:r w:rsidR="00B61111">
        <w:rPr>
          <w:rFonts w:ascii="Calibri" w:hAnsi="Calibri"/>
          <w:b/>
          <w:szCs w:val="24"/>
        </w:rPr>
        <w:t>e</w:t>
      </w:r>
      <w:r>
        <w:rPr>
          <w:rFonts w:ascii="Calibri" w:hAnsi="Calibri"/>
          <w:b/>
          <w:szCs w:val="24"/>
        </w:rPr>
        <w:t xml:space="preserve"> D</w:t>
      </w:r>
      <w:r w:rsidRPr="00E1603D">
        <w:rPr>
          <w:rFonts w:ascii="Calibri" w:hAnsi="Calibri"/>
          <w:b/>
          <w:szCs w:val="24"/>
        </w:rPr>
        <w:t>omingo</w:t>
      </w:r>
      <w:r>
        <w:rPr>
          <w:rFonts w:ascii="Calibri" w:hAnsi="Calibri"/>
          <w:szCs w:val="24"/>
        </w:rPr>
        <w:t>):</w:t>
      </w:r>
    </w:p>
    <w:p w:rsidR="00E53AFC" w:rsidRDefault="00E53AFC" w:rsidP="00B61111">
      <w:pPr>
        <w:spacing w:after="0" w:line="240" w:lineRule="auto"/>
        <w:ind w:firstLine="708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  <w:lang w:eastAsia="pt-PT"/>
        </w:rPr>
        <w:pict>
          <v:oval id="_x0000_s1046" style="position:absolute;left:0;text-align:left;margin-left:18.6pt;margin-top:.6pt;width:12.75pt;height:11.25pt;z-index:251671552">
            <v:shadow on="t"/>
          </v:oval>
        </w:pict>
      </w:r>
      <w:r>
        <w:rPr>
          <w:rFonts w:ascii="Calibri" w:hAnsi="Calibri"/>
          <w:szCs w:val="24"/>
        </w:rPr>
        <w:t>1 pessoa: 12</w:t>
      </w:r>
      <w:r w:rsidRPr="00FF2C6A">
        <w:rPr>
          <w:rFonts w:ascii="Calibri" w:hAnsi="Calibri"/>
          <w:szCs w:val="24"/>
        </w:rPr>
        <w:t>0€</w:t>
      </w:r>
    </w:p>
    <w:p w:rsidR="00E53AFC" w:rsidRDefault="00E53AFC" w:rsidP="00B61111">
      <w:pPr>
        <w:spacing w:after="0" w:line="240" w:lineRule="auto"/>
        <w:ind w:firstLine="708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  <w:lang w:eastAsia="pt-PT"/>
        </w:rPr>
        <w:pict>
          <v:oval id="_x0000_s1047" style="position:absolute;left:0;text-align:left;margin-left:18.6pt;margin-top:2.9pt;width:12.75pt;height:11.25pt;z-index:251672576">
            <v:shadow on="t"/>
          </v:oval>
        </w:pict>
      </w:r>
      <w:r>
        <w:rPr>
          <w:rFonts w:ascii="Calibri" w:hAnsi="Calibri"/>
          <w:szCs w:val="24"/>
        </w:rPr>
        <w:t>Casal ou 2 pessoas em quarto duplo: 19</w:t>
      </w:r>
      <w:r w:rsidRPr="00FF2C6A">
        <w:rPr>
          <w:rFonts w:ascii="Calibri" w:hAnsi="Calibri"/>
          <w:szCs w:val="24"/>
        </w:rPr>
        <w:t>0€</w:t>
      </w:r>
    </w:p>
    <w:p w:rsidR="00B61111" w:rsidRDefault="00B61111" w:rsidP="00B61111">
      <w:pPr>
        <w:spacing w:after="0" w:line="240" w:lineRule="auto"/>
        <w:ind w:left="567"/>
        <w:jc w:val="both"/>
        <w:rPr>
          <w:rFonts w:ascii="Calibri" w:hAnsi="Calibri"/>
          <w:b/>
          <w:sz w:val="24"/>
          <w:szCs w:val="24"/>
        </w:rPr>
      </w:pPr>
    </w:p>
    <w:p w:rsidR="00B61111" w:rsidRPr="00ED4083" w:rsidRDefault="00B61111" w:rsidP="00B61111">
      <w:pPr>
        <w:spacing w:after="0" w:line="240" w:lineRule="auto"/>
        <w:ind w:left="567"/>
        <w:jc w:val="both"/>
        <w:rPr>
          <w:rFonts w:ascii="Calibri" w:hAnsi="Calibri"/>
          <w:sz w:val="10"/>
          <w:szCs w:val="10"/>
        </w:rPr>
      </w:pPr>
      <w:r w:rsidRPr="00B61111">
        <w:rPr>
          <w:rFonts w:ascii="Calibri" w:hAnsi="Calibri"/>
          <w:b/>
          <w:sz w:val="24"/>
          <w:szCs w:val="24"/>
        </w:rPr>
        <w:t>Nota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B</w:t>
      </w:r>
      <w:r w:rsidRPr="00B61111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10"/>
          <w:szCs w:val="10"/>
        </w:rPr>
        <w:t xml:space="preserve"> </w:t>
      </w:r>
      <w:r>
        <w:rPr>
          <w:rFonts w:ascii="Calibri" w:hAnsi="Calibri"/>
          <w:szCs w:val="24"/>
        </w:rPr>
        <w:t>O p</w:t>
      </w:r>
      <w:r w:rsidRPr="00E53AFC">
        <w:rPr>
          <w:rFonts w:ascii="Calibri" w:hAnsi="Calibri"/>
          <w:szCs w:val="24"/>
        </w:rPr>
        <w:t>reço inclui</w:t>
      </w:r>
      <w:r>
        <w:rPr>
          <w:rFonts w:ascii="Calibri" w:hAnsi="Calibri"/>
          <w:szCs w:val="24"/>
        </w:rPr>
        <w:t xml:space="preserve">: dormida </w:t>
      </w:r>
      <w:r w:rsidRPr="00E53AFC">
        <w:rPr>
          <w:rFonts w:ascii="Calibri" w:hAnsi="Calibri"/>
          <w:szCs w:val="24"/>
        </w:rPr>
        <w:t>(</w:t>
      </w:r>
      <w:r>
        <w:rPr>
          <w:rFonts w:ascii="Calibri" w:hAnsi="Calibri"/>
          <w:szCs w:val="24"/>
        </w:rPr>
        <w:t>1 noite</w:t>
      </w:r>
      <w:r w:rsidRPr="00E53AFC">
        <w:rPr>
          <w:rFonts w:ascii="Calibri" w:hAnsi="Calibri"/>
          <w:szCs w:val="24"/>
        </w:rPr>
        <w:t xml:space="preserve"> em quatro duplo), pequeno almoço</w:t>
      </w:r>
      <w:r>
        <w:rPr>
          <w:rFonts w:ascii="Calibri" w:hAnsi="Calibri"/>
          <w:szCs w:val="24"/>
        </w:rPr>
        <w:t xml:space="preserve">, 3 refeições (2 </w:t>
      </w:r>
      <w:r w:rsidRPr="00E53AFC">
        <w:rPr>
          <w:rFonts w:ascii="Calibri" w:hAnsi="Calibri"/>
          <w:szCs w:val="24"/>
        </w:rPr>
        <w:t>almoços e 1 jantar), transporte do circuito, visitas, animação cultural e inscrição</w:t>
      </w:r>
    </w:p>
    <w:p w:rsidR="00E53AFC" w:rsidRDefault="00E53AFC" w:rsidP="00B61111">
      <w:pPr>
        <w:spacing w:after="0" w:line="240" w:lineRule="auto"/>
        <w:rPr>
          <w:rFonts w:ascii="Calibri" w:hAnsi="Calibri"/>
          <w:b/>
          <w:szCs w:val="24"/>
        </w:rPr>
      </w:pPr>
    </w:p>
    <w:p w:rsidR="00E53AFC" w:rsidRPr="00976AD4" w:rsidRDefault="00976AD4" w:rsidP="00976AD4">
      <w:pPr>
        <w:spacing w:after="0" w:line="240" w:lineRule="auto"/>
        <w:ind w:left="57"/>
        <w:jc w:val="center"/>
        <w:rPr>
          <w:rFonts w:eastAsia="Calibri" w:cs="Arial"/>
          <w:sz w:val="28"/>
          <w:szCs w:val="24"/>
        </w:rPr>
      </w:pPr>
      <w:r>
        <w:rPr>
          <w:rFonts w:eastAsia="Calibri" w:cs="Arial"/>
          <w:sz w:val="28"/>
          <w:szCs w:val="24"/>
        </w:rPr>
        <w:t>Importante</w:t>
      </w:r>
    </w:p>
    <w:p w:rsidR="00976AD4" w:rsidRDefault="00976AD4" w:rsidP="00462905">
      <w:pPr>
        <w:spacing w:after="0" w:line="240" w:lineRule="auto"/>
        <w:ind w:left="57"/>
        <w:jc w:val="both"/>
        <w:rPr>
          <w:rFonts w:ascii="Calibri" w:hAnsi="Calibri"/>
          <w:b/>
          <w:szCs w:val="24"/>
        </w:rPr>
      </w:pPr>
    </w:p>
    <w:p w:rsidR="00E53AFC" w:rsidRDefault="00E53AFC" w:rsidP="0046290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b/>
          <w:szCs w:val="24"/>
        </w:rPr>
      </w:pPr>
      <w:r w:rsidRPr="00B61111">
        <w:rPr>
          <w:rFonts w:ascii="Calibri" w:hAnsi="Calibri"/>
          <w:szCs w:val="24"/>
        </w:rPr>
        <w:t xml:space="preserve">As reservas das dormidas efectuadas pela organização terão que </w:t>
      </w:r>
      <w:r w:rsidRPr="00B61111">
        <w:rPr>
          <w:rFonts w:ascii="Calibri" w:hAnsi="Calibri"/>
          <w:b/>
          <w:szCs w:val="24"/>
        </w:rPr>
        <w:t>ser confirmadas e paga</w:t>
      </w:r>
      <w:r w:rsidR="00D24390">
        <w:rPr>
          <w:rFonts w:ascii="Calibri" w:hAnsi="Calibri"/>
          <w:b/>
          <w:szCs w:val="24"/>
        </w:rPr>
        <w:t>s até ao dia 29 de Maio de 2015</w:t>
      </w:r>
      <w:r w:rsidR="00D24390" w:rsidRPr="00462905">
        <w:rPr>
          <w:rFonts w:ascii="Calibri" w:hAnsi="Calibri"/>
          <w:szCs w:val="24"/>
        </w:rPr>
        <w:t>.</w:t>
      </w:r>
    </w:p>
    <w:p w:rsidR="00D24390" w:rsidRPr="00CB3C75" w:rsidRDefault="00D24390" w:rsidP="00462905">
      <w:pPr>
        <w:pStyle w:val="PargrafodaLista"/>
        <w:spacing w:after="0" w:line="240" w:lineRule="auto"/>
        <w:ind w:left="417"/>
        <w:jc w:val="both"/>
        <w:rPr>
          <w:rFonts w:ascii="Calibri" w:hAnsi="Calibri"/>
          <w:b/>
          <w:sz w:val="10"/>
          <w:szCs w:val="10"/>
        </w:rPr>
      </w:pPr>
    </w:p>
    <w:p w:rsidR="00D24390" w:rsidRPr="00CB3C75" w:rsidRDefault="00D24390" w:rsidP="0046290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Cs w:val="24"/>
        </w:rPr>
      </w:pPr>
      <w:r w:rsidRPr="00CB3C75">
        <w:rPr>
          <w:rFonts w:ascii="Calibri" w:hAnsi="Calibri"/>
          <w:b/>
          <w:szCs w:val="24"/>
        </w:rPr>
        <w:t xml:space="preserve">Data limite de inscrição: </w:t>
      </w:r>
      <w:r w:rsidRPr="00CB3C75">
        <w:rPr>
          <w:rFonts w:ascii="Calibri" w:hAnsi="Calibri"/>
          <w:szCs w:val="24"/>
        </w:rPr>
        <w:t>5 de Junho de 2015</w:t>
      </w:r>
      <w:r w:rsidR="00CB3C75">
        <w:rPr>
          <w:rFonts w:ascii="Calibri" w:hAnsi="Calibri"/>
          <w:szCs w:val="24"/>
        </w:rPr>
        <w:t xml:space="preserve">. </w:t>
      </w:r>
      <w:r w:rsidR="00CB3C75" w:rsidRPr="00D24390">
        <w:rPr>
          <w:rFonts w:ascii="Calibri" w:hAnsi="Calibri"/>
          <w:szCs w:val="24"/>
        </w:rPr>
        <w:t>O c</w:t>
      </w:r>
      <w:r w:rsidR="00CB3C75">
        <w:rPr>
          <w:rFonts w:ascii="Calibri" w:hAnsi="Calibri"/>
          <w:szCs w:val="24"/>
        </w:rPr>
        <w:t>ancelamento da inscrição após a</w:t>
      </w:r>
      <w:r w:rsidR="00CB3C75" w:rsidRPr="00D24390">
        <w:rPr>
          <w:rFonts w:ascii="Calibri" w:hAnsi="Calibri"/>
          <w:szCs w:val="24"/>
        </w:rPr>
        <w:t xml:space="preserve"> data limite não dá direito à devolução das quantias já pagas</w:t>
      </w:r>
      <w:r w:rsidR="00462905">
        <w:rPr>
          <w:rFonts w:ascii="Calibri" w:hAnsi="Calibri"/>
          <w:szCs w:val="24"/>
        </w:rPr>
        <w:t>.</w:t>
      </w:r>
    </w:p>
    <w:p w:rsidR="00E53AFC" w:rsidRPr="00CB3C75" w:rsidRDefault="00E53AFC" w:rsidP="00462905">
      <w:pPr>
        <w:spacing w:after="0" w:line="240" w:lineRule="auto"/>
        <w:ind w:left="57"/>
        <w:jc w:val="both"/>
        <w:rPr>
          <w:rFonts w:ascii="Calibri" w:hAnsi="Calibri"/>
          <w:b/>
          <w:sz w:val="10"/>
          <w:szCs w:val="10"/>
        </w:rPr>
      </w:pPr>
    </w:p>
    <w:p w:rsidR="00E53AFC" w:rsidRPr="00CB3C75" w:rsidRDefault="00CB3C75" w:rsidP="0046290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b/>
          <w:szCs w:val="24"/>
        </w:rPr>
      </w:pPr>
      <w:r w:rsidRPr="00CB3C75">
        <w:rPr>
          <w:rFonts w:ascii="Calibri" w:hAnsi="Calibri"/>
          <w:b/>
          <w:szCs w:val="24"/>
        </w:rPr>
        <w:t xml:space="preserve"> </w:t>
      </w:r>
      <w:r w:rsidR="00E53AFC" w:rsidRPr="00CB3C75">
        <w:rPr>
          <w:rFonts w:ascii="Calibri" w:hAnsi="Calibri"/>
          <w:b/>
          <w:szCs w:val="24"/>
        </w:rPr>
        <w:t>As inscrições deverão ser enviadas para:</w:t>
      </w:r>
    </w:p>
    <w:p w:rsidR="00E53AFC" w:rsidRPr="00976AD4" w:rsidRDefault="00CB3C75" w:rsidP="00462905">
      <w:pPr>
        <w:pStyle w:val="PargrafodaLista"/>
        <w:spacing w:after="0" w:line="240" w:lineRule="auto"/>
        <w:ind w:left="417"/>
        <w:jc w:val="both"/>
        <w:rPr>
          <w:rFonts w:ascii="Calibri" w:hAnsi="Calibri"/>
          <w:szCs w:val="24"/>
        </w:rPr>
      </w:pPr>
      <w:r w:rsidRPr="00976AD4">
        <w:rPr>
          <w:rFonts w:ascii="Calibri" w:hAnsi="Calibri"/>
          <w:szCs w:val="24"/>
        </w:rPr>
        <w:t xml:space="preserve">- </w:t>
      </w:r>
      <w:r w:rsidR="00E53AFC" w:rsidRPr="00976AD4">
        <w:rPr>
          <w:rFonts w:ascii="Calibri" w:hAnsi="Calibri"/>
          <w:szCs w:val="24"/>
        </w:rPr>
        <w:t xml:space="preserve">AAASVR:  E-mail: </w:t>
      </w:r>
      <w:hyperlink r:id="rId8" w:history="1">
        <w:r w:rsidR="00976AD4" w:rsidRPr="00976AD4">
          <w:rPr>
            <w:rStyle w:val="Hiperligao"/>
            <w:rFonts w:ascii="Calibri" w:hAnsi="Calibri"/>
            <w:szCs w:val="24"/>
          </w:rPr>
          <w:t>josebranco-2605p@adv.oa.pt</w:t>
        </w:r>
      </w:hyperlink>
      <w:r w:rsidR="00976AD4" w:rsidRPr="00976AD4">
        <w:rPr>
          <w:rFonts w:ascii="Calibri" w:hAnsi="Calibri"/>
          <w:szCs w:val="24"/>
        </w:rPr>
        <w:t xml:space="preserve"> </w:t>
      </w:r>
      <w:r w:rsidR="00E53AFC" w:rsidRPr="00976AD4">
        <w:rPr>
          <w:rFonts w:ascii="Calibri" w:hAnsi="Calibri"/>
          <w:szCs w:val="24"/>
        </w:rPr>
        <w:t xml:space="preserve">| </w:t>
      </w:r>
      <w:proofErr w:type="spellStart"/>
      <w:r w:rsidR="00E53AFC" w:rsidRPr="00976AD4">
        <w:rPr>
          <w:rFonts w:ascii="Calibri" w:hAnsi="Calibri"/>
          <w:szCs w:val="24"/>
        </w:rPr>
        <w:t>Telef</w:t>
      </w:r>
      <w:proofErr w:type="spellEnd"/>
      <w:r w:rsidR="00E53AFC" w:rsidRPr="00976AD4">
        <w:rPr>
          <w:rFonts w:ascii="Calibri" w:hAnsi="Calibri"/>
          <w:szCs w:val="24"/>
        </w:rPr>
        <w:t xml:space="preserve">: 276 512624 e </w:t>
      </w:r>
      <w:proofErr w:type="spellStart"/>
      <w:r w:rsidR="00976AD4" w:rsidRPr="00976AD4">
        <w:rPr>
          <w:rFonts w:ascii="Calibri" w:hAnsi="Calibri"/>
          <w:szCs w:val="24"/>
        </w:rPr>
        <w:t>Telm</w:t>
      </w:r>
      <w:proofErr w:type="spellEnd"/>
      <w:r w:rsidR="00976AD4" w:rsidRPr="00976AD4">
        <w:rPr>
          <w:rFonts w:ascii="Calibri" w:hAnsi="Calibri"/>
          <w:szCs w:val="24"/>
        </w:rPr>
        <w:t xml:space="preserve">: </w:t>
      </w:r>
      <w:r w:rsidR="00E53AFC" w:rsidRPr="00976AD4">
        <w:rPr>
          <w:rFonts w:ascii="Calibri" w:hAnsi="Calibri"/>
          <w:szCs w:val="24"/>
        </w:rPr>
        <w:t>96 1062716 o</w:t>
      </w:r>
      <w:r w:rsidR="00D24390" w:rsidRPr="00976AD4">
        <w:rPr>
          <w:rFonts w:ascii="Calibri" w:hAnsi="Calibri"/>
          <w:szCs w:val="24"/>
        </w:rPr>
        <w:t>u</w:t>
      </w:r>
    </w:p>
    <w:p w:rsidR="00E53AFC" w:rsidRPr="00976AD4" w:rsidRDefault="00E53AFC" w:rsidP="00462905">
      <w:pPr>
        <w:pStyle w:val="PargrafodaLista"/>
        <w:spacing w:after="0" w:line="240" w:lineRule="auto"/>
        <w:ind w:left="417"/>
        <w:jc w:val="both"/>
        <w:rPr>
          <w:rFonts w:ascii="Calibri" w:hAnsi="Calibri"/>
          <w:szCs w:val="24"/>
          <w:lang w:val="en-US"/>
        </w:rPr>
      </w:pPr>
      <w:r w:rsidRPr="00976AD4">
        <w:rPr>
          <w:rFonts w:ascii="Calibri" w:hAnsi="Calibri"/>
          <w:szCs w:val="24"/>
          <w:lang w:val="en-US"/>
        </w:rPr>
        <w:t xml:space="preserve">- UASP: Email </w:t>
      </w:r>
      <w:hyperlink r:id="rId9" w:history="1">
        <w:r w:rsidR="00CB3C75" w:rsidRPr="00976AD4">
          <w:rPr>
            <w:rStyle w:val="Hiperligao"/>
            <w:rFonts w:ascii="Calibri" w:hAnsi="Calibri"/>
            <w:szCs w:val="24"/>
            <w:lang w:val="en-US"/>
          </w:rPr>
          <w:t>uaaasp@gmail.com</w:t>
        </w:r>
      </w:hyperlink>
      <w:r w:rsidRPr="00976AD4">
        <w:rPr>
          <w:rFonts w:ascii="Calibri" w:hAnsi="Calibri"/>
          <w:szCs w:val="24"/>
          <w:lang w:val="en-US"/>
        </w:rPr>
        <w:t>.</w:t>
      </w:r>
    </w:p>
    <w:p w:rsidR="00CB3C75" w:rsidRPr="00CB3C75" w:rsidRDefault="00CB3C75" w:rsidP="00462905">
      <w:pPr>
        <w:pStyle w:val="PargrafodaLista"/>
        <w:spacing w:after="0" w:line="240" w:lineRule="auto"/>
        <w:ind w:left="417"/>
        <w:jc w:val="both"/>
        <w:rPr>
          <w:b/>
          <w:sz w:val="10"/>
          <w:szCs w:val="10"/>
          <w:lang w:val="en-US"/>
        </w:rPr>
      </w:pPr>
    </w:p>
    <w:p w:rsidR="006B536A" w:rsidRPr="00CB3C75" w:rsidRDefault="00D24390" w:rsidP="00CB3C75">
      <w:pPr>
        <w:pStyle w:val="NormalWeb"/>
        <w:numPr>
          <w:ilvl w:val="0"/>
          <w:numId w:val="5"/>
        </w:numPr>
        <w:tabs>
          <w:tab w:val="center" w:pos="5051"/>
        </w:tabs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CB3C75">
        <w:rPr>
          <w:rFonts w:asciiTheme="minorHAnsi" w:hAnsiTheme="minorHAnsi"/>
          <w:sz w:val="22"/>
          <w:szCs w:val="22"/>
        </w:rPr>
        <w:t>Pagamento:</w:t>
      </w:r>
    </w:p>
    <w:p w:rsidR="009A164E" w:rsidRPr="00CB3C75" w:rsidRDefault="009A164E" w:rsidP="009A164E">
      <w:pPr>
        <w:pStyle w:val="NormalWeb"/>
        <w:spacing w:before="0" w:beforeAutospacing="0" w:after="0" w:afterAutospacing="0"/>
        <w:ind w:left="567" w:hanging="387"/>
        <w:rPr>
          <w:rFonts w:asciiTheme="minorHAnsi" w:hAnsiTheme="minorHAnsi"/>
          <w:sz w:val="22"/>
          <w:szCs w:val="22"/>
        </w:rPr>
      </w:pPr>
      <w:r w:rsidRPr="00CB3C75">
        <w:rPr>
          <w:rFonts w:asciiTheme="minorHAnsi" w:hAnsiTheme="minorHAnsi"/>
          <w:sz w:val="22"/>
          <w:szCs w:val="22"/>
        </w:rPr>
        <w:tab/>
      </w:r>
      <w:r w:rsidR="00B657E2" w:rsidRPr="00CB3C75">
        <w:rPr>
          <w:rFonts w:asciiTheme="minorHAnsi" w:hAnsiTheme="minorHAnsi"/>
          <w:sz w:val="22"/>
          <w:szCs w:val="22"/>
        </w:rPr>
      </w:r>
      <w:r w:rsidR="00B657E2" w:rsidRPr="00CB3C75">
        <w:rPr>
          <w:rFonts w:asciiTheme="minorHAnsi" w:hAnsiTheme="minorHAnsi"/>
          <w:sz w:val="22"/>
          <w:szCs w:val="22"/>
        </w:rPr>
        <w:pict>
          <v:rect id="_x0000_s1043" style="width:9pt;height:9pt;mso-position-horizontal-relative:char;mso-position-vertical-relative:line">
            <v:shadow on="t" opacity=".5"/>
            <w10:wrap type="none"/>
            <w10:anchorlock/>
          </v:rect>
        </w:pict>
      </w:r>
      <w:r w:rsidRPr="00CB3C75">
        <w:rPr>
          <w:rFonts w:asciiTheme="minorHAnsi" w:hAnsiTheme="minorHAnsi"/>
          <w:sz w:val="22"/>
          <w:szCs w:val="22"/>
        </w:rPr>
        <w:t xml:space="preserve"> Por transferência bancária – NIB: 0045 5023 40250785759 95 CCAM</w:t>
      </w:r>
    </w:p>
    <w:p w:rsidR="009A164E" w:rsidRPr="00CB3C75" w:rsidRDefault="009A164E" w:rsidP="009A164E">
      <w:pPr>
        <w:pStyle w:val="NormalWeb"/>
        <w:spacing w:before="0" w:beforeAutospacing="0" w:after="0" w:afterAutospacing="0"/>
        <w:ind w:left="567" w:hanging="387"/>
        <w:rPr>
          <w:rFonts w:asciiTheme="minorHAnsi" w:hAnsiTheme="minorHAnsi"/>
          <w:sz w:val="22"/>
          <w:szCs w:val="22"/>
        </w:rPr>
      </w:pPr>
      <w:r w:rsidRPr="00CB3C75">
        <w:rPr>
          <w:rFonts w:asciiTheme="minorHAnsi" w:hAnsiTheme="minorHAnsi"/>
          <w:sz w:val="22"/>
          <w:szCs w:val="22"/>
        </w:rPr>
        <w:tab/>
      </w:r>
      <w:r w:rsidR="00B657E2" w:rsidRPr="00CB3C75">
        <w:rPr>
          <w:rFonts w:asciiTheme="minorHAnsi" w:hAnsiTheme="minorHAnsi"/>
          <w:sz w:val="22"/>
          <w:szCs w:val="22"/>
        </w:rPr>
      </w:r>
      <w:r w:rsidR="00B657E2" w:rsidRPr="00CB3C75">
        <w:rPr>
          <w:rFonts w:asciiTheme="minorHAnsi" w:hAnsiTheme="minorHAnsi"/>
          <w:sz w:val="22"/>
          <w:szCs w:val="22"/>
        </w:rPr>
        <w:pict>
          <v:rect id="_x0000_s1042" style="width:9pt;height:9pt;mso-position-horizontal-relative:char;mso-position-vertical-relative:line">
            <v:shadow on="t"/>
            <w10:wrap type="none"/>
            <w10:anchorlock/>
          </v:rect>
        </w:pict>
      </w:r>
      <w:r w:rsidRPr="00CB3C75">
        <w:rPr>
          <w:rFonts w:asciiTheme="minorHAnsi" w:hAnsiTheme="minorHAnsi"/>
          <w:sz w:val="22"/>
          <w:szCs w:val="22"/>
        </w:rPr>
        <w:t xml:space="preserve"> Por cheque à ordem da UASP</w:t>
      </w:r>
      <w:r w:rsidR="00D24390" w:rsidRPr="00CB3C75">
        <w:rPr>
          <w:rFonts w:asciiTheme="minorHAnsi" w:hAnsiTheme="minorHAnsi"/>
          <w:sz w:val="22"/>
          <w:szCs w:val="22"/>
        </w:rPr>
        <w:t xml:space="preserve"> – Enviar para: Mário Louro, Rua dos Moinhos, 17, 2460-902 Turquel</w:t>
      </w:r>
    </w:p>
    <w:p w:rsidR="001A1220" w:rsidRPr="00CB3C75" w:rsidRDefault="009A164E" w:rsidP="00CB3C75">
      <w:pPr>
        <w:pStyle w:val="NormalWeb"/>
        <w:spacing w:before="0" w:beforeAutospacing="0" w:after="0" w:afterAutospacing="0"/>
        <w:ind w:left="567" w:hanging="387"/>
        <w:rPr>
          <w:rFonts w:ascii="Arial Narrow" w:hAnsi="Arial Narrow"/>
          <w:b/>
        </w:rPr>
      </w:pPr>
      <w:r w:rsidRPr="00CB3C75">
        <w:rPr>
          <w:rFonts w:asciiTheme="minorHAnsi" w:hAnsiTheme="minorHAnsi"/>
          <w:sz w:val="22"/>
          <w:szCs w:val="22"/>
        </w:rPr>
        <w:tab/>
      </w:r>
      <w:r w:rsidR="00B657E2" w:rsidRPr="00CB3C75">
        <w:rPr>
          <w:rFonts w:asciiTheme="minorHAnsi" w:hAnsiTheme="minorHAnsi"/>
          <w:sz w:val="22"/>
          <w:szCs w:val="22"/>
        </w:rPr>
      </w:r>
      <w:r w:rsidR="00B657E2" w:rsidRPr="00CB3C75">
        <w:rPr>
          <w:rFonts w:asciiTheme="minorHAnsi" w:hAnsiTheme="minorHAnsi"/>
          <w:sz w:val="22"/>
          <w:szCs w:val="22"/>
        </w:rPr>
        <w:pict>
          <v:rect id="_x0000_s1041" style="width:9pt;height:9pt;mso-position-horizontal-relative:char;mso-position-vertical-relative:line">
            <v:shadow on="t"/>
            <w10:wrap type="none"/>
            <w10:anchorlock/>
          </v:rect>
        </w:pict>
      </w:r>
      <w:r w:rsidRPr="00CB3C75">
        <w:rPr>
          <w:rFonts w:asciiTheme="minorHAnsi" w:hAnsiTheme="minorHAnsi"/>
          <w:sz w:val="22"/>
          <w:szCs w:val="22"/>
        </w:rPr>
        <w:t xml:space="preserve"> Em numerário</w:t>
      </w:r>
      <w:r w:rsidR="00252D6D" w:rsidRPr="00CB3C75">
        <w:rPr>
          <w:rFonts w:ascii="Arial Narrow" w:hAnsi="Arial Narrow"/>
          <w:b/>
          <w:sz w:val="22"/>
          <w:szCs w:val="22"/>
        </w:rPr>
        <w:tab/>
      </w:r>
    </w:p>
    <w:sectPr w:rsidR="001A1220" w:rsidRPr="00CB3C75" w:rsidSect="00976AD4">
      <w:headerReference w:type="default" r:id="rId10"/>
      <w:footerReference w:type="default" r:id="rId11"/>
      <w:pgSz w:w="11906" w:h="16838"/>
      <w:pgMar w:top="1417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B6" w:rsidRDefault="001F4DB6" w:rsidP="00EC0394">
      <w:pPr>
        <w:spacing w:after="0" w:line="240" w:lineRule="auto"/>
      </w:pPr>
      <w:r>
        <w:separator/>
      </w:r>
    </w:p>
  </w:endnote>
  <w:endnote w:type="continuationSeparator" w:id="0">
    <w:p w:rsidR="001F4DB6" w:rsidRDefault="001F4DB6" w:rsidP="00EC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94" w:rsidRPr="00887448" w:rsidRDefault="00B657E2" w:rsidP="00887448">
    <w:pPr>
      <w:pStyle w:val="Rodap"/>
      <w:pBdr>
        <w:top w:val="single" w:sz="4" w:space="1" w:color="auto"/>
      </w:pBdr>
      <w:jc w:val="center"/>
      <w:rPr>
        <w:color w:val="808080" w:themeColor="background1" w:themeShade="80"/>
        <w:sz w:val="20"/>
        <w:szCs w:val="20"/>
      </w:rPr>
    </w:pPr>
    <w:hyperlink r:id="rId1" w:history="1">
      <w:r w:rsidR="00FD5104" w:rsidRPr="00887448">
        <w:rPr>
          <w:rStyle w:val="Hiperligao"/>
          <w:color w:val="808080" w:themeColor="background1" w:themeShade="80"/>
          <w:sz w:val="20"/>
          <w:szCs w:val="20"/>
          <w:u w:val="none"/>
        </w:rPr>
        <w:t>www.uasp.pt</w:t>
      </w:r>
    </w:hyperlink>
    <w:r w:rsidR="00FD5104" w:rsidRPr="00887448">
      <w:rPr>
        <w:color w:val="808080" w:themeColor="background1" w:themeShade="80"/>
        <w:sz w:val="20"/>
        <w:szCs w:val="20"/>
      </w:rPr>
      <w:t xml:space="preserve"> |</w:t>
    </w:r>
    <w:r w:rsidR="00B31770">
      <w:rPr>
        <w:color w:val="808080" w:themeColor="background1" w:themeShade="80"/>
        <w:sz w:val="20"/>
        <w:szCs w:val="20"/>
      </w:rPr>
      <w:t xml:space="preserve"> </w:t>
    </w:r>
    <w:r w:rsidR="00FD5104" w:rsidRPr="00887448">
      <w:rPr>
        <w:color w:val="808080" w:themeColor="background1" w:themeShade="80"/>
        <w:sz w:val="20"/>
        <w:szCs w:val="20"/>
      </w:rPr>
      <w:t>Facebook: UASP | E-mail: uaaasp@gmail.com</w:t>
    </w:r>
  </w:p>
  <w:p w:rsidR="00EC0394" w:rsidRDefault="00EC039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B6" w:rsidRDefault="001F4DB6" w:rsidP="00EC0394">
      <w:pPr>
        <w:spacing w:after="0" w:line="240" w:lineRule="auto"/>
      </w:pPr>
      <w:r>
        <w:separator/>
      </w:r>
    </w:p>
  </w:footnote>
  <w:footnote w:type="continuationSeparator" w:id="0">
    <w:p w:rsidR="001F4DB6" w:rsidRDefault="001F4DB6" w:rsidP="00EC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5D" w:rsidRDefault="00D7305D" w:rsidP="00D7305D">
    <w:pPr>
      <w:tabs>
        <w:tab w:val="left" w:pos="810"/>
        <w:tab w:val="center" w:pos="5386"/>
      </w:tabs>
      <w:ind w:right="-425"/>
      <w:jc w:val="center"/>
      <w:rPr>
        <w:rFonts w:ascii="Bauhaus 93" w:hAnsi="Bauhaus 93" w:cs="Aharoni"/>
        <w:color w:val="632423"/>
        <w:sz w:val="24"/>
        <w:szCs w:val="24"/>
      </w:rPr>
    </w:pPr>
    <w:r>
      <w:rPr>
        <w:rFonts w:ascii="Bauhaus 93" w:hAnsi="Bauhaus 93" w:cs="Aharoni"/>
        <w:noProof/>
        <w:color w:val="632423"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-116205</wp:posOffset>
          </wp:positionV>
          <wp:extent cx="685800" cy="609600"/>
          <wp:effectExtent l="19050" t="0" r="0" b="0"/>
          <wp:wrapNone/>
          <wp:docPr id="7" name="Imagem 6" descr="Logotipo AAASV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AAASV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uhaus 93" w:hAnsi="Bauhaus 93" w:cs="Aharoni"/>
        <w:noProof/>
        <w:color w:val="632423"/>
        <w:sz w:val="24"/>
        <w:szCs w:val="24"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2274570</wp:posOffset>
          </wp:positionH>
          <wp:positionV relativeFrom="paragraph">
            <wp:posOffset>-116205</wp:posOffset>
          </wp:positionV>
          <wp:extent cx="590550" cy="561975"/>
          <wp:effectExtent l="19050" t="0" r="0" b="0"/>
          <wp:wrapNone/>
          <wp:docPr id="8" name="Imagem 2" descr="UNASP_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ASP_Lo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auhaus 93" w:hAnsi="Bauhaus 93" w:cs="Aharoni"/>
        <w:color w:val="632423"/>
        <w:sz w:val="24"/>
        <w:szCs w:val="24"/>
      </w:rPr>
      <w:t xml:space="preserve">    </w:t>
    </w:r>
  </w:p>
  <w:p w:rsidR="00D7305D" w:rsidRPr="00D7305D" w:rsidRDefault="00D7305D" w:rsidP="00D7305D">
    <w:pPr>
      <w:tabs>
        <w:tab w:val="left" w:pos="810"/>
        <w:tab w:val="center" w:pos="5386"/>
      </w:tabs>
      <w:ind w:right="-425"/>
      <w:jc w:val="center"/>
      <w:rPr>
        <w:rFonts w:ascii="Bauhaus 93" w:hAnsi="Bauhaus 93" w:cs="Aharoni"/>
        <w:color w:val="632423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AB15"/>
      </v:shape>
    </w:pict>
  </w:numPicBullet>
  <w:abstractNum w:abstractNumId="0">
    <w:nsid w:val="0462645B"/>
    <w:multiLevelType w:val="hybridMultilevel"/>
    <w:tmpl w:val="04906262"/>
    <w:lvl w:ilvl="0" w:tplc="16E6C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501"/>
    <w:multiLevelType w:val="hybridMultilevel"/>
    <w:tmpl w:val="656AEB3E"/>
    <w:lvl w:ilvl="0" w:tplc="2E4A410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785" w:hanging="360"/>
      </w:pPr>
    </w:lvl>
    <w:lvl w:ilvl="2" w:tplc="0816001B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AF0291"/>
    <w:multiLevelType w:val="hybridMultilevel"/>
    <w:tmpl w:val="F2A691D4"/>
    <w:lvl w:ilvl="0" w:tplc="0816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7F437E"/>
    <w:multiLevelType w:val="hybridMultilevel"/>
    <w:tmpl w:val="A6AEEB06"/>
    <w:lvl w:ilvl="0" w:tplc="391EC72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E08AE"/>
    <w:multiLevelType w:val="hybridMultilevel"/>
    <w:tmpl w:val="E892B58A"/>
    <w:lvl w:ilvl="0" w:tplc="73482FD8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137" w:hanging="360"/>
      </w:pPr>
    </w:lvl>
    <w:lvl w:ilvl="2" w:tplc="0816001B" w:tentative="1">
      <w:start w:val="1"/>
      <w:numFmt w:val="lowerRoman"/>
      <w:lvlText w:val="%3."/>
      <w:lvlJc w:val="right"/>
      <w:pPr>
        <w:ind w:left="1857" w:hanging="180"/>
      </w:pPr>
    </w:lvl>
    <w:lvl w:ilvl="3" w:tplc="0816000F" w:tentative="1">
      <w:start w:val="1"/>
      <w:numFmt w:val="decimal"/>
      <w:lvlText w:val="%4."/>
      <w:lvlJc w:val="left"/>
      <w:pPr>
        <w:ind w:left="2577" w:hanging="360"/>
      </w:pPr>
    </w:lvl>
    <w:lvl w:ilvl="4" w:tplc="08160019" w:tentative="1">
      <w:start w:val="1"/>
      <w:numFmt w:val="lowerLetter"/>
      <w:lvlText w:val="%5."/>
      <w:lvlJc w:val="left"/>
      <w:pPr>
        <w:ind w:left="3297" w:hanging="360"/>
      </w:pPr>
    </w:lvl>
    <w:lvl w:ilvl="5" w:tplc="0816001B" w:tentative="1">
      <w:start w:val="1"/>
      <w:numFmt w:val="lowerRoman"/>
      <w:lvlText w:val="%6."/>
      <w:lvlJc w:val="right"/>
      <w:pPr>
        <w:ind w:left="4017" w:hanging="180"/>
      </w:pPr>
    </w:lvl>
    <w:lvl w:ilvl="6" w:tplc="0816000F" w:tentative="1">
      <w:start w:val="1"/>
      <w:numFmt w:val="decimal"/>
      <w:lvlText w:val="%7."/>
      <w:lvlJc w:val="left"/>
      <w:pPr>
        <w:ind w:left="4737" w:hanging="360"/>
      </w:pPr>
    </w:lvl>
    <w:lvl w:ilvl="7" w:tplc="08160019" w:tentative="1">
      <w:start w:val="1"/>
      <w:numFmt w:val="lowerLetter"/>
      <w:lvlText w:val="%8."/>
      <w:lvlJc w:val="left"/>
      <w:pPr>
        <w:ind w:left="5457" w:hanging="360"/>
      </w:pPr>
    </w:lvl>
    <w:lvl w:ilvl="8" w:tplc="08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70DD3"/>
    <w:rsid w:val="0002312F"/>
    <w:rsid w:val="00036A84"/>
    <w:rsid w:val="00052421"/>
    <w:rsid w:val="0008601E"/>
    <w:rsid w:val="00094ADA"/>
    <w:rsid w:val="000B54CA"/>
    <w:rsid w:val="000E6D2A"/>
    <w:rsid w:val="00126D5A"/>
    <w:rsid w:val="00132C64"/>
    <w:rsid w:val="001A1220"/>
    <w:rsid w:val="001E7A61"/>
    <w:rsid w:val="001F4DB6"/>
    <w:rsid w:val="00252D6D"/>
    <w:rsid w:val="002551B7"/>
    <w:rsid w:val="00257CE9"/>
    <w:rsid w:val="00265DA5"/>
    <w:rsid w:val="00270E58"/>
    <w:rsid w:val="00280BDD"/>
    <w:rsid w:val="00290872"/>
    <w:rsid w:val="002D2D81"/>
    <w:rsid w:val="00357ABA"/>
    <w:rsid w:val="003717BB"/>
    <w:rsid w:val="003827A7"/>
    <w:rsid w:val="003C3E06"/>
    <w:rsid w:val="00404EB9"/>
    <w:rsid w:val="004065FF"/>
    <w:rsid w:val="00410650"/>
    <w:rsid w:val="00414C67"/>
    <w:rsid w:val="004155E3"/>
    <w:rsid w:val="0043280C"/>
    <w:rsid w:val="004539D4"/>
    <w:rsid w:val="00457911"/>
    <w:rsid w:val="00462905"/>
    <w:rsid w:val="00465685"/>
    <w:rsid w:val="00476E78"/>
    <w:rsid w:val="00490470"/>
    <w:rsid w:val="0049568A"/>
    <w:rsid w:val="004A04C4"/>
    <w:rsid w:val="004D6251"/>
    <w:rsid w:val="004E61A2"/>
    <w:rsid w:val="004F1A23"/>
    <w:rsid w:val="004F667E"/>
    <w:rsid w:val="00503B02"/>
    <w:rsid w:val="005732FD"/>
    <w:rsid w:val="00581E70"/>
    <w:rsid w:val="005A39FE"/>
    <w:rsid w:val="005E03DD"/>
    <w:rsid w:val="005E1C26"/>
    <w:rsid w:val="005E6049"/>
    <w:rsid w:val="005F7CC4"/>
    <w:rsid w:val="0060570B"/>
    <w:rsid w:val="006348C5"/>
    <w:rsid w:val="0065222C"/>
    <w:rsid w:val="00663AC6"/>
    <w:rsid w:val="00677453"/>
    <w:rsid w:val="006855B0"/>
    <w:rsid w:val="00693C2C"/>
    <w:rsid w:val="006A44A5"/>
    <w:rsid w:val="006A5738"/>
    <w:rsid w:val="006B4924"/>
    <w:rsid w:val="006B536A"/>
    <w:rsid w:val="006E636E"/>
    <w:rsid w:val="006F4733"/>
    <w:rsid w:val="007419A0"/>
    <w:rsid w:val="0075615A"/>
    <w:rsid w:val="007A3DFD"/>
    <w:rsid w:val="007C0334"/>
    <w:rsid w:val="007D082E"/>
    <w:rsid w:val="007F08FA"/>
    <w:rsid w:val="00800C66"/>
    <w:rsid w:val="00812895"/>
    <w:rsid w:val="00816A05"/>
    <w:rsid w:val="0086179E"/>
    <w:rsid w:val="00870DD3"/>
    <w:rsid w:val="00877276"/>
    <w:rsid w:val="00887448"/>
    <w:rsid w:val="008C7738"/>
    <w:rsid w:val="008D5EFF"/>
    <w:rsid w:val="00934B47"/>
    <w:rsid w:val="00953EAF"/>
    <w:rsid w:val="00956660"/>
    <w:rsid w:val="00976AD4"/>
    <w:rsid w:val="009805DD"/>
    <w:rsid w:val="00983F2A"/>
    <w:rsid w:val="00992F60"/>
    <w:rsid w:val="009A164E"/>
    <w:rsid w:val="009B47FB"/>
    <w:rsid w:val="009B63E4"/>
    <w:rsid w:val="009D68CA"/>
    <w:rsid w:val="009E4431"/>
    <w:rsid w:val="009F64F9"/>
    <w:rsid w:val="009F7CF8"/>
    <w:rsid w:val="00A07F28"/>
    <w:rsid w:val="00A4108C"/>
    <w:rsid w:val="00A92E01"/>
    <w:rsid w:val="00AB3072"/>
    <w:rsid w:val="00AD3868"/>
    <w:rsid w:val="00AE328F"/>
    <w:rsid w:val="00AE4C38"/>
    <w:rsid w:val="00AF2A21"/>
    <w:rsid w:val="00B27229"/>
    <w:rsid w:val="00B27283"/>
    <w:rsid w:val="00B31770"/>
    <w:rsid w:val="00B31C31"/>
    <w:rsid w:val="00B3580B"/>
    <w:rsid w:val="00B61111"/>
    <w:rsid w:val="00B657E2"/>
    <w:rsid w:val="00B942B7"/>
    <w:rsid w:val="00BC76D2"/>
    <w:rsid w:val="00BE4140"/>
    <w:rsid w:val="00BF58E1"/>
    <w:rsid w:val="00C74D1A"/>
    <w:rsid w:val="00C9011E"/>
    <w:rsid w:val="00C96A90"/>
    <w:rsid w:val="00CA4A4C"/>
    <w:rsid w:val="00CB08B5"/>
    <w:rsid w:val="00CB3C75"/>
    <w:rsid w:val="00CC6432"/>
    <w:rsid w:val="00CD5FC8"/>
    <w:rsid w:val="00D149A5"/>
    <w:rsid w:val="00D24390"/>
    <w:rsid w:val="00D304BD"/>
    <w:rsid w:val="00D43DBA"/>
    <w:rsid w:val="00D64837"/>
    <w:rsid w:val="00D7305D"/>
    <w:rsid w:val="00D8289E"/>
    <w:rsid w:val="00D83650"/>
    <w:rsid w:val="00D87B46"/>
    <w:rsid w:val="00DD7A35"/>
    <w:rsid w:val="00DF0EA5"/>
    <w:rsid w:val="00E03BF5"/>
    <w:rsid w:val="00E45596"/>
    <w:rsid w:val="00E53AFC"/>
    <w:rsid w:val="00E63813"/>
    <w:rsid w:val="00E644B3"/>
    <w:rsid w:val="00E72D18"/>
    <w:rsid w:val="00E74732"/>
    <w:rsid w:val="00E81095"/>
    <w:rsid w:val="00E8310B"/>
    <w:rsid w:val="00EA2912"/>
    <w:rsid w:val="00EC0394"/>
    <w:rsid w:val="00EC0E15"/>
    <w:rsid w:val="00EC3966"/>
    <w:rsid w:val="00F31271"/>
    <w:rsid w:val="00F32A22"/>
    <w:rsid w:val="00F5593C"/>
    <w:rsid w:val="00F565A2"/>
    <w:rsid w:val="00F5675C"/>
    <w:rsid w:val="00F57650"/>
    <w:rsid w:val="00F71161"/>
    <w:rsid w:val="00F76552"/>
    <w:rsid w:val="00F87529"/>
    <w:rsid w:val="00F90CF6"/>
    <w:rsid w:val="00FB55DF"/>
    <w:rsid w:val="00FD464E"/>
    <w:rsid w:val="00FD5104"/>
    <w:rsid w:val="00FD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A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04C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04E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EC0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C0394"/>
  </w:style>
  <w:style w:type="paragraph" w:styleId="Rodap">
    <w:name w:val="footer"/>
    <w:basedOn w:val="Normal"/>
    <w:link w:val="RodapCarcter"/>
    <w:unhideWhenUsed/>
    <w:rsid w:val="00EC0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EC0394"/>
  </w:style>
  <w:style w:type="paragraph" w:styleId="SemEspaamento">
    <w:name w:val="No Spacing"/>
    <w:uiPriority w:val="1"/>
    <w:qFormat/>
    <w:rsid w:val="005E03DD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D7A35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D7A3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D7A3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53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branco-2605p@adv.oa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aaasp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sp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E139-9C44-4517-B2C5-4B4050F6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União</dc:creator>
  <cp:keywords/>
  <dc:description/>
  <cp:lastModifiedBy>União</cp:lastModifiedBy>
  <cp:revision>80</cp:revision>
  <dcterms:created xsi:type="dcterms:W3CDTF">2010-09-02T14:33:00Z</dcterms:created>
  <dcterms:modified xsi:type="dcterms:W3CDTF">2015-05-01T19:39:00Z</dcterms:modified>
</cp:coreProperties>
</file>