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877F" w14:textId="6F495642" w:rsidR="003909A6" w:rsidRDefault="00A1720C">
      <w:pPr>
        <w:rPr>
          <w:rFonts w:ascii="Arial" w:hAnsi="Arial" w:cs="Arial"/>
          <w:b/>
          <w:bCs/>
        </w:rPr>
      </w:pPr>
      <w:r w:rsidRPr="00A1720C">
        <w:rPr>
          <w:rFonts w:ascii="Arial" w:hAnsi="Arial" w:cs="Arial"/>
          <w:b/>
          <w:bCs/>
        </w:rPr>
        <w:t>REFERÊNCIAS BIBLIOGRÁFICAS</w:t>
      </w:r>
    </w:p>
    <w:p w14:paraId="6B7F1CEE" w14:textId="0685D984" w:rsidR="00A1720C" w:rsidRDefault="00A1720C" w:rsidP="006A530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CA4EAE1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  <w:lang w:val="en-US"/>
        </w:rPr>
        <w:t xml:space="preserve">American Geriatrics Society (2019). American Geriatrics Society 2019 Updated AGS Beers Criteria for Potentially Inappropriate Medication Use in Older Adults. </w:t>
      </w:r>
      <w:r w:rsidRPr="0070626C">
        <w:rPr>
          <w:rFonts w:ascii="Arial" w:hAnsi="Arial" w:cs="Arial"/>
        </w:rPr>
        <w:t>DOI: 10.1111/jgs.15767</w:t>
      </w:r>
    </w:p>
    <w:p w14:paraId="4DD395AD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 xml:space="preserve">Apóstolo, J. </w:t>
      </w:r>
      <w:proofErr w:type="spellStart"/>
      <w:r w:rsidRPr="0070626C">
        <w:rPr>
          <w:rFonts w:ascii="Arial" w:hAnsi="Arial" w:cs="Arial"/>
        </w:rPr>
        <w:t>et</w:t>
      </w:r>
      <w:proofErr w:type="spellEnd"/>
      <w:r w:rsidRPr="0070626C">
        <w:rPr>
          <w:rFonts w:ascii="Arial" w:hAnsi="Arial" w:cs="Arial"/>
        </w:rPr>
        <w:t xml:space="preserve"> al (2018). Capacidade de </w:t>
      </w:r>
      <w:proofErr w:type="spellStart"/>
      <w:r w:rsidRPr="0070626C">
        <w:rPr>
          <w:rFonts w:ascii="Arial" w:hAnsi="Arial" w:cs="Arial"/>
        </w:rPr>
        <w:t>reastreio</w:t>
      </w:r>
      <w:proofErr w:type="spellEnd"/>
      <w:r w:rsidRPr="0070626C">
        <w:rPr>
          <w:rFonts w:ascii="Arial" w:hAnsi="Arial" w:cs="Arial"/>
        </w:rPr>
        <w:t xml:space="preserve"> da Escala de Depressão Geriátrica com 10 e 5 itens. Revista de Enfermagem Referência série IV nº16 DOI: </w:t>
      </w:r>
      <w:r w:rsidRPr="0070626C">
        <w:rPr>
          <w:rFonts w:ascii="Arial" w:hAnsi="Arial" w:cs="Arial"/>
        </w:rPr>
        <w:t>https://doi.org/10.12707/RIV17062</w:t>
      </w:r>
      <w:r w:rsidRPr="0070626C">
        <w:rPr>
          <w:rFonts w:ascii="Arial" w:hAnsi="Arial" w:cs="Arial"/>
        </w:rPr>
        <w:t xml:space="preserve"> </w:t>
      </w:r>
    </w:p>
    <w:p w14:paraId="4921E2D1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>Apóstolo, J. L. A. (2012). Instrumentos para avaliação em geriatria: Documento de apoio. Coimbra, Portugal: Escola Superior de Enfermagem de Coimbra</w:t>
      </w:r>
    </w:p>
    <w:p w14:paraId="34074504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  <w:shd w:val="clear" w:color="auto" w:fill="FFFFFF"/>
        </w:rPr>
        <w:t xml:space="preserve">Baixinho, C., Bernardes, R. &amp; Henriques, M. (2020). Como avaliar o risco de queda em idosos institucionalizados? </w:t>
      </w:r>
      <w:proofErr w:type="spellStart"/>
      <w:r w:rsidRPr="0070626C">
        <w:rPr>
          <w:rFonts w:ascii="Arial" w:hAnsi="Arial" w:cs="Arial"/>
          <w:shd w:val="clear" w:color="auto" w:fill="FFFFFF"/>
        </w:rPr>
        <w:t>Rev</w:t>
      </w:r>
      <w:proofErr w:type="spellEnd"/>
      <w:r w:rsidRPr="0070626C">
        <w:rPr>
          <w:rFonts w:ascii="Arial" w:hAnsi="Arial" w:cs="Arial"/>
          <w:shd w:val="clear" w:color="auto" w:fill="FFFFFF"/>
        </w:rPr>
        <w:t xml:space="preserve"> baiana </w:t>
      </w:r>
      <w:proofErr w:type="spellStart"/>
      <w:r w:rsidRPr="0070626C">
        <w:rPr>
          <w:rFonts w:ascii="Arial" w:hAnsi="Arial" w:cs="Arial"/>
          <w:shd w:val="clear" w:color="auto" w:fill="FFFFFF"/>
        </w:rPr>
        <w:t>enferm</w:t>
      </w:r>
      <w:proofErr w:type="spellEnd"/>
      <w:r w:rsidRPr="0070626C">
        <w:rPr>
          <w:rFonts w:ascii="Arial" w:hAnsi="Arial" w:cs="Arial"/>
          <w:shd w:val="clear" w:color="auto" w:fill="FFFFFF"/>
        </w:rPr>
        <w:t xml:space="preserve">. </w:t>
      </w:r>
      <w:r w:rsidRPr="0070626C">
        <w:rPr>
          <w:rFonts w:ascii="Arial" w:hAnsi="Arial" w:cs="Arial"/>
        </w:rPr>
        <w:t>DOI 10.18471/</w:t>
      </w:r>
      <w:proofErr w:type="gramStart"/>
      <w:r w:rsidRPr="0070626C">
        <w:rPr>
          <w:rFonts w:ascii="Arial" w:hAnsi="Arial" w:cs="Arial"/>
        </w:rPr>
        <w:t>rbe.v</w:t>
      </w:r>
      <w:proofErr w:type="gramEnd"/>
      <w:r w:rsidRPr="0070626C">
        <w:rPr>
          <w:rFonts w:ascii="Arial" w:hAnsi="Arial" w:cs="Arial"/>
        </w:rPr>
        <w:t>34.34861</w:t>
      </w:r>
    </w:p>
    <w:p w14:paraId="15EF832C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70626C">
        <w:rPr>
          <w:rFonts w:ascii="Arial" w:hAnsi="Arial" w:cs="Arial"/>
          <w:lang w:val="en-US"/>
        </w:rPr>
        <w:t xml:space="preserve">Cardoso, A., et al (2021). Validation and screening capacity of the European Portuguese version of the </w:t>
      </w:r>
      <w:proofErr w:type="spellStart"/>
      <w:r w:rsidRPr="0070626C">
        <w:rPr>
          <w:rFonts w:ascii="Arial" w:hAnsi="Arial" w:cs="Arial"/>
          <w:lang w:val="en-US"/>
        </w:rPr>
        <w:t>Sunfrail</w:t>
      </w:r>
      <w:proofErr w:type="spellEnd"/>
      <w:r w:rsidRPr="0070626C">
        <w:rPr>
          <w:rFonts w:ascii="Arial" w:hAnsi="Arial" w:cs="Arial"/>
          <w:lang w:val="en-US"/>
        </w:rPr>
        <w:t xml:space="preserve"> tool for community-dwelling older adults. International Journal of Environmental Research and Public Health. DOI: h</w:t>
      </w:r>
      <w:r w:rsidRPr="0070626C">
        <w:rPr>
          <w:rFonts w:ascii="Arial" w:hAnsi="Arial" w:cs="Arial"/>
          <w:lang w:val="en-US"/>
        </w:rPr>
        <w:t>ttps://doi.org/10.3390/ ijerph18041394</w:t>
      </w:r>
    </w:p>
    <w:p w14:paraId="2087E4DC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70626C">
        <w:rPr>
          <w:rFonts w:ascii="Arial" w:hAnsi="Arial" w:cs="Arial"/>
        </w:rPr>
        <w:t>Cervi</w:t>
      </w:r>
      <w:proofErr w:type="spellEnd"/>
      <w:r w:rsidRPr="0070626C">
        <w:rPr>
          <w:rFonts w:ascii="Arial" w:hAnsi="Arial" w:cs="Arial"/>
        </w:rPr>
        <w:t xml:space="preserve">, A., </w:t>
      </w:r>
      <w:proofErr w:type="spellStart"/>
      <w:r w:rsidRPr="0070626C">
        <w:rPr>
          <w:rFonts w:ascii="Arial" w:hAnsi="Arial" w:cs="Arial"/>
        </w:rPr>
        <w:t>Franceschini</w:t>
      </w:r>
      <w:proofErr w:type="spellEnd"/>
      <w:r w:rsidRPr="0070626C">
        <w:rPr>
          <w:rFonts w:ascii="Arial" w:hAnsi="Arial" w:cs="Arial"/>
        </w:rPr>
        <w:t xml:space="preserve">, S. &amp; Priore, S. (2005). Análise crítica do uso do índice de massa corporal para idosos. </w:t>
      </w:r>
      <w:r w:rsidRPr="0070626C">
        <w:rPr>
          <w:rFonts w:ascii="Arial" w:hAnsi="Arial" w:cs="Arial"/>
        </w:rPr>
        <w:t xml:space="preserve">Rev. </w:t>
      </w:r>
      <w:proofErr w:type="spellStart"/>
      <w:r w:rsidRPr="0070626C">
        <w:rPr>
          <w:rFonts w:ascii="Arial" w:hAnsi="Arial" w:cs="Arial"/>
        </w:rPr>
        <w:t>Nutr</w:t>
      </w:r>
      <w:proofErr w:type="spellEnd"/>
      <w:r w:rsidRPr="0070626C">
        <w:rPr>
          <w:rFonts w:ascii="Arial" w:hAnsi="Arial" w:cs="Arial"/>
        </w:rPr>
        <w:t>., Campinas, 18(6):765-775</w:t>
      </w:r>
      <w:r w:rsidRPr="0070626C">
        <w:rPr>
          <w:rFonts w:ascii="Arial" w:hAnsi="Arial" w:cs="Arial"/>
        </w:rPr>
        <w:t xml:space="preserve"> DOI: </w:t>
      </w:r>
      <w:r w:rsidRPr="0070626C">
        <w:rPr>
          <w:rFonts w:ascii="Arial" w:hAnsi="Arial" w:cs="Arial"/>
        </w:rPr>
        <w:t>https://doi.org/10.1590/S1415-52732005000600007</w:t>
      </w:r>
      <w:r w:rsidRPr="0070626C">
        <w:rPr>
          <w:rFonts w:ascii="Arial" w:hAnsi="Arial" w:cs="Arial"/>
        </w:rPr>
        <w:t xml:space="preserve"> </w:t>
      </w:r>
    </w:p>
    <w:p w14:paraId="18639667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 xml:space="preserve">Escola Superior de Enfermagem de Coimbra (2016). Guia de Elaboração de Trabalhos Escritos. Recuperado de: https://www.esenfc.pt Escola Superior de Enfermagem de Coimbra. (2022). Guia Orientador do Ensino Clínico – Cuidados Primários/Diferenciados: Área de Enfermagem de Saúde </w:t>
      </w:r>
      <w:r w:rsidRPr="0070626C">
        <w:rPr>
          <w:rFonts w:ascii="Arial" w:hAnsi="Arial" w:cs="Arial"/>
        </w:rPr>
        <w:t>do Idoso e Geriatria</w:t>
      </w:r>
      <w:r w:rsidRPr="0070626C">
        <w:rPr>
          <w:rFonts w:ascii="Arial" w:hAnsi="Arial" w:cs="Arial"/>
        </w:rPr>
        <w:t>. Coimbra, Portugal. Recuperado de: www.esenfc.pt</w:t>
      </w:r>
    </w:p>
    <w:p w14:paraId="3F8DB606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 xml:space="preserve">Fonte, A. &amp; Coutinho, B. (2021). </w:t>
      </w:r>
      <w:r w:rsidRPr="0070626C">
        <w:rPr>
          <w:rFonts w:ascii="Arial" w:hAnsi="Arial" w:cs="Arial"/>
          <w:lang w:val="en-US"/>
        </w:rPr>
        <w:t xml:space="preserve">Seasonal </w:t>
      </w:r>
      <w:proofErr w:type="spellStart"/>
      <w:r w:rsidRPr="0070626C">
        <w:rPr>
          <w:rFonts w:ascii="Arial" w:hAnsi="Arial" w:cs="Arial"/>
          <w:lang w:val="en-US"/>
        </w:rPr>
        <w:t>sensivity</w:t>
      </w:r>
      <w:proofErr w:type="spellEnd"/>
      <w:r w:rsidRPr="0070626C">
        <w:rPr>
          <w:rFonts w:ascii="Arial" w:hAnsi="Arial" w:cs="Arial"/>
          <w:lang w:val="en-US"/>
        </w:rPr>
        <w:t xml:space="preserve"> and psychiatric morbidity: study about seasonal affective disorder. BMC Psychiatry. DOI: </w:t>
      </w:r>
      <w:r w:rsidRPr="0070626C">
        <w:rPr>
          <w:rFonts w:ascii="Arial" w:hAnsi="Arial" w:cs="Arial"/>
        </w:rPr>
        <w:t>https://doi.org/10.1186/s12888-021-03313-z</w:t>
      </w:r>
      <w:r w:rsidRPr="0070626C">
        <w:rPr>
          <w:rFonts w:ascii="Arial" w:hAnsi="Arial" w:cs="Arial"/>
        </w:rPr>
        <w:t xml:space="preserve"> </w:t>
      </w:r>
    </w:p>
    <w:p w14:paraId="3A8CDE65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 xml:space="preserve">Freitas, S., Simões, M., Martins, C., Vilar, M. &amp; Santana, I. (2010). Estudos de adaptação do Montreal </w:t>
      </w:r>
      <w:proofErr w:type="spellStart"/>
      <w:r w:rsidRPr="0070626C">
        <w:rPr>
          <w:rFonts w:ascii="Arial" w:hAnsi="Arial" w:cs="Arial"/>
        </w:rPr>
        <w:t>Cognitive</w:t>
      </w:r>
      <w:proofErr w:type="spellEnd"/>
      <w:r w:rsidRPr="0070626C">
        <w:rPr>
          <w:rFonts w:ascii="Arial" w:hAnsi="Arial" w:cs="Arial"/>
        </w:rPr>
        <w:t xml:space="preserve"> </w:t>
      </w:r>
      <w:proofErr w:type="spellStart"/>
      <w:r w:rsidRPr="0070626C">
        <w:rPr>
          <w:rFonts w:ascii="Arial" w:hAnsi="Arial" w:cs="Arial"/>
        </w:rPr>
        <w:t>Assessment</w:t>
      </w:r>
      <w:proofErr w:type="spellEnd"/>
      <w:r w:rsidRPr="0070626C">
        <w:rPr>
          <w:rFonts w:ascii="Arial" w:hAnsi="Arial" w:cs="Arial"/>
        </w:rPr>
        <w:t xml:space="preserve"> (</w:t>
      </w:r>
      <w:proofErr w:type="spellStart"/>
      <w:r w:rsidRPr="0070626C">
        <w:rPr>
          <w:rFonts w:ascii="Arial" w:hAnsi="Arial" w:cs="Arial"/>
        </w:rPr>
        <w:t>MoCA</w:t>
      </w:r>
      <w:proofErr w:type="spellEnd"/>
      <w:r w:rsidRPr="0070626C">
        <w:rPr>
          <w:rFonts w:ascii="Arial" w:hAnsi="Arial" w:cs="Arial"/>
        </w:rPr>
        <w:t xml:space="preserve">) para a população portuguesa. Avaliação Psicológica. Recuperado de: </w:t>
      </w:r>
      <w:r w:rsidRPr="0070626C">
        <w:rPr>
          <w:rFonts w:ascii="Arial" w:hAnsi="Arial" w:cs="Arial"/>
        </w:rPr>
        <w:t>http://pepsic.bvsalud.org/pdf/avp/v9n3/v9n3a02.pdf</w:t>
      </w:r>
      <w:r w:rsidRPr="0070626C">
        <w:rPr>
          <w:rFonts w:ascii="Arial" w:hAnsi="Arial" w:cs="Arial"/>
        </w:rPr>
        <w:t xml:space="preserve"> </w:t>
      </w:r>
    </w:p>
    <w:p w14:paraId="493C96D7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  <w:shd w:val="clear" w:color="auto" w:fill="FFFFFF"/>
        </w:rPr>
      </w:pPr>
      <w:r w:rsidRPr="0070626C">
        <w:rPr>
          <w:rFonts w:ascii="Arial" w:hAnsi="Arial" w:cs="Arial"/>
          <w:shd w:val="clear" w:color="auto" w:fill="FFFFFF"/>
        </w:rPr>
        <w:lastRenderedPageBreak/>
        <w:t xml:space="preserve">Freitas, S., Simões, M., Santana, I. (2014). Montreal </w:t>
      </w:r>
      <w:proofErr w:type="spellStart"/>
      <w:r w:rsidRPr="0070626C">
        <w:rPr>
          <w:rFonts w:ascii="Arial" w:hAnsi="Arial" w:cs="Arial"/>
          <w:shd w:val="clear" w:color="auto" w:fill="FFFFFF"/>
        </w:rPr>
        <w:t>Cognitive</w:t>
      </w:r>
      <w:proofErr w:type="spellEnd"/>
      <w:r w:rsidRPr="0070626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626C">
        <w:rPr>
          <w:rFonts w:ascii="Arial" w:hAnsi="Arial" w:cs="Arial"/>
          <w:shd w:val="clear" w:color="auto" w:fill="FFFFFF"/>
        </w:rPr>
        <w:t>Assessment</w:t>
      </w:r>
      <w:proofErr w:type="spellEnd"/>
      <w:r w:rsidRPr="0070626C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70626C">
        <w:rPr>
          <w:rFonts w:ascii="Arial" w:hAnsi="Arial" w:cs="Arial"/>
          <w:shd w:val="clear" w:color="auto" w:fill="FFFFFF"/>
        </w:rPr>
        <w:t>MoCA</w:t>
      </w:r>
      <w:proofErr w:type="spellEnd"/>
      <w:r w:rsidRPr="0070626C">
        <w:rPr>
          <w:rFonts w:ascii="Arial" w:hAnsi="Arial" w:cs="Arial"/>
          <w:shd w:val="clear" w:color="auto" w:fill="FFFFFF"/>
        </w:rPr>
        <w:t xml:space="preserve">): Pontos de corte no défice cognitivo ligeiro, doença de Alzheimer, demência frontotemporal e demência vascular. Revista Sinapse, Vol. 14 n.1. Recuperado de: </w:t>
      </w:r>
      <w:r w:rsidRPr="0070626C">
        <w:rPr>
          <w:rFonts w:ascii="Arial" w:hAnsi="Arial" w:cs="Arial"/>
          <w:shd w:val="clear" w:color="auto" w:fill="FFFFFF"/>
        </w:rPr>
        <w:t>https://www.spneurologia.com/publicacoes/sinapse/ano/2014</w:t>
      </w:r>
      <w:r w:rsidRPr="0070626C">
        <w:rPr>
          <w:rFonts w:ascii="Arial" w:hAnsi="Arial" w:cs="Arial"/>
          <w:shd w:val="clear" w:color="auto" w:fill="FFFFFF"/>
        </w:rPr>
        <w:t xml:space="preserve"> </w:t>
      </w:r>
    </w:p>
    <w:p w14:paraId="3473A141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70626C">
        <w:rPr>
          <w:rFonts w:ascii="Arial" w:hAnsi="Arial" w:cs="Arial"/>
        </w:rPr>
        <w:t>Infarmed</w:t>
      </w:r>
      <w:proofErr w:type="spellEnd"/>
      <w:r w:rsidRPr="0070626C">
        <w:rPr>
          <w:rFonts w:ascii="Arial" w:hAnsi="Arial" w:cs="Arial"/>
        </w:rPr>
        <w:t>. (202</w:t>
      </w:r>
      <w:r w:rsidRPr="0070626C">
        <w:rPr>
          <w:rFonts w:ascii="Arial" w:hAnsi="Arial" w:cs="Arial"/>
        </w:rPr>
        <w:t>2</w:t>
      </w:r>
      <w:r w:rsidRPr="0070626C">
        <w:rPr>
          <w:rFonts w:ascii="Arial" w:hAnsi="Arial" w:cs="Arial"/>
        </w:rPr>
        <w:t>). Base de dados de medicamentos de uso humano [Online]. Disponível em: https://extranet.infarmed.pt/INFOMED-fo/</w:t>
      </w:r>
    </w:p>
    <w:p w14:paraId="52FE0AB6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>Lei nº 156/2015 de 16 de setembro. Diário da República nº 181, 1ª série. Assembleia da República. Lisboa. Portugal</w:t>
      </w:r>
    </w:p>
    <w:p w14:paraId="76EDC89F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70626C">
        <w:rPr>
          <w:rFonts w:ascii="Arial" w:hAnsi="Arial" w:cs="Arial"/>
          <w:lang w:val="en-US"/>
        </w:rPr>
        <w:t>Murman</w:t>
      </w:r>
      <w:proofErr w:type="spellEnd"/>
      <w:r w:rsidRPr="0070626C">
        <w:rPr>
          <w:rFonts w:ascii="Arial" w:hAnsi="Arial" w:cs="Arial"/>
          <w:lang w:val="en-US"/>
        </w:rPr>
        <w:t xml:space="preserve">, D. (2015). The impact of age on cognition. Seminars in hearing vol. 36, n.3. </w:t>
      </w:r>
      <w:r w:rsidRPr="0070626C">
        <w:rPr>
          <w:rFonts w:ascii="Arial" w:hAnsi="Arial" w:cs="Arial"/>
        </w:rPr>
        <w:t>DOI: http://dx.doi.org/10.1055/s-0035-1555115</w:t>
      </w:r>
    </w:p>
    <w:p w14:paraId="1B367A2B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>Núcleo de Estudos de Geriatria da Sociedade Portuguesa de Medicina Interna (</w:t>
      </w:r>
      <w:proofErr w:type="spellStart"/>
      <w:r w:rsidRPr="0070626C">
        <w:rPr>
          <w:rFonts w:ascii="Arial" w:hAnsi="Arial" w:cs="Arial"/>
        </w:rPr>
        <w:t>s.d</w:t>
      </w:r>
      <w:proofErr w:type="spellEnd"/>
      <w:r w:rsidRPr="0070626C">
        <w:rPr>
          <w:rFonts w:ascii="Arial" w:hAnsi="Arial" w:cs="Arial"/>
        </w:rPr>
        <w:t>.) Avaliação Geriátrica.</w:t>
      </w:r>
    </w:p>
    <w:p w14:paraId="13F98796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>Ordem dos Enfermeiros (201</w:t>
      </w:r>
      <w:r w:rsidRPr="0070626C">
        <w:rPr>
          <w:rFonts w:ascii="Arial" w:hAnsi="Arial" w:cs="Arial"/>
        </w:rPr>
        <w:t>5</w:t>
      </w:r>
      <w:r w:rsidRPr="0070626C">
        <w:rPr>
          <w:rFonts w:ascii="Arial" w:hAnsi="Arial" w:cs="Arial"/>
        </w:rPr>
        <w:t>). Classificação Internacional para a Prática de Enfermagem.</w:t>
      </w:r>
      <w:r w:rsidRPr="0070626C">
        <w:rPr>
          <w:rFonts w:ascii="Arial" w:hAnsi="Arial" w:cs="Arial"/>
        </w:rPr>
        <w:t xml:space="preserve"> Recuperado de: </w:t>
      </w:r>
      <w:r w:rsidRPr="0070626C">
        <w:rPr>
          <w:rFonts w:ascii="Arial" w:hAnsi="Arial" w:cs="Arial"/>
        </w:rPr>
        <w:t>https://futurosenf.files.wordpress.com/2017/04/cipe_2015.pdf</w:t>
      </w:r>
      <w:r w:rsidRPr="0070626C">
        <w:rPr>
          <w:rFonts w:ascii="Arial" w:hAnsi="Arial" w:cs="Arial"/>
        </w:rPr>
        <w:t xml:space="preserve"> </w:t>
      </w:r>
    </w:p>
    <w:p w14:paraId="66D32F4D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proofErr w:type="spellStart"/>
      <w:r w:rsidRPr="0070626C">
        <w:rPr>
          <w:rFonts w:ascii="Arial" w:hAnsi="Arial" w:cs="Arial"/>
        </w:rPr>
        <w:t>Panavate</w:t>
      </w:r>
      <w:proofErr w:type="spellEnd"/>
      <w:r w:rsidRPr="0070626C">
        <w:rPr>
          <w:rFonts w:ascii="Arial" w:hAnsi="Arial" w:cs="Arial"/>
        </w:rPr>
        <w:t xml:space="preserve">, A., Hauser, E., Gonçalves, A. &amp; </w:t>
      </w:r>
      <w:proofErr w:type="spellStart"/>
      <w:r w:rsidRPr="0070626C">
        <w:rPr>
          <w:rFonts w:ascii="Arial" w:hAnsi="Arial" w:cs="Arial"/>
        </w:rPr>
        <w:t>Mazo</w:t>
      </w:r>
      <w:proofErr w:type="spellEnd"/>
      <w:r w:rsidRPr="0070626C">
        <w:rPr>
          <w:rFonts w:ascii="Arial" w:hAnsi="Arial" w:cs="Arial"/>
        </w:rPr>
        <w:t xml:space="preserve">, G. (2018). Avaliação do equilíbrio corporal em idosas praticantes de atividade física segundo a idade. Revista Brasileira de Ciências do </w:t>
      </w:r>
      <w:proofErr w:type="spellStart"/>
      <w:r w:rsidRPr="0070626C">
        <w:rPr>
          <w:rFonts w:ascii="Arial" w:hAnsi="Arial" w:cs="Arial"/>
        </w:rPr>
        <w:t>Esporte</w:t>
      </w:r>
      <w:proofErr w:type="spellEnd"/>
      <w:r w:rsidRPr="0070626C">
        <w:rPr>
          <w:rFonts w:ascii="Arial" w:hAnsi="Arial" w:cs="Arial"/>
        </w:rPr>
        <w:t xml:space="preserve">. </w:t>
      </w:r>
      <w:r w:rsidRPr="0070626C">
        <w:rPr>
          <w:rFonts w:ascii="Arial" w:hAnsi="Arial" w:cs="Arial"/>
          <w:lang w:val="en-US"/>
        </w:rPr>
        <w:t xml:space="preserve">DOI: </w:t>
      </w:r>
      <w:r w:rsidRPr="0070626C">
        <w:rPr>
          <w:rFonts w:ascii="Arial" w:hAnsi="Arial" w:cs="Arial"/>
          <w:lang w:val="en-US"/>
        </w:rPr>
        <w:t>https://doi.org/10.1016/j.rbce.2018.03.023</w:t>
      </w:r>
    </w:p>
    <w:p w14:paraId="4ECA8473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70626C">
        <w:rPr>
          <w:rFonts w:ascii="Arial" w:hAnsi="Arial" w:cs="Arial"/>
        </w:rPr>
        <w:t>Phaneuf</w:t>
      </w:r>
      <w:proofErr w:type="spellEnd"/>
      <w:r w:rsidRPr="0070626C">
        <w:rPr>
          <w:rFonts w:ascii="Arial" w:hAnsi="Arial" w:cs="Arial"/>
        </w:rPr>
        <w:t>, M. (2001). Planificação de cuidados: um sistema integrado e personalizado. Coimbra, Portugal: Quarteto</w:t>
      </w:r>
    </w:p>
    <w:p w14:paraId="4A4803B2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 xml:space="preserve">Ramos, G. </w:t>
      </w:r>
      <w:proofErr w:type="spellStart"/>
      <w:r w:rsidRPr="0070626C">
        <w:rPr>
          <w:rFonts w:ascii="Arial" w:hAnsi="Arial" w:cs="Arial"/>
        </w:rPr>
        <w:t>et</w:t>
      </w:r>
      <w:proofErr w:type="spellEnd"/>
      <w:r w:rsidRPr="0070626C">
        <w:rPr>
          <w:rFonts w:ascii="Arial" w:hAnsi="Arial" w:cs="Arial"/>
        </w:rPr>
        <w:t xml:space="preserve"> al (2022). Fragilidade e funcionalidade familiar de idosos da atenção domiciliar: estudo transversal analítico. </w:t>
      </w:r>
      <w:proofErr w:type="spellStart"/>
      <w:r w:rsidRPr="0070626C">
        <w:rPr>
          <w:rFonts w:ascii="Arial" w:hAnsi="Arial" w:cs="Arial"/>
        </w:rPr>
        <w:t>Acta</w:t>
      </w:r>
      <w:proofErr w:type="spellEnd"/>
      <w:r w:rsidRPr="0070626C">
        <w:rPr>
          <w:rFonts w:ascii="Arial" w:hAnsi="Arial" w:cs="Arial"/>
        </w:rPr>
        <w:t xml:space="preserve"> Paul </w:t>
      </w:r>
      <w:proofErr w:type="spellStart"/>
      <w:r w:rsidRPr="0070626C">
        <w:rPr>
          <w:rFonts w:ascii="Arial" w:hAnsi="Arial" w:cs="Arial"/>
        </w:rPr>
        <w:t>Enferm</w:t>
      </w:r>
      <w:proofErr w:type="spellEnd"/>
      <w:r w:rsidRPr="0070626C">
        <w:rPr>
          <w:rFonts w:ascii="Arial" w:hAnsi="Arial" w:cs="Arial"/>
        </w:rPr>
        <w:t xml:space="preserve">. DOI: </w:t>
      </w:r>
      <w:r w:rsidRPr="0070626C">
        <w:rPr>
          <w:rFonts w:ascii="Arial" w:hAnsi="Arial" w:cs="Arial"/>
        </w:rPr>
        <w:t>http://dx.doi.org/10.37689/acta-ape/2022AO009234</w:t>
      </w:r>
    </w:p>
    <w:p w14:paraId="47C2AE49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70626C">
        <w:rPr>
          <w:rFonts w:ascii="Arial" w:hAnsi="Arial" w:cs="Arial"/>
        </w:rPr>
        <w:t>Ratuchnei</w:t>
      </w:r>
      <w:proofErr w:type="spellEnd"/>
      <w:r w:rsidRPr="0070626C">
        <w:rPr>
          <w:rFonts w:ascii="Arial" w:hAnsi="Arial" w:cs="Arial"/>
        </w:rPr>
        <w:t xml:space="preserve">, E., </w:t>
      </w:r>
      <w:proofErr w:type="spellStart"/>
      <w:r w:rsidRPr="0070626C">
        <w:rPr>
          <w:rFonts w:ascii="Arial" w:hAnsi="Arial" w:cs="Arial"/>
        </w:rPr>
        <w:t>et</w:t>
      </w:r>
      <w:proofErr w:type="spellEnd"/>
      <w:r w:rsidRPr="0070626C">
        <w:rPr>
          <w:rFonts w:ascii="Arial" w:hAnsi="Arial" w:cs="Arial"/>
        </w:rPr>
        <w:t xml:space="preserve"> al (2021). Qualidade de vida e risco de depressão em idosos institucionalizados. Revista Cuidado é Fundamental. Universidade Federal do Estado do Rio de Janeiro. </w:t>
      </w:r>
      <w:r w:rsidRPr="0070626C">
        <w:rPr>
          <w:rFonts w:ascii="Arial" w:hAnsi="Arial" w:cs="Arial"/>
        </w:rPr>
        <w:t>DOI: 10.9789/2175-5361.rpcfo.v13.9752</w:t>
      </w:r>
    </w:p>
    <w:p w14:paraId="12A51292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>Sant’Ana, L. &amp; D’</w:t>
      </w:r>
      <w:proofErr w:type="spellStart"/>
      <w:r w:rsidRPr="0070626C">
        <w:rPr>
          <w:rFonts w:ascii="Arial" w:hAnsi="Arial" w:cs="Arial"/>
        </w:rPr>
        <w:t>Elboux</w:t>
      </w:r>
      <w:proofErr w:type="spellEnd"/>
      <w:r w:rsidRPr="0070626C">
        <w:rPr>
          <w:rFonts w:ascii="Arial" w:hAnsi="Arial" w:cs="Arial"/>
        </w:rPr>
        <w:t xml:space="preserve">, M. (2019). Suporte social e expectativa de cuidado em idosos: associação com variáveis socioeconómicas, saúde e funcionalidade. Revista Saúde Debate. </w:t>
      </w:r>
      <w:r w:rsidRPr="0070626C">
        <w:rPr>
          <w:rFonts w:ascii="Arial" w:hAnsi="Arial" w:cs="Arial"/>
        </w:rPr>
        <w:t>DOI: 10.1590/0103-1104201912117</w:t>
      </w:r>
      <w:r w:rsidRPr="0070626C">
        <w:rPr>
          <w:rFonts w:ascii="Arial" w:hAnsi="Arial" w:cs="Arial"/>
        </w:rPr>
        <w:t xml:space="preserve"> </w:t>
      </w:r>
    </w:p>
    <w:p w14:paraId="61C61BAA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 xml:space="preserve">Santos, A., Franco, S., Reis, M. (2020). Fatores associados à perda da capacidade funcional em idosos em município no sul do país. Revista Geriatria e Gerontologia. </w:t>
      </w:r>
      <w:r w:rsidRPr="0070626C">
        <w:rPr>
          <w:rFonts w:ascii="Arial" w:hAnsi="Arial" w:cs="Arial"/>
        </w:rPr>
        <w:lastRenderedPageBreak/>
        <w:t xml:space="preserve">Rio de Janeiro, Brasil. Recuperado de: </w:t>
      </w:r>
      <w:r w:rsidRPr="0070626C">
        <w:rPr>
          <w:rFonts w:ascii="Arial" w:hAnsi="Arial" w:cs="Arial"/>
        </w:rPr>
        <w:t>https://cdn.publisher.gn1.link/ggaging.com/pdf/v8n1a03.pdf</w:t>
      </w:r>
      <w:r w:rsidRPr="0070626C">
        <w:rPr>
          <w:rFonts w:ascii="Arial" w:hAnsi="Arial" w:cs="Arial"/>
        </w:rPr>
        <w:t xml:space="preserve"> </w:t>
      </w:r>
    </w:p>
    <w:p w14:paraId="0820448B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  <w:shd w:val="clear" w:color="auto" w:fill="FFFFFF"/>
        </w:rPr>
      </w:pPr>
      <w:proofErr w:type="spellStart"/>
      <w:r w:rsidRPr="0070626C">
        <w:rPr>
          <w:rFonts w:ascii="Arial" w:hAnsi="Arial" w:cs="Arial"/>
        </w:rPr>
        <w:t>Schuler</w:t>
      </w:r>
      <w:proofErr w:type="spellEnd"/>
      <w:r w:rsidRPr="0070626C">
        <w:rPr>
          <w:rFonts w:ascii="Arial" w:hAnsi="Arial" w:cs="Arial"/>
        </w:rPr>
        <w:t xml:space="preserve">, A. &amp; Vieira, M. (2020). Alimentação saudável e educação nutricional na terceira idade. Revista Brasileira de Obesidade, Nutrição e Emagrecimento. Recuperado de: </w:t>
      </w:r>
      <w:r w:rsidRPr="0070626C">
        <w:rPr>
          <w:rFonts w:ascii="Arial" w:hAnsi="Arial" w:cs="Arial"/>
          <w:shd w:val="clear" w:color="auto" w:fill="FFFFFF"/>
        </w:rPr>
        <w:t>http://www.rbone.com.br/index.php/rbone/article/view/1181</w:t>
      </w:r>
      <w:r w:rsidRPr="0070626C">
        <w:rPr>
          <w:rFonts w:ascii="Arial" w:hAnsi="Arial" w:cs="Arial"/>
          <w:shd w:val="clear" w:color="auto" w:fill="FFFFFF"/>
        </w:rPr>
        <w:t xml:space="preserve"> </w:t>
      </w:r>
    </w:p>
    <w:p w14:paraId="58F23EAB" w14:textId="77777777" w:rsidR="008C1BA5" w:rsidRPr="0070626C" w:rsidRDefault="008C1BA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 xml:space="preserve">Silva, L., Cardoso, J., Bernardes, E., Santana, J. (2018). Treinamento da memória de trabalho para idosos saudáveis ou com demências. </w:t>
      </w:r>
      <w:proofErr w:type="spellStart"/>
      <w:r w:rsidRPr="0070626C">
        <w:rPr>
          <w:rFonts w:ascii="Arial" w:hAnsi="Arial" w:cs="Arial"/>
        </w:rPr>
        <w:t>Panamerican</w:t>
      </w:r>
      <w:proofErr w:type="spellEnd"/>
      <w:r w:rsidRPr="0070626C">
        <w:rPr>
          <w:rFonts w:ascii="Arial" w:hAnsi="Arial" w:cs="Arial"/>
        </w:rPr>
        <w:t xml:space="preserve"> Journal </w:t>
      </w:r>
      <w:proofErr w:type="spellStart"/>
      <w:r w:rsidRPr="0070626C">
        <w:rPr>
          <w:rFonts w:ascii="Arial" w:hAnsi="Arial" w:cs="Arial"/>
        </w:rPr>
        <w:t>of</w:t>
      </w:r>
      <w:proofErr w:type="spellEnd"/>
      <w:r w:rsidRPr="0070626C">
        <w:rPr>
          <w:rFonts w:ascii="Arial" w:hAnsi="Arial" w:cs="Arial"/>
        </w:rPr>
        <w:t xml:space="preserve"> </w:t>
      </w:r>
      <w:proofErr w:type="spellStart"/>
      <w:r w:rsidRPr="0070626C">
        <w:rPr>
          <w:rFonts w:ascii="Arial" w:hAnsi="Arial" w:cs="Arial"/>
        </w:rPr>
        <w:t>Neuropsychology</w:t>
      </w:r>
      <w:proofErr w:type="spellEnd"/>
      <w:r w:rsidRPr="0070626C">
        <w:rPr>
          <w:rFonts w:ascii="Arial" w:hAnsi="Arial" w:cs="Arial"/>
        </w:rPr>
        <w:t xml:space="preserve"> Vol. 2 </w:t>
      </w:r>
      <w:proofErr w:type="spellStart"/>
      <w:r w:rsidRPr="0070626C">
        <w:rPr>
          <w:rFonts w:ascii="Arial" w:hAnsi="Arial" w:cs="Arial"/>
        </w:rPr>
        <w:t>nr</w:t>
      </w:r>
      <w:proofErr w:type="spellEnd"/>
      <w:r w:rsidRPr="0070626C">
        <w:rPr>
          <w:rFonts w:ascii="Arial" w:hAnsi="Arial" w:cs="Arial"/>
        </w:rPr>
        <w:t xml:space="preserve"> 3. </w:t>
      </w:r>
      <w:r w:rsidRPr="0070626C">
        <w:rPr>
          <w:rFonts w:ascii="Arial" w:hAnsi="Arial" w:cs="Arial"/>
        </w:rPr>
        <w:t>DOI: 10.7714/CNPS/12.3.201</w:t>
      </w:r>
    </w:p>
    <w:p w14:paraId="0F7D3947" w14:textId="0039FD37" w:rsidR="00B87675" w:rsidRDefault="00B87675" w:rsidP="0070626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0626C">
        <w:rPr>
          <w:rFonts w:ascii="Arial" w:hAnsi="Arial" w:cs="Arial"/>
        </w:rPr>
        <w:t>Ribeiro, J. (1999). Escala de Satisfação com o Suporte Social. Aná</w:t>
      </w:r>
      <w:r w:rsidR="00DE73F4" w:rsidRPr="0070626C">
        <w:rPr>
          <w:rFonts w:ascii="Arial" w:hAnsi="Arial" w:cs="Arial"/>
        </w:rPr>
        <w:t xml:space="preserve">lise Psicológica </w:t>
      </w:r>
      <w:r w:rsidR="00DE73F4" w:rsidRPr="0070626C">
        <w:rPr>
          <w:rFonts w:ascii="Arial" w:hAnsi="Arial" w:cs="Arial"/>
        </w:rPr>
        <w:t>3 (XVII): 547-558</w:t>
      </w:r>
      <w:r w:rsidR="001E6653" w:rsidRPr="0070626C">
        <w:rPr>
          <w:rFonts w:ascii="Arial" w:hAnsi="Arial" w:cs="Arial"/>
        </w:rPr>
        <w:t xml:space="preserve">. </w:t>
      </w:r>
      <w:r w:rsidR="001E6653" w:rsidRPr="0070626C">
        <w:rPr>
          <w:rFonts w:ascii="Arial" w:hAnsi="Arial" w:cs="Arial"/>
        </w:rPr>
        <w:t>Faculdade de Psicologia e de Ciências da Educação da Universidade do Porto. Instituto Superior de Psicologia Aplicada, Lisboa.</w:t>
      </w:r>
      <w:r w:rsidR="001E6653" w:rsidRPr="0070626C">
        <w:rPr>
          <w:rFonts w:ascii="Arial" w:hAnsi="Arial" w:cs="Arial"/>
        </w:rPr>
        <w:t xml:space="preserve"> </w:t>
      </w:r>
      <w:r w:rsidR="0070626C" w:rsidRPr="0070626C">
        <w:rPr>
          <w:rFonts w:ascii="Arial" w:hAnsi="Arial" w:cs="Arial"/>
        </w:rPr>
        <w:t xml:space="preserve">Recuperado de: </w:t>
      </w:r>
      <w:r w:rsidR="0070626C" w:rsidRPr="0070626C">
        <w:rPr>
          <w:rFonts w:ascii="Arial" w:hAnsi="Arial" w:cs="Arial"/>
        </w:rPr>
        <w:t>https://sigarra.up.pt/fpceup/pt/pub_geral.pub_view?pi_pub_base_id=81718</w:t>
      </w:r>
    </w:p>
    <w:p w14:paraId="349EB487" w14:textId="77777777" w:rsidR="006A1F91" w:rsidRPr="006A1F91" w:rsidRDefault="006A1F91" w:rsidP="006A1F91">
      <w:pPr>
        <w:rPr>
          <w:rFonts w:ascii="Arial" w:hAnsi="Arial" w:cs="Arial"/>
        </w:rPr>
      </w:pPr>
    </w:p>
    <w:p w14:paraId="26AD27A5" w14:textId="77777777" w:rsidR="006A1F91" w:rsidRPr="006A1F91" w:rsidRDefault="006A1F91" w:rsidP="006A1F91">
      <w:pPr>
        <w:rPr>
          <w:rFonts w:ascii="Arial" w:hAnsi="Arial" w:cs="Arial"/>
        </w:rPr>
      </w:pPr>
    </w:p>
    <w:p w14:paraId="57B27837" w14:textId="77777777" w:rsidR="006A1F91" w:rsidRPr="006A1F91" w:rsidRDefault="006A1F91" w:rsidP="006A1F91">
      <w:pPr>
        <w:rPr>
          <w:rFonts w:ascii="Arial" w:hAnsi="Arial" w:cs="Arial"/>
        </w:rPr>
      </w:pPr>
    </w:p>
    <w:p w14:paraId="3C141923" w14:textId="77777777" w:rsidR="006A1F91" w:rsidRDefault="006A1F91" w:rsidP="006A1F91">
      <w:pPr>
        <w:rPr>
          <w:rFonts w:ascii="Arial" w:hAnsi="Arial" w:cs="Arial"/>
        </w:rPr>
      </w:pPr>
    </w:p>
    <w:p w14:paraId="4ADA62BD" w14:textId="14DEC63E" w:rsidR="006A1F91" w:rsidRDefault="006A1F91" w:rsidP="006A1F91">
      <w:pPr>
        <w:tabs>
          <w:tab w:val="left" w:pos="591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67EDA6" w14:textId="77777777" w:rsidR="006A1F91" w:rsidRDefault="006A1F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1795E9" w14:textId="77777777" w:rsidR="006A1F91" w:rsidRPr="006A1F91" w:rsidRDefault="006A1F91" w:rsidP="006A1F91">
      <w:pPr>
        <w:tabs>
          <w:tab w:val="left" w:pos="5916"/>
        </w:tabs>
        <w:rPr>
          <w:rFonts w:ascii="Arial" w:hAnsi="Arial" w:cs="Arial"/>
        </w:rPr>
      </w:pPr>
    </w:p>
    <w:sectPr w:rsidR="006A1F91" w:rsidRPr="006A1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0C"/>
    <w:rsid w:val="00016FA4"/>
    <w:rsid w:val="000A2A94"/>
    <w:rsid w:val="000B3B4D"/>
    <w:rsid w:val="000C3B5B"/>
    <w:rsid w:val="0013430E"/>
    <w:rsid w:val="001D507E"/>
    <w:rsid w:val="001E4368"/>
    <w:rsid w:val="001E6653"/>
    <w:rsid w:val="00220271"/>
    <w:rsid w:val="00234AD6"/>
    <w:rsid w:val="00256EDA"/>
    <w:rsid w:val="002738B5"/>
    <w:rsid w:val="002779ED"/>
    <w:rsid w:val="002D160E"/>
    <w:rsid w:val="003848DA"/>
    <w:rsid w:val="003909A6"/>
    <w:rsid w:val="003929C8"/>
    <w:rsid w:val="0040698C"/>
    <w:rsid w:val="00412C47"/>
    <w:rsid w:val="00483D86"/>
    <w:rsid w:val="004A0DE8"/>
    <w:rsid w:val="004C3CD9"/>
    <w:rsid w:val="004D00C1"/>
    <w:rsid w:val="005258A3"/>
    <w:rsid w:val="005871B3"/>
    <w:rsid w:val="00594FDF"/>
    <w:rsid w:val="005B3175"/>
    <w:rsid w:val="005C2030"/>
    <w:rsid w:val="00635A71"/>
    <w:rsid w:val="006475C8"/>
    <w:rsid w:val="006A1F91"/>
    <w:rsid w:val="006A530B"/>
    <w:rsid w:val="006B16FF"/>
    <w:rsid w:val="0070626C"/>
    <w:rsid w:val="00706C21"/>
    <w:rsid w:val="0072582A"/>
    <w:rsid w:val="0075571D"/>
    <w:rsid w:val="007D074E"/>
    <w:rsid w:val="007E219D"/>
    <w:rsid w:val="0082117D"/>
    <w:rsid w:val="008472A2"/>
    <w:rsid w:val="0085670F"/>
    <w:rsid w:val="0088033D"/>
    <w:rsid w:val="008C1BA5"/>
    <w:rsid w:val="008C7375"/>
    <w:rsid w:val="008E4DFE"/>
    <w:rsid w:val="00927270"/>
    <w:rsid w:val="009622AC"/>
    <w:rsid w:val="009B2232"/>
    <w:rsid w:val="009D0BD5"/>
    <w:rsid w:val="00A1720C"/>
    <w:rsid w:val="00AC57F2"/>
    <w:rsid w:val="00B87675"/>
    <w:rsid w:val="00BB148C"/>
    <w:rsid w:val="00BF4C5B"/>
    <w:rsid w:val="00C16086"/>
    <w:rsid w:val="00CB627E"/>
    <w:rsid w:val="00D12B11"/>
    <w:rsid w:val="00D17D4A"/>
    <w:rsid w:val="00D21093"/>
    <w:rsid w:val="00D26818"/>
    <w:rsid w:val="00D4235F"/>
    <w:rsid w:val="00DE73F4"/>
    <w:rsid w:val="00E02A77"/>
    <w:rsid w:val="00E10A04"/>
    <w:rsid w:val="00E64567"/>
    <w:rsid w:val="00E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7781"/>
  <w15:chartTrackingRefBased/>
  <w15:docId w15:val="{6CBF29E4-E71E-43F9-B2C5-BEE43AB5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C57F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C5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61</cp:revision>
  <dcterms:created xsi:type="dcterms:W3CDTF">2022-10-14T17:26:00Z</dcterms:created>
  <dcterms:modified xsi:type="dcterms:W3CDTF">2022-10-14T20:15:00Z</dcterms:modified>
</cp:coreProperties>
</file>