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75" w:rsidRPr="00696A75" w:rsidRDefault="00696A75" w:rsidP="00696A75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 w:rsidRPr="00696A75">
        <w:rPr>
          <w:rFonts w:asciiTheme="majorHAnsi" w:hAnsiTheme="majorHAnsi" w:cs="Times New Roman"/>
          <w:b/>
          <w:bCs/>
          <w:sz w:val="24"/>
          <w:szCs w:val="24"/>
        </w:rPr>
        <w:t>Escala Geriátrica de Depressão (GDS-1</w:t>
      </w:r>
      <w:r w:rsidR="005831C1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Pr="00696A75">
        <w:rPr>
          <w:rFonts w:asciiTheme="majorHAnsi" w:hAnsiTheme="majorHAnsi" w:cs="Times New Roman"/>
          <w:b/>
          <w:bCs/>
          <w:sz w:val="24"/>
          <w:szCs w:val="24"/>
        </w:rPr>
        <w:t xml:space="preserve">) </w:t>
      </w:r>
      <w:proofErr w:type="spellStart"/>
      <w:r w:rsidRPr="00696A75">
        <w:rPr>
          <w:rFonts w:asciiTheme="majorHAnsi" w:hAnsiTheme="majorHAnsi" w:cs="Times New Roman"/>
          <w:sz w:val="24"/>
          <w:szCs w:val="24"/>
        </w:rPr>
        <w:t>Sheikh</w:t>
      </w:r>
      <w:proofErr w:type="spellEnd"/>
      <w:r w:rsidRPr="00696A75">
        <w:rPr>
          <w:rFonts w:asciiTheme="majorHAnsi" w:hAnsiTheme="majorHAnsi" w:cs="Times New Roman"/>
          <w:sz w:val="24"/>
          <w:szCs w:val="24"/>
        </w:rPr>
        <w:t xml:space="preserve"> &amp; </w:t>
      </w:r>
      <w:proofErr w:type="spellStart"/>
      <w:r w:rsidRPr="00696A75">
        <w:rPr>
          <w:rFonts w:asciiTheme="majorHAnsi" w:hAnsiTheme="majorHAnsi" w:cs="Times New Roman"/>
          <w:sz w:val="24"/>
          <w:szCs w:val="24"/>
        </w:rPr>
        <w:t>Yesavage</w:t>
      </w:r>
      <w:proofErr w:type="spellEnd"/>
      <w:r w:rsidRPr="00696A75">
        <w:rPr>
          <w:rFonts w:asciiTheme="majorHAnsi" w:hAnsiTheme="majorHAnsi" w:cs="Times New Roman"/>
          <w:sz w:val="24"/>
          <w:szCs w:val="24"/>
        </w:rPr>
        <w:t xml:space="preserve"> (1986) com adaptação de João Apóstolo (2014).</w:t>
      </w:r>
    </w:p>
    <w:p w:rsidR="00696A75" w:rsidRPr="00696A75" w:rsidRDefault="00696A75" w:rsidP="00696A75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="Times New Roman"/>
          <w:b/>
          <w:bCs/>
          <w:sz w:val="24"/>
          <w:szCs w:val="24"/>
        </w:rPr>
      </w:pPr>
    </w:p>
    <w:p w:rsidR="00696A75" w:rsidRPr="00696A75" w:rsidRDefault="00696A75" w:rsidP="00696A75">
      <w:pPr>
        <w:widowControl w:val="0"/>
        <w:autoSpaceDE w:val="0"/>
        <w:autoSpaceDN w:val="0"/>
        <w:adjustRightInd w:val="0"/>
        <w:spacing w:after="0" w:line="360" w:lineRule="auto"/>
        <w:ind w:left="-142"/>
        <w:rPr>
          <w:sz w:val="24"/>
          <w:szCs w:val="24"/>
        </w:rPr>
      </w:pPr>
      <w:r w:rsidRPr="00696A75">
        <w:rPr>
          <w:rFonts w:asciiTheme="majorHAnsi" w:hAnsiTheme="majorHAnsi" w:cs="Times New Roman"/>
          <w:b/>
          <w:bCs/>
          <w:sz w:val="24"/>
          <w:szCs w:val="24"/>
        </w:rPr>
        <w:t>Escolha (sim ou não) relativamente a como se sentiu durante as últimas 2 semanas:</w:t>
      </w:r>
    </w:p>
    <w:tbl>
      <w:tblPr>
        <w:tblStyle w:val="Tabelacomgrelha"/>
        <w:tblpPr w:leftFromText="141" w:rightFromText="141" w:vertAnchor="text" w:horzAnchor="margin" w:tblpXSpec="center" w:tblpY="359"/>
        <w:tblW w:w="10348" w:type="dxa"/>
        <w:tblLook w:val="04A0" w:firstRow="1" w:lastRow="0" w:firstColumn="1" w:lastColumn="0" w:noHBand="0" w:noVBand="1"/>
      </w:tblPr>
      <w:tblGrid>
        <w:gridCol w:w="8243"/>
        <w:gridCol w:w="971"/>
        <w:gridCol w:w="1134"/>
      </w:tblGrid>
      <w:tr w:rsidR="00696A75" w:rsidRPr="00696A75" w:rsidTr="00696A75">
        <w:trPr>
          <w:trHeight w:val="164"/>
        </w:trPr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1 De uma forma geral, está satisfeito(a) com a sua vida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2 Sente que sua vida está vazia?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3 Anda muitas vezes aborrecido(a)?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4 Está bem-disposto(a)/</w:t>
            </w:r>
            <w:r w:rsidRPr="00696A75">
              <w:rPr>
                <w:sz w:val="24"/>
                <w:szCs w:val="24"/>
                <w:lang w:eastAsia="en-US"/>
              </w:rPr>
              <w:t xml:space="preserve"> </w:t>
            </w: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bem humorado(a) a maior parte do tempo?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5 Sente-se feliz a maior parte do tempo?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6 Sente-se desamparado(a)?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7 Sente que é maravilhoso estar vivo(a)?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8 Sente-se inútil nas condições atuais?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9 Sente-se cheio de energia?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  <w:tr w:rsidR="00696A75" w:rsidRPr="00696A75" w:rsidTr="00696A75"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10 Sente que a sua situação é desesperada?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Sim(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75" w:rsidRPr="00696A75" w:rsidRDefault="00696A75" w:rsidP="00696A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696A75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Não (   )</w:t>
            </w:r>
          </w:p>
        </w:tc>
      </w:tr>
    </w:tbl>
    <w:p w:rsidR="00BC03AD" w:rsidRDefault="00BC03AD" w:rsidP="00696A75">
      <w:pPr>
        <w:widowControl w:val="0"/>
        <w:autoSpaceDE w:val="0"/>
        <w:autoSpaceDN w:val="0"/>
        <w:adjustRightInd w:val="0"/>
        <w:spacing w:before="60" w:after="0" w:line="360" w:lineRule="auto"/>
        <w:ind w:left="-709"/>
        <w:jc w:val="both"/>
        <w:rPr>
          <w:rFonts w:cs="Apple Garamond Light"/>
          <w:color w:val="000000"/>
          <w:sz w:val="24"/>
          <w:szCs w:val="24"/>
        </w:rPr>
      </w:pPr>
    </w:p>
    <w:p w:rsidR="00172B7F" w:rsidRDefault="00696A75" w:rsidP="00696A75">
      <w:pPr>
        <w:widowControl w:val="0"/>
        <w:autoSpaceDE w:val="0"/>
        <w:autoSpaceDN w:val="0"/>
        <w:adjustRightInd w:val="0"/>
        <w:spacing w:before="60" w:after="0" w:line="360" w:lineRule="auto"/>
        <w:ind w:left="-709"/>
        <w:jc w:val="both"/>
        <w:rPr>
          <w:sz w:val="24"/>
          <w:szCs w:val="24"/>
        </w:rPr>
      </w:pPr>
      <w:r w:rsidRPr="00696A75">
        <w:rPr>
          <w:rFonts w:cs="Apple Garamond Light"/>
          <w:b/>
          <w:color w:val="000000"/>
          <w:sz w:val="24"/>
          <w:szCs w:val="24"/>
        </w:rPr>
        <w:t>Bibliografia:</w:t>
      </w:r>
      <w:r w:rsidRPr="00696A75">
        <w:rPr>
          <w:sz w:val="24"/>
          <w:szCs w:val="24"/>
        </w:rPr>
        <w:t xml:space="preserve"> </w:t>
      </w:r>
    </w:p>
    <w:p w:rsidR="00696A75" w:rsidRDefault="00696A75" w:rsidP="00696A75">
      <w:pPr>
        <w:widowControl w:val="0"/>
        <w:autoSpaceDE w:val="0"/>
        <w:autoSpaceDN w:val="0"/>
        <w:adjustRightInd w:val="0"/>
        <w:spacing w:before="60" w:after="0" w:line="360" w:lineRule="auto"/>
        <w:ind w:left="-709"/>
        <w:jc w:val="both"/>
        <w:rPr>
          <w:rFonts w:cs="Apple Garamond Light"/>
          <w:color w:val="000000"/>
          <w:sz w:val="24"/>
          <w:szCs w:val="24"/>
        </w:rPr>
      </w:pPr>
      <w:r w:rsidRPr="00696A75">
        <w:rPr>
          <w:rFonts w:cs="Apple Garamond Light"/>
          <w:color w:val="000000"/>
          <w:sz w:val="24"/>
          <w:szCs w:val="24"/>
        </w:rPr>
        <w:t xml:space="preserve">Apóstolo, J., Loureiro, L., Reis, I., Silva, I., Cardoso, D., &amp; </w:t>
      </w:r>
      <w:proofErr w:type="spellStart"/>
      <w:r w:rsidRPr="00696A75">
        <w:rPr>
          <w:rFonts w:cs="Apple Garamond Light"/>
          <w:color w:val="000000"/>
          <w:sz w:val="24"/>
          <w:szCs w:val="24"/>
        </w:rPr>
        <w:t>Sfectcu</w:t>
      </w:r>
      <w:proofErr w:type="spellEnd"/>
      <w:r w:rsidRPr="00696A75">
        <w:rPr>
          <w:rFonts w:cs="Apple Garamond Light"/>
          <w:color w:val="000000"/>
          <w:sz w:val="24"/>
          <w:szCs w:val="24"/>
        </w:rPr>
        <w:t xml:space="preserve">, R. (2014). Contribuição para a adaptação da </w:t>
      </w:r>
      <w:proofErr w:type="spellStart"/>
      <w:r w:rsidRPr="00696A75">
        <w:rPr>
          <w:rFonts w:cs="Apple Garamond Light"/>
          <w:color w:val="000000"/>
          <w:sz w:val="24"/>
          <w:szCs w:val="24"/>
        </w:rPr>
        <w:t>Geriatric</w:t>
      </w:r>
      <w:proofErr w:type="spellEnd"/>
      <w:r w:rsidRPr="00696A75">
        <w:rPr>
          <w:rFonts w:cs="Apple Garamond Light"/>
          <w:color w:val="000000"/>
          <w:sz w:val="24"/>
          <w:szCs w:val="24"/>
        </w:rPr>
        <w:t xml:space="preserve"> </w:t>
      </w:r>
      <w:proofErr w:type="spellStart"/>
      <w:r w:rsidRPr="00696A75">
        <w:rPr>
          <w:rFonts w:cs="Apple Garamond Light"/>
          <w:color w:val="000000"/>
          <w:sz w:val="24"/>
          <w:szCs w:val="24"/>
        </w:rPr>
        <w:t>Depression</w:t>
      </w:r>
      <w:proofErr w:type="spellEnd"/>
      <w:r w:rsidRPr="00696A75">
        <w:rPr>
          <w:rFonts w:cs="Apple Garamond Light"/>
          <w:color w:val="000000"/>
          <w:sz w:val="24"/>
          <w:szCs w:val="24"/>
        </w:rPr>
        <w:t xml:space="preserve"> </w:t>
      </w:r>
      <w:proofErr w:type="spellStart"/>
      <w:r w:rsidRPr="00696A75">
        <w:rPr>
          <w:rFonts w:cs="Apple Garamond Light"/>
          <w:color w:val="000000"/>
          <w:sz w:val="24"/>
          <w:szCs w:val="24"/>
        </w:rPr>
        <w:t>Scale</w:t>
      </w:r>
      <w:proofErr w:type="spellEnd"/>
      <w:r w:rsidRPr="00696A75">
        <w:rPr>
          <w:rFonts w:cs="Apple Garamond Light"/>
          <w:color w:val="000000"/>
          <w:sz w:val="24"/>
          <w:szCs w:val="24"/>
        </w:rPr>
        <w:t xml:space="preserve"> -15 para a língua portuguesa. Revista de Enfermagem Referência, </w:t>
      </w:r>
      <w:proofErr w:type="spellStart"/>
      <w:r w:rsidRPr="00696A75">
        <w:rPr>
          <w:rFonts w:cs="Apple Garamond Light"/>
          <w:color w:val="000000"/>
          <w:sz w:val="24"/>
          <w:szCs w:val="24"/>
        </w:rPr>
        <w:t>SérieIV</w:t>
      </w:r>
      <w:proofErr w:type="spellEnd"/>
      <w:r w:rsidRPr="00696A75">
        <w:rPr>
          <w:rFonts w:cs="Apple Garamond Light"/>
          <w:color w:val="000000"/>
          <w:sz w:val="24"/>
          <w:szCs w:val="24"/>
        </w:rPr>
        <w:t>(3), 65–73.</w:t>
      </w:r>
    </w:p>
    <w:p w:rsidR="00172B7F" w:rsidRPr="00172B7F" w:rsidRDefault="00172B7F" w:rsidP="00172B7F">
      <w:pPr>
        <w:widowControl w:val="0"/>
        <w:autoSpaceDE w:val="0"/>
        <w:autoSpaceDN w:val="0"/>
        <w:adjustRightInd w:val="0"/>
        <w:spacing w:before="60" w:after="0" w:line="360" w:lineRule="auto"/>
        <w:ind w:left="-709"/>
        <w:jc w:val="both"/>
        <w:rPr>
          <w:rFonts w:cs="Apple Garamond Light"/>
          <w:color w:val="000000"/>
          <w:sz w:val="24"/>
          <w:szCs w:val="24"/>
          <w:lang w:val="en-US"/>
        </w:rPr>
      </w:pPr>
      <w:r w:rsidRPr="00172B7F">
        <w:rPr>
          <w:rFonts w:cs="Apple Garamond Light"/>
          <w:color w:val="000000"/>
          <w:sz w:val="24"/>
          <w:szCs w:val="24"/>
        </w:rPr>
        <w:tab/>
        <w:t>Apóstolo, J</w:t>
      </w:r>
      <w:r>
        <w:rPr>
          <w:rFonts w:cs="Apple Garamond Light"/>
          <w:color w:val="000000"/>
          <w:sz w:val="24"/>
          <w:szCs w:val="24"/>
        </w:rPr>
        <w:t xml:space="preserve">., </w:t>
      </w:r>
      <w:proofErr w:type="spellStart"/>
      <w:r w:rsidRPr="00172B7F">
        <w:rPr>
          <w:rFonts w:cs="Apple Garamond Light"/>
          <w:color w:val="000000"/>
          <w:sz w:val="24"/>
          <w:szCs w:val="24"/>
        </w:rPr>
        <w:t>Bobrowicz</w:t>
      </w:r>
      <w:proofErr w:type="spellEnd"/>
      <w:r w:rsidRPr="00172B7F">
        <w:rPr>
          <w:rFonts w:cs="Apple Garamond Light"/>
          <w:color w:val="000000"/>
          <w:sz w:val="24"/>
          <w:szCs w:val="24"/>
        </w:rPr>
        <w:t>-Campos, E</w:t>
      </w:r>
      <w:r>
        <w:rPr>
          <w:rFonts w:cs="Apple Garamond Light"/>
          <w:color w:val="000000"/>
          <w:sz w:val="24"/>
          <w:szCs w:val="24"/>
        </w:rPr>
        <w:t xml:space="preserve">., </w:t>
      </w:r>
      <w:r w:rsidRPr="00172B7F">
        <w:rPr>
          <w:rFonts w:cs="Apple Garamond Light"/>
          <w:color w:val="000000"/>
          <w:sz w:val="24"/>
          <w:szCs w:val="24"/>
        </w:rPr>
        <w:t>Reis, I.</w:t>
      </w:r>
      <w:r>
        <w:rPr>
          <w:rFonts w:cs="Apple Garamond Light"/>
          <w:color w:val="000000"/>
          <w:sz w:val="24"/>
          <w:szCs w:val="24"/>
        </w:rPr>
        <w:t>,</w:t>
      </w:r>
      <w:r w:rsidRPr="00172B7F">
        <w:rPr>
          <w:rFonts w:cs="Apple Garamond Light"/>
          <w:color w:val="000000"/>
          <w:sz w:val="24"/>
          <w:szCs w:val="24"/>
        </w:rPr>
        <w:t xml:space="preserve"> Henriques, S.</w:t>
      </w:r>
      <w:r>
        <w:rPr>
          <w:rFonts w:cs="Apple Garamond Light"/>
          <w:color w:val="000000"/>
          <w:sz w:val="24"/>
          <w:szCs w:val="24"/>
        </w:rPr>
        <w:t>,</w:t>
      </w:r>
      <w:r w:rsidRPr="00172B7F">
        <w:rPr>
          <w:rFonts w:cs="Apple Garamond Light"/>
          <w:color w:val="000000"/>
          <w:sz w:val="24"/>
          <w:szCs w:val="24"/>
        </w:rPr>
        <w:t xml:space="preserve"> </w:t>
      </w:r>
      <w:r>
        <w:rPr>
          <w:rFonts w:cs="Apple Garamond Light"/>
          <w:color w:val="000000"/>
          <w:sz w:val="24"/>
          <w:szCs w:val="24"/>
        </w:rPr>
        <w:t xml:space="preserve">&amp; </w:t>
      </w:r>
      <w:r w:rsidRPr="00172B7F">
        <w:rPr>
          <w:rFonts w:cs="Apple Garamond Light"/>
          <w:color w:val="000000"/>
          <w:sz w:val="24"/>
          <w:szCs w:val="24"/>
        </w:rPr>
        <w:t xml:space="preserve">Correia, C. </w:t>
      </w:r>
      <w:r>
        <w:rPr>
          <w:rFonts w:cs="Apple Garamond Light"/>
          <w:color w:val="000000"/>
          <w:sz w:val="24"/>
          <w:szCs w:val="24"/>
        </w:rPr>
        <w:t>(</w:t>
      </w:r>
      <w:r w:rsidRPr="00172B7F">
        <w:rPr>
          <w:rFonts w:cs="Apple Garamond Light"/>
          <w:color w:val="000000"/>
          <w:sz w:val="24"/>
          <w:szCs w:val="24"/>
        </w:rPr>
        <w:t>2018</w:t>
      </w:r>
      <w:r>
        <w:rPr>
          <w:rFonts w:cs="Apple Garamond Light"/>
          <w:color w:val="000000"/>
          <w:sz w:val="24"/>
          <w:szCs w:val="24"/>
        </w:rPr>
        <w:t>)</w:t>
      </w:r>
      <w:r w:rsidRPr="00172B7F">
        <w:rPr>
          <w:rFonts w:cs="Apple Garamond Light"/>
          <w:color w:val="000000"/>
          <w:sz w:val="24"/>
          <w:szCs w:val="24"/>
        </w:rPr>
        <w:t xml:space="preserve">. </w:t>
      </w:r>
      <w:r w:rsidRPr="00172B7F">
        <w:rPr>
          <w:rFonts w:cs="Apple Garamond Light"/>
          <w:color w:val="000000"/>
          <w:sz w:val="24"/>
          <w:szCs w:val="24"/>
          <w:lang w:val="en-US"/>
        </w:rPr>
        <w:t>Screening capacity of Geriatric Depres</w:t>
      </w:r>
      <w:r>
        <w:rPr>
          <w:rFonts w:cs="Apple Garamond Light"/>
          <w:color w:val="000000"/>
          <w:sz w:val="24"/>
          <w:szCs w:val="24"/>
          <w:lang w:val="en-US"/>
        </w:rPr>
        <w:t>sion Scale with 10 and 5 items.</w:t>
      </w:r>
      <w:r w:rsidRPr="00172B7F">
        <w:rPr>
          <w:rFonts w:cs="Apple Garamond Light"/>
          <w:color w:val="000000"/>
          <w:sz w:val="24"/>
          <w:szCs w:val="24"/>
          <w:lang w:val="en-US"/>
        </w:rPr>
        <w:t xml:space="preserve"> </w:t>
      </w:r>
      <w:r w:rsidRPr="00172B7F">
        <w:rPr>
          <w:rFonts w:cs="Apple Garamond Light"/>
          <w:i/>
          <w:color w:val="000000"/>
          <w:sz w:val="24"/>
          <w:szCs w:val="24"/>
          <w:lang w:val="en-US"/>
        </w:rPr>
        <w:t>Revis</w:t>
      </w:r>
      <w:r>
        <w:rPr>
          <w:rFonts w:cs="Apple Garamond Light"/>
          <w:i/>
          <w:color w:val="000000"/>
          <w:sz w:val="24"/>
          <w:szCs w:val="24"/>
          <w:lang w:val="en-US"/>
        </w:rPr>
        <w:t>ta de Enfermagem Referência, 16,</w:t>
      </w:r>
      <w:r w:rsidRPr="00172B7F">
        <w:rPr>
          <w:rFonts w:cs="Apple Garamond Light"/>
          <w:color w:val="000000"/>
          <w:sz w:val="24"/>
          <w:szCs w:val="24"/>
          <w:lang w:val="en-US"/>
        </w:rPr>
        <w:t xml:space="preserve"> </w:t>
      </w:r>
      <w:r>
        <w:rPr>
          <w:rFonts w:cs="Apple Garamond Light"/>
          <w:color w:val="000000"/>
          <w:sz w:val="24"/>
          <w:szCs w:val="24"/>
          <w:lang w:val="en-US"/>
        </w:rPr>
        <w:t>29-</w:t>
      </w:r>
      <w:r w:rsidRPr="00172B7F">
        <w:rPr>
          <w:rFonts w:cs="Apple Garamond Light"/>
          <w:color w:val="000000"/>
          <w:sz w:val="24"/>
          <w:szCs w:val="24"/>
          <w:lang w:val="en-US"/>
        </w:rPr>
        <w:t>38.</w:t>
      </w:r>
      <w:r>
        <w:rPr>
          <w:rFonts w:cs="Apple Garamond Light"/>
          <w:color w:val="000000"/>
          <w:sz w:val="24"/>
          <w:szCs w:val="24"/>
          <w:lang w:val="en-US"/>
        </w:rPr>
        <w:t xml:space="preserve"> </w:t>
      </w:r>
      <w:proofErr w:type="spellStart"/>
      <w:r w:rsidRPr="00172B7F">
        <w:rPr>
          <w:rFonts w:cs="Apple Garamond Light"/>
          <w:color w:val="000000"/>
          <w:sz w:val="24"/>
          <w:szCs w:val="24"/>
          <w:lang w:val="en-US"/>
        </w:rPr>
        <w:t>doi</w:t>
      </w:r>
      <w:proofErr w:type="spellEnd"/>
      <w:r w:rsidRPr="00172B7F">
        <w:rPr>
          <w:rFonts w:cs="Apple Garamond Light"/>
          <w:color w:val="000000"/>
          <w:sz w:val="24"/>
          <w:szCs w:val="24"/>
          <w:lang w:val="en-US"/>
        </w:rPr>
        <w:t>: 10.12707/RIV17062</w:t>
      </w:r>
    </w:p>
    <w:p w:rsidR="00172B7F" w:rsidRPr="00172B7F" w:rsidRDefault="00172B7F" w:rsidP="00696A75">
      <w:pPr>
        <w:widowControl w:val="0"/>
        <w:autoSpaceDE w:val="0"/>
        <w:autoSpaceDN w:val="0"/>
        <w:adjustRightInd w:val="0"/>
        <w:spacing w:before="60" w:after="0" w:line="360" w:lineRule="auto"/>
        <w:ind w:left="-709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722369" w:rsidRPr="00172B7F" w:rsidRDefault="00722369" w:rsidP="00696A75">
      <w:pPr>
        <w:rPr>
          <w:szCs w:val="20"/>
          <w:lang w:val="en-US"/>
        </w:rPr>
      </w:pPr>
    </w:p>
    <w:sectPr w:rsidR="00722369" w:rsidRPr="00172B7F" w:rsidSect="00CE60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7C" w:rsidRDefault="003B6F7C" w:rsidP="007546A7">
      <w:pPr>
        <w:spacing w:after="0" w:line="240" w:lineRule="auto"/>
      </w:pPr>
      <w:r>
        <w:separator/>
      </w:r>
    </w:p>
  </w:endnote>
  <w:endnote w:type="continuationSeparator" w:id="0">
    <w:p w:rsidR="003B6F7C" w:rsidRDefault="003B6F7C" w:rsidP="0075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Apple Garamon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7C" w:rsidRDefault="003B6F7C" w:rsidP="007546A7">
      <w:pPr>
        <w:spacing w:after="0" w:line="240" w:lineRule="auto"/>
      </w:pPr>
      <w:r>
        <w:separator/>
      </w:r>
    </w:p>
  </w:footnote>
  <w:footnote w:type="continuationSeparator" w:id="0">
    <w:p w:rsidR="003B6F7C" w:rsidRDefault="003B6F7C" w:rsidP="0075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1"/>
      <w:gridCol w:w="5953"/>
    </w:tblGrid>
    <w:tr w:rsidR="007546A7">
      <w:sdt>
        <w:sdtPr>
          <w:rPr>
            <w:color w:val="FFFFFF" w:themeColor="background1"/>
            <w:sz w:val="20"/>
          </w:rPr>
          <w:alias w:val="Data"/>
          <w:id w:val="77625188"/>
          <w:placeholder>
            <w:docPart w:val="02218E139FBE417CA8082B1C0241414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pt-PT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7546A7" w:rsidRPr="007546A7" w:rsidRDefault="007546A7" w:rsidP="007546A7">
              <w:pPr>
                <w:pStyle w:val="Cabealho"/>
                <w:jc w:val="right"/>
                <w:rPr>
                  <w:color w:val="FFFFFF" w:themeColor="background1"/>
                  <w:sz w:val="20"/>
                </w:rPr>
              </w:pPr>
              <w:r w:rsidRPr="007546A7">
                <w:rPr>
                  <w:color w:val="FFFFFF" w:themeColor="background1"/>
                  <w:sz w:val="20"/>
                </w:rPr>
                <w:t>CÓDIGO DO PARTICIPANTE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7546A7" w:rsidRDefault="007546A7" w:rsidP="007546A7">
          <w:pPr>
            <w:pStyle w:val="Cabealho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r>
            <w:rPr>
              <w:b/>
              <w:bCs/>
              <w:caps/>
              <w:sz w:val="24"/>
              <w:szCs w:val="24"/>
            </w:rPr>
            <w:t xml:space="preserve">                                                                                                         </w:t>
          </w:r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7546A7" w:rsidRDefault="007546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93"/>
    <w:rsid w:val="0004636C"/>
    <w:rsid w:val="001048CC"/>
    <w:rsid w:val="00153585"/>
    <w:rsid w:val="00172B7F"/>
    <w:rsid w:val="00194533"/>
    <w:rsid w:val="001D20C8"/>
    <w:rsid w:val="00333B93"/>
    <w:rsid w:val="003B6F7C"/>
    <w:rsid w:val="00432385"/>
    <w:rsid w:val="00461B9D"/>
    <w:rsid w:val="005831C1"/>
    <w:rsid w:val="005901E6"/>
    <w:rsid w:val="005E58E2"/>
    <w:rsid w:val="00696A75"/>
    <w:rsid w:val="006E76A0"/>
    <w:rsid w:val="007049AC"/>
    <w:rsid w:val="00722369"/>
    <w:rsid w:val="007546A7"/>
    <w:rsid w:val="00784A47"/>
    <w:rsid w:val="007F6A71"/>
    <w:rsid w:val="00863676"/>
    <w:rsid w:val="009C6569"/>
    <w:rsid w:val="00BA30DB"/>
    <w:rsid w:val="00BC03AD"/>
    <w:rsid w:val="00C51880"/>
    <w:rsid w:val="00C76CFA"/>
    <w:rsid w:val="00CE60B0"/>
    <w:rsid w:val="00D4543C"/>
    <w:rsid w:val="00E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5F97-B2CF-431F-9B5C-B5B5187A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75"/>
    <w:rPr>
      <w:rFonts w:eastAsiaTheme="minorEastAsia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704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704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link w:val="SemEspaamentoCarter"/>
    <w:uiPriority w:val="1"/>
    <w:qFormat/>
    <w:rsid w:val="007049AC"/>
    <w:pPr>
      <w:spacing w:after="0"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049AC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7049AC"/>
    <w:pPr>
      <w:ind w:left="720"/>
      <w:contextualSpacing/>
    </w:pPr>
    <w:rPr>
      <w:rFonts w:eastAsiaTheme="minorHAnsi"/>
      <w:lang w:eastAsia="en-US"/>
    </w:rPr>
  </w:style>
  <w:style w:type="table" w:styleId="Tabelacomgrelha">
    <w:name w:val="Table Grid"/>
    <w:basedOn w:val="Tabelanormal"/>
    <w:uiPriority w:val="59"/>
    <w:rsid w:val="0033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546A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546A7"/>
  </w:style>
  <w:style w:type="paragraph" w:styleId="Rodap">
    <w:name w:val="footer"/>
    <w:basedOn w:val="Normal"/>
    <w:link w:val="RodapCarter"/>
    <w:uiPriority w:val="99"/>
    <w:semiHidden/>
    <w:unhideWhenUsed/>
    <w:rsid w:val="00754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7546A7"/>
  </w:style>
  <w:style w:type="paragraph" w:styleId="Textodebalo">
    <w:name w:val="Balloon Text"/>
    <w:basedOn w:val="Normal"/>
    <w:link w:val="TextodebaloCarter"/>
    <w:uiPriority w:val="99"/>
    <w:semiHidden/>
    <w:unhideWhenUsed/>
    <w:rsid w:val="007546A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54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218E139FBE417CA8082B1C02414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6AB9E-365B-462C-A6D2-763C642F9391}"/>
      </w:docPartPr>
      <w:docPartBody>
        <w:p w:rsidR="00881D2C" w:rsidRDefault="009132D5" w:rsidP="009132D5">
          <w:pPr>
            <w:pStyle w:val="02218E139FBE417CA8082B1C02414141"/>
          </w:pPr>
          <w:r>
            <w:rPr>
              <w:color w:val="FFFFFF" w:themeColor="background1"/>
            </w:rPr>
            <w:t>[Escolher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Apple Garamon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32D5"/>
    <w:rsid w:val="00076570"/>
    <w:rsid w:val="00375C4C"/>
    <w:rsid w:val="003E2335"/>
    <w:rsid w:val="00881D2C"/>
    <w:rsid w:val="009132D5"/>
    <w:rsid w:val="00DD3319"/>
    <w:rsid w:val="00F13E78"/>
    <w:rsid w:val="00F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2218E139FBE417CA8082B1C02414141">
    <w:name w:val="02218E139FBE417CA8082B1C02414141"/>
    <w:rsid w:val="009132D5"/>
  </w:style>
  <w:style w:type="paragraph" w:customStyle="1" w:styleId="BFD6D06009D34354B86C71CEF59FB867">
    <w:name w:val="BFD6D06009D34354B86C71CEF59FB867"/>
    <w:rsid w:val="00913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CÓDIGO DO PARTICIPANTE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 Costa</dc:creator>
  <cp:lastModifiedBy>Isabel Gil</cp:lastModifiedBy>
  <cp:revision>2</cp:revision>
  <cp:lastPrinted>2018-04-19T08:48:00Z</cp:lastPrinted>
  <dcterms:created xsi:type="dcterms:W3CDTF">2020-02-16T23:22:00Z</dcterms:created>
  <dcterms:modified xsi:type="dcterms:W3CDTF">2020-02-16T23:22:00Z</dcterms:modified>
</cp:coreProperties>
</file>