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4D" w:rsidRPr="00C43A54" w:rsidRDefault="0088574D" w:rsidP="00C43A54">
      <w:pPr>
        <w:jc w:val="both"/>
        <w:rPr>
          <w:rFonts w:cstheme="minorHAnsi"/>
        </w:rPr>
      </w:pPr>
    </w:p>
    <w:p w:rsidR="0002286C" w:rsidRDefault="00417B85" w:rsidP="00C43A54">
      <w:pPr>
        <w:jc w:val="both"/>
        <w:rPr>
          <w:rFonts w:cstheme="minorHAnsi"/>
          <w:b/>
        </w:rPr>
      </w:pPr>
      <w:r w:rsidRPr="00C43A54">
        <w:rPr>
          <w:rFonts w:cstheme="minorHAnsi"/>
          <w:b/>
        </w:rPr>
        <w:t>BIBLIOGRAFIA</w:t>
      </w:r>
    </w:p>
    <w:p w:rsidR="0097434F" w:rsidRDefault="0097434F" w:rsidP="00D0401E">
      <w:pPr>
        <w:spacing w:line="360" w:lineRule="auto"/>
        <w:jc w:val="both"/>
        <w:rPr>
          <w:bCs/>
        </w:rPr>
      </w:pPr>
    </w:p>
    <w:p w:rsidR="0097434F" w:rsidRPr="00D0401E" w:rsidRDefault="0097434F" w:rsidP="00D0401E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0401E">
        <w:rPr>
          <w:rFonts w:asciiTheme="minorHAnsi" w:hAnsiTheme="minorHAnsi" w:cstheme="minorHAnsi"/>
          <w:sz w:val="22"/>
          <w:szCs w:val="22"/>
        </w:rPr>
        <w:t>Almeira</w:t>
      </w:r>
      <w:proofErr w:type="spellEnd"/>
      <w:r w:rsidRPr="00D0401E">
        <w:rPr>
          <w:rFonts w:asciiTheme="minorHAnsi" w:hAnsiTheme="minorHAnsi" w:cstheme="minorHAnsi"/>
          <w:sz w:val="22"/>
          <w:szCs w:val="22"/>
        </w:rPr>
        <w:t xml:space="preserve">, R., Abreu, C. &amp; Mendes, A. (2010). </w:t>
      </w:r>
      <w:r w:rsidRPr="0097434F">
        <w:rPr>
          <w:rFonts w:asciiTheme="minorHAnsi" w:hAnsiTheme="minorHAnsi" w:cstheme="minorHAnsi"/>
          <w:i/>
          <w:sz w:val="22"/>
          <w:szCs w:val="22"/>
        </w:rPr>
        <w:t>Quedas em doentes hospitalizados: contributos para uma prática baseada na prevenção,</w:t>
      </w:r>
      <w:r w:rsidRPr="00D0401E">
        <w:rPr>
          <w:rFonts w:asciiTheme="minorHAnsi" w:hAnsiTheme="minorHAnsi" w:cstheme="minorHAnsi"/>
          <w:sz w:val="22"/>
          <w:szCs w:val="22"/>
        </w:rPr>
        <w:t xml:space="preserve"> 163-172. Recuperado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08D3">
        <w:rPr>
          <w:rFonts w:asciiTheme="minorHAnsi" w:hAnsiTheme="minorHAnsi" w:cstheme="minorHAnsi"/>
          <w:sz w:val="22"/>
          <w:szCs w:val="22"/>
        </w:rPr>
        <w:t>http://www.scielo.mec.pt/pdf/ref/vserIIIn2/serIIIn2a17.pdf</w:t>
      </w:r>
    </w:p>
    <w:p w:rsidR="0097434F" w:rsidRPr="00B5038B" w:rsidRDefault="0097434F" w:rsidP="00D0401E">
      <w:pPr>
        <w:spacing w:line="360" w:lineRule="auto"/>
        <w:jc w:val="both"/>
      </w:pPr>
      <w:r>
        <w:t xml:space="preserve">- </w:t>
      </w:r>
      <w:r w:rsidRPr="00B5038B">
        <w:t xml:space="preserve">Correa, A., Marques, I., Martinez, M., Laurino, P., Leão, E., &amp; </w:t>
      </w:r>
      <w:proofErr w:type="spellStart"/>
      <w:r w:rsidRPr="00B5038B">
        <w:t>Chimentão</w:t>
      </w:r>
      <w:proofErr w:type="spellEnd"/>
      <w:r w:rsidRPr="00B5038B">
        <w:t xml:space="preserve">, </w:t>
      </w:r>
      <w:proofErr w:type="gramStart"/>
      <w:r w:rsidRPr="00B5038B">
        <w:t>D.</w:t>
      </w:r>
      <w:proofErr w:type="gramEnd"/>
      <w:r w:rsidRPr="00B5038B">
        <w:t xml:space="preserve"> (2012). Implantação de um protocolo para gerenciamento de quedas em hospital: resultados de quatro anos de seguimento</w:t>
      </w:r>
      <w:r>
        <w:t xml:space="preserve">. </w:t>
      </w:r>
      <w:r w:rsidRPr="00385C73">
        <w:rPr>
          <w:i/>
        </w:rPr>
        <w:t>Revista da Escola de Enfermagem da USP</w:t>
      </w:r>
      <w:r w:rsidRPr="00B5038B">
        <w:t xml:space="preserve">, </w:t>
      </w:r>
      <w:proofErr w:type="gramStart"/>
      <w:r w:rsidRPr="00B5038B">
        <w:t>6(1</w:t>
      </w:r>
      <w:proofErr w:type="gramEnd"/>
      <w:r w:rsidRPr="00B5038B">
        <w:t xml:space="preserve">), 67-74. </w:t>
      </w:r>
      <w:r>
        <w:t xml:space="preserve">Recuperado de </w:t>
      </w:r>
      <w:r w:rsidRPr="00696B0A">
        <w:t>http://www.scielo.br/scielo.php?script=sci_arttext&amp;pid=S0080-62342012000100009</w:t>
      </w:r>
    </w:p>
    <w:p w:rsidR="0097434F" w:rsidRPr="00B5038B" w:rsidRDefault="0097434F" w:rsidP="00D0401E">
      <w:pPr>
        <w:spacing w:line="360" w:lineRule="auto"/>
        <w:jc w:val="both"/>
      </w:pPr>
      <w:r>
        <w:t xml:space="preserve">- </w:t>
      </w:r>
      <w:r w:rsidRPr="00B5038B">
        <w:t xml:space="preserve">Costa, S., Monteiro, D., </w:t>
      </w:r>
      <w:proofErr w:type="spellStart"/>
      <w:r w:rsidRPr="00B5038B">
        <w:t>Hemesath</w:t>
      </w:r>
      <w:proofErr w:type="spellEnd"/>
      <w:r w:rsidRPr="00B5038B">
        <w:t xml:space="preserve">, M., &amp; Almeida, M. (2011). Caracterização das quedas do leito sofridas por pacientes internados em um hospital universitário. </w:t>
      </w:r>
      <w:r w:rsidRPr="00385C73">
        <w:rPr>
          <w:i/>
        </w:rPr>
        <w:t>Revista Gaúcha de Enfermagem,</w:t>
      </w:r>
      <w:r w:rsidRPr="00B5038B">
        <w:t xml:space="preserve"> </w:t>
      </w:r>
      <w:proofErr w:type="gramStart"/>
      <w:r w:rsidRPr="00B5038B">
        <w:t>32(4</w:t>
      </w:r>
      <w:proofErr w:type="gramEnd"/>
      <w:r w:rsidRPr="00B5038B">
        <w:t>), 676-681.</w:t>
      </w:r>
      <w:r>
        <w:t xml:space="preserve"> Recuperado de </w:t>
      </w:r>
      <w:r w:rsidRPr="00696B0A">
        <w:t>http://www.scielo.br/scielo.php?script=sci_arttext&amp;pid=S1983-14472011000400006</w:t>
      </w:r>
      <w:r>
        <w:t>7</w:t>
      </w:r>
    </w:p>
    <w:p w:rsidR="0097434F" w:rsidRPr="00D0401E" w:rsidRDefault="0097434F" w:rsidP="00D0401E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</w:t>
      </w:r>
      <w:r w:rsidRPr="00D0401E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Pr="00D040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iagnóstico de enfermagem (taxonomia de </w:t>
      </w:r>
      <w:proofErr w:type="spellStart"/>
      <w:r w:rsidRPr="00D0401E">
        <w:rPr>
          <w:rFonts w:asciiTheme="minorHAnsi" w:hAnsiTheme="minorHAnsi" w:cstheme="minorHAnsi"/>
          <w:sz w:val="22"/>
          <w:szCs w:val="22"/>
          <w:shd w:val="clear" w:color="auto" w:fill="FFFFFF"/>
        </w:rPr>
        <w:t>nanda</w:t>
      </w:r>
      <w:proofErr w:type="spellEnd"/>
      <w:r w:rsidRPr="00D040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(2008). Recuperado de </w:t>
      </w:r>
      <w:hyperlink r:id="rId6" w:history="1">
        <w:r w:rsidRPr="00D0401E">
          <w:rPr>
            <w:rStyle w:val="Hiperligao"/>
            <w:rFonts w:asciiTheme="minorHAnsi" w:hAnsiTheme="minorHAnsi" w:cstheme="minorHAnsi"/>
            <w:color w:val="auto"/>
            <w:sz w:val="22"/>
            <w:szCs w:val="22"/>
          </w:rPr>
          <w:t>http</w:t>
        </w:r>
        <w:r w:rsidRPr="00D0401E">
          <w:rPr>
            <w:rStyle w:val="Hiperligao"/>
            <w:rFonts w:asciiTheme="minorHAnsi" w:hAnsiTheme="minorHAnsi" w:cstheme="minorHAnsi"/>
            <w:color w:val="auto"/>
            <w:sz w:val="22"/>
            <w:szCs w:val="22"/>
          </w:rPr>
          <w:t>:</w:t>
        </w:r>
        <w:r w:rsidRPr="00D0401E">
          <w:rPr>
            <w:rStyle w:val="Hiperligao"/>
            <w:rFonts w:asciiTheme="minorHAnsi" w:hAnsiTheme="minorHAnsi" w:cstheme="minorHAnsi"/>
            <w:color w:val="auto"/>
            <w:sz w:val="22"/>
            <w:szCs w:val="22"/>
          </w:rPr>
          <w:t>//portaldeenfermagem.blogspot.pt/2008/07/diagnstico-de-enfermagem-taxonomia-de.html</w:t>
        </w:r>
      </w:hyperlink>
    </w:p>
    <w:p w:rsidR="0097434F" w:rsidRDefault="0097434F" w:rsidP="00D0401E">
      <w:pPr>
        <w:spacing w:line="360" w:lineRule="auto"/>
        <w:jc w:val="both"/>
      </w:pPr>
      <w:r>
        <w:t xml:space="preserve">- </w:t>
      </w:r>
      <w:r w:rsidRPr="00B5038B">
        <w:t xml:space="preserve">Dias, M., (2014). </w:t>
      </w:r>
      <w:r w:rsidRPr="00385C73">
        <w:rPr>
          <w:i/>
        </w:rPr>
        <w:t>Quedas em contexto hospitalar: Fatores de risco</w:t>
      </w:r>
      <w:r w:rsidRPr="00B5038B">
        <w:t xml:space="preserve"> (Tese de doutoramento</w:t>
      </w:r>
      <w:r>
        <w:t xml:space="preserve">). </w:t>
      </w:r>
      <w:r w:rsidRPr="00B5038B">
        <w:t>Universidade Católica Portuguesa, Instituto de Ciências da Saúde</w:t>
      </w:r>
      <w:r>
        <w:t xml:space="preserve">, Portugal. Recuperado de </w:t>
      </w:r>
      <w:r w:rsidRPr="00696B0A">
        <w:t>http://repositorio.ucp.pt/bitstream/10400.14/17112/1/Tese_Quedas%20em%20contexto%20hospitalar_Fatores%20de%20risco.pdf</w:t>
      </w:r>
    </w:p>
    <w:p w:rsidR="0097434F" w:rsidRDefault="0097434F" w:rsidP="00D4507F">
      <w:pPr>
        <w:pStyle w:val="Default"/>
        <w:spacing w:after="200" w:line="36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Gonçalves, O. (2011).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Implementação de um processo de gestão de quedas: Um contributo para a melhoria contínua da qualidade </w:t>
      </w:r>
      <w:r>
        <w:rPr>
          <w:rFonts w:asciiTheme="minorHAnsi" w:hAnsiTheme="minorHAnsi"/>
          <w:color w:val="auto"/>
          <w:sz w:val="22"/>
          <w:szCs w:val="22"/>
        </w:rPr>
        <w:t>(Tese de mestrado). Recuperado de http://repositorio.ipvc.pt/bitstream/123456789/1220/1/Olinda_Gon%C3%A7alves.pdf</w:t>
      </w:r>
    </w:p>
    <w:p w:rsidR="0097434F" w:rsidRDefault="0097434F" w:rsidP="00D0401E">
      <w:pPr>
        <w:spacing w:line="360" w:lineRule="auto"/>
        <w:jc w:val="both"/>
        <w:rPr>
          <w:bCs/>
        </w:rPr>
        <w:sectPr w:rsidR="0097434F" w:rsidSect="00ED6686">
          <w:footerReference w:type="default" r:id="rId7"/>
          <w:pgSz w:w="11906" w:h="16838"/>
          <w:pgMar w:top="2835" w:right="1134" w:bottom="1134" w:left="2268" w:header="709" w:footer="709" w:gutter="0"/>
          <w:cols w:space="708"/>
          <w:docGrid w:linePitch="360"/>
        </w:sectPr>
      </w:pPr>
      <w:r>
        <w:t xml:space="preserve">- </w:t>
      </w:r>
      <w:r w:rsidRPr="00696B0A">
        <w:t>Ministério da Saúde, (</w:t>
      </w:r>
      <w:proofErr w:type="spellStart"/>
      <w:r w:rsidRPr="00696B0A">
        <w:t>s.d</w:t>
      </w:r>
      <w:proofErr w:type="spellEnd"/>
      <w:r w:rsidRPr="00696B0A">
        <w:t xml:space="preserve">.). </w:t>
      </w:r>
      <w:r w:rsidRPr="00696B0A">
        <w:rPr>
          <w:bCs/>
          <w:i/>
        </w:rPr>
        <w:t>Anexo 01: Protocolo prevenção de quedas*</w:t>
      </w:r>
      <w:r>
        <w:rPr>
          <w:bCs/>
        </w:rPr>
        <w:t xml:space="preserve">. Recuperado de </w:t>
      </w:r>
      <w:r w:rsidRPr="00696B0A">
        <w:rPr>
          <w:bCs/>
        </w:rPr>
        <w:t>http://www.hospitalsantalucinda.com.br/</w:t>
      </w:r>
      <w:proofErr w:type="gramStart"/>
      <w:r w:rsidRPr="00696B0A">
        <w:rPr>
          <w:bCs/>
        </w:rPr>
        <w:t>downloads</w:t>
      </w:r>
      <w:proofErr w:type="gramEnd"/>
      <w:r w:rsidRPr="00696B0A">
        <w:rPr>
          <w:bCs/>
        </w:rPr>
        <w:t>/prot_quedas.pdf</w:t>
      </w:r>
    </w:p>
    <w:p w:rsidR="0097434F" w:rsidRPr="00D0401E" w:rsidRDefault="0097434F" w:rsidP="00D0401E">
      <w:pPr>
        <w:spacing w:after="150" w:line="360" w:lineRule="auto"/>
        <w:jc w:val="both"/>
        <w:outlineLvl w:val="3"/>
        <w:rPr>
          <w:rFonts w:eastAsia="Times New Roman" w:cstheme="minorHAnsi"/>
          <w:b/>
          <w:bCs/>
          <w:lang w:eastAsia="pt-PT"/>
        </w:rPr>
      </w:pPr>
      <w:r>
        <w:rPr>
          <w:rFonts w:eastAsia="Times New Roman" w:cstheme="minorHAnsi"/>
          <w:b/>
          <w:bCs/>
          <w:lang w:eastAsia="pt-PT"/>
        </w:rPr>
        <w:lastRenderedPageBreak/>
        <w:t xml:space="preserve">- </w:t>
      </w:r>
      <w:r w:rsidRPr="00E57141">
        <w:rPr>
          <w:rFonts w:eastAsia="Times New Roman" w:cstheme="minorHAnsi"/>
          <w:bCs/>
          <w:lang w:eastAsia="pt-PT"/>
        </w:rPr>
        <w:t>Programa Nacion</w:t>
      </w:r>
      <w:bookmarkStart w:id="0" w:name="_GoBack"/>
      <w:bookmarkEnd w:id="0"/>
      <w:r w:rsidRPr="00E57141">
        <w:rPr>
          <w:rFonts w:eastAsia="Times New Roman" w:cstheme="minorHAnsi"/>
          <w:bCs/>
          <w:lang w:eastAsia="pt-PT"/>
        </w:rPr>
        <w:t>al de Segurança do Paciente</w:t>
      </w:r>
      <w:r w:rsidRPr="00C508D3">
        <w:rPr>
          <w:rFonts w:eastAsia="Times New Roman" w:cstheme="minorHAnsi"/>
          <w:bCs/>
          <w:lang w:eastAsia="pt-PT"/>
        </w:rPr>
        <w:t xml:space="preserve"> (</w:t>
      </w:r>
      <w:proofErr w:type="spellStart"/>
      <w:r w:rsidRPr="00C508D3">
        <w:rPr>
          <w:rFonts w:eastAsia="Times New Roman" w:cstheme="minorHAnsi"/>
          <w:bCs/>
          <w:lang w:eastAsia="pt-PT"/>
        </w:rPr>
        <w:t>s.d</w:t>
      </w:r>
      <w:proofErr w:type="spellEnd"/>
      <w:r w:rsidRPr="00C508D3">
        <w:rPr>
          <w:rFonts w:eastAsia="Times New Roman" w:cstheme="minorHAnsi"/>
          <w:bCs/>
          <w:lang w:eastAsia="pt-PT"/>
        </w:rPr>
        <w:t>) recuperado de</w:t>
      </w:r>
      <w:r w:rsidRPr="00D0401E">
        <w:rPr>
          <w:rFonts w:eastAsia="Times New Roman" w:cstheme="minorHAnsi"/>
          <w:b/>
          <w:bCs/>
          <w:lang w:eastAsia="pt-PT"/>
        </w:rPr>
        <w:t xml:space="preserve"> </w:t>
      </w:r>
      <w:hyperlink r:id="rId8" w:history="1">
        <w:r w:rsidRPr="00D0401E">
          <w:rPr>
            <w:rStyle w:val="Hiperligao"/>
            <w:rFonts w:cstheme="minorHAnsi"/>
          </w:rPr>
          <w:t>http://portalsaude.saude.gov.br/index.php/oministerio/principal/</w:t>
        </w:r>
        <w:r w:rsidRPr="00D0401E">
          <w:rPr>
            <w:rStyle w:val="Hiperligao"/>
            <w:rFonts w:cstheme="minorHAnsi"/>
          </w:rPr>
          <w:t>s</w:t>
        </w:r>
        <w:r w:rsidRPr="00D0401E">
          <w:rPr>
            <w:rStyle w:val="Hiperligao"/>
            <w:rFonts w:cstheme="minorHAnsi"/>
          </w:rPr>
          <w:t>ecretarias/sas/dahu/seguranca-do-paciente</w:t>
        </w:r>
      </w:hyperlink>
    </w:p>
    <w:p w:rsidR="0097434F" w:rsidRPr="00D0401E" w:rsidRDefault="0097434F" w:rsidP="0097434F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0401E">
        <w:rPr>
          <w:rFonts w:asciiTheme="minorHAnsi" w:hAnsiTheme="minorHAnsi" w:cstheme="minorHAnsi"/>
          <w:sz w:val="22"/>
          <w:szCs w:val="22"/>
        </w:rPr>
        <w:t xml:space="preserve">Rosa, C. &amp; Menezes, M., (2015). </w:t>
      </w:r>
      <w:r w:rsidRPr="0097434F">
        <w:rPr>
          <w:rFonts w:asciiTheme="minorHAnsi" w:hAnsiTheme="minorHAnsi" w:cstheme="minorHAnsi"/>
          <w:i/>
          <w:sz w:val="22"/>
          <w:szCs w:val="22"/>
        </w:rPr>
        <w:t xml:space="preserve">Avaliação da Influência da Estrutura Física das Unidades de Internação de Clínica Médica e Cirúrgica de um Hospital Público do Município de São Paulo : Proposta para o Gerenciamento de Risco de Quedas, </w:t>
      </w:r>
      <w:r w:rsidRPr="00D0401E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D0401E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D0401E">
        <w:rPr>
          <w:rFonts w:asciiTheme="minorHAnsi" w:hAnsiTheme="minorHAnsi" w:cstheme="minorHAnsi"/>
          <w:sz w:val="22"/>
          <w:szCs w:val="22"/>
        </w:rPr>
        <w:t>55–71.</w:t>
      </w:r>
      <w:proofErr w:type="gramEnd"/>
      <w:r w:rsidRPr="00D0401E">
        <w:rPr>
          <w:rFonts w:asciiTheme="minorHAnsi" w:hAnsiTheme="minorHAnsi" w:cstheme="minorHAnsi"/>
          <w:sz w:val="22"/>
          <w:szCs w:val="22"/>
        </w:rPr>
        <w:t xml:space="preserve"> Recuperado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08D3">
        <w:rPr>
          <w:rFonts w:asciiTheme="minorHAnsi" w:hAnsiTheme="minorHAnsi" w:cstheme="minorHAnsi"/>
          <w:sz w:val="22"/>
          <w:szCs w:val="22"/>
        </w:rPr>
        <w:t>http://www.revistargss.org.br/ojs/index.php/rgss/article/view/177</w:t>
      </w:r>
    </w:p>
    <w:p w:rsidR="0097434F" w:rsidRPr="00C43A54" w:rsidRDefault="0097434F" w:rsidP="0097434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American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Geriatrics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Society</w:t>
      </w:r>
      <w:proofErr w:type="spellEnd"/>
      <w:r>
        <w:rPr>
          <w:rFonts w:cstheme="minorHAnsi"/>
        </w:rPr>
        <w:t xml:space="preserve"> &amp;</w:t>
      </w:r>
      <w:r w:rsidRPr="00C43A54">
        <w:rPr>
          <w:rFonts w:cstheme="minorHAnsi"/>
        </w:rPr>
        <w:t xml:space="preserve"> </w:t>
      </w:r>
      <w:proofErr w:type="spellStart"/>
      <w:r w:rsidRPr="00C43A54">
        <w:rPr>
          <w:rFonts w:cstheme="minorHAnsi"/>
        </w:rPr>
        <w:t>British</w:t>
      </w:r>
      <w:proofErr w:type="spellEnd"/>
      <w:r w:rsidRPr="00C43A54">
        <w:rPr>
          <w:rFonts w:cstheme="minorHAnsi"/>
        </w:rPr>
        <w:t xml:space="preserve"> </w:t>
      </w:r>
      <w:proofErr w:type="spellStart"/>
      <w:r w:rsidRPr="00C43A54">
        <w:rPr>
          <w:rFonts w:cstheme="minorHAnsi"/>
        </w:rPr>
        <w:t>Geriatrics</w:t>
      </w:r>
      <w:proofErr w:type="spellEnd"/>
      <w:r w:rsidRPr="00C43A54">
        <w:rPr>
          <w:rFonts w:cstheme="minorHAnsi"/>
        </w:rPr>
        <w:t xml:space="preserve"> </w:t>
      </w:r>
      <w:proofErr w:type="spellStart"/>
      <w:r w:rsidRPr="00C43A54">
        <w:rPr>
          <w:rFonts w:cstheme="minorHAnsi"/>
        </w:rPr>
        <w:t>Society</w:t>
      </w:r>
      <w:proofErr w:type="spellEnd"/>
      <w:r>
        <w:rPr>
          <w:rFonts w:cstheme="minorHAnsi"/>
        </w:rPr>
        <w:t xml:space="preserve"> (2011). </w:t>
      </w:r>
      <w:proofErr w:type="spellStart"/>
      <w:r w:rsidRPr="0097434F">
        <w:rPr>
          <w:rFonts w:cstheme="minorHAnsi"/>
          <w:i/>
        </w:rPr>
        <w:t>Summary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of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the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updated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American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Geriatrics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Society</w:t>
      </w:r>
      <w:proofErr w:type="spellEnd"/>
      <w:r w:rsidRPr="0097434F">
        <w:rPr>
          <w:rFonts w:cstheme="minorHAnsi"/>
          <w:i/>
        </w:rPr>
        <w:t>/</w:t>
      </w:r>
      <w:proofErr w:type="spellStart"/>
      <w:r w:rsidRPr="0097434F">
        <w:rPr>
          <w:rFonts w:cstheme="minorHAnsi"/>
          <w:i/>
        </w:rPr>
        <w:t>British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Geriatrics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Society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clinical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practice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guideline</w:t>
      </w:r>
      <w:proofErr w:type="spellEnd"/>
      <w:r w:rsidRPr="0097434F">
        <w:rPr>
          <w:rFonts w:cstheme="minorHAnsi"/>
          <w:i/>
        </w:rPr>
        <w:t xml:space="preserve"> for </w:t>
      </w:r>
      <w:proofErr w:type="spellStart"/>
      <w:r w:rsidRPr="0097434F">
        <w:rPr>
          <w:rFonts w:cstheme="minorHAnsi"/>
          <w:i/>
        </w:rPr>
        <w:t>prevention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of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falls</w:t>
      </w:r>
      <w:proofErr w:type="spellEnd"/>
      <w:r w:rsidRPr="0097434F">
        <w:rPr>
          <w:rFonts w:cstheme="minorHAnsi"/>
          <w:i/>
        </w:rPr>
        <w:t xml:space="preserve"> in </w:t>
      </w:r>
      <w:proofErr w:type="spellStart"/>
      <w:r w:rsidRPr="0097434F">
        <w:rPr>
          <w:rFonts w:cstheme="minorHAnsi"/>
          <w:i/>
        </w:rPr>
        <w:t>older</w:t>
      </w:r>
      <w:proofErr w:type="spellEnd"/>
      <w:r w:rsidRPr="0097434F">
        <w:rPr>
          <w:rFonts w:cstheme="minorHAnsi"/>
          <w:i/>
        </w:rPr>
        <w:t xml:space="preserve"> </w:t>
      </w:r>
      <w:proofErr w:type="spellStart"/>
      <w:r w:rsidRPr="0097434F">
        <w:rPr>
          <w:rFonts w:cstheme="minorHAnsi"/>
          <w:i/>
        </w:rPr>
        <w:t>persons</w:t>
      </w:r>
      <w:proofErr w:type="spellEnd"/>
      <w:r>
        <w:rPr>
          <w:rFonts w:cstheme="minorHAnsi"/>
        </w:rPr>
        <w:t xml:space="preserve">. </w:t>
      </w:r>
      <w:r w:rsidRPr="00C43A54">
        <w:rPr>
          <w:rFonts w:cstheme="minorHAnsi"/>
        </w:rPr>
        <w:t>148-57.</w:t>
      </w:r>
      <w:r>
        <w:rPr>
          <w:rFonts w:cstheme="minorHAnsi"/>
        </w:rPr>
        <w:t xml:space="preserve"> Recuperado de </w:t>
      </w:r>
      <w:r w:rsidRPr="0097434F">
        <w:rPr>
          <w:rFonts w:cstheme="minorHAnsi"/>
        </w:rPr>
        <w:t>https://www.ncbi.nlm.nih.gov/pubmed/21226685</w:t>
      </w:r>
    </w:p>
    <w:p w:rsidR="00336A2B" w:rsidRDefault="00336A2B"/>
    <w:p w:rsidR="00FD358A" w:rsidRDefault="00FD358A"/>
    <w:p w:rsidR="00FD358A" w:rsidRDefault="00FD358A"/>
    <w:p w:rsidR="00FD358A" w:rsidRDefault="00FD358A"/>
    <w:p w:rsidR="00FD358A" w:rsidRDefault="00FD358A"/>
    <w:p w:rsidR="00FD358A" w:rsidRDefault="00FD358A" w:rsidP="00FD358A"/>
    <w:p w:rsidR="00FD358A" w:rsidRPr="00FD358A" w:rsidRDefault="00FD358A" w:rsidP="00FD358A">
      <w:pPr>
        <w:ind w:firstLine="708"/>
      </w:pPr>
    </w:p>
    <w:sectPr w:rsidR="00FD358A" w:rsidRPr="00FD358A" w:rsidSect="00ED6686">
      <w:footerReference w:type="default" r:id="rId9"/>
      <w:pgSz w:w="11906" w:h="16838"/>
      <w:pgMar w:top="1701" w:right="22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BC" w:rsidRDefault="00392DBC" w:rsidP="00ED6686">
      <w:pPr>
        <w:spacing w:after="0" w:line="240" w:lineRule="auto"/>
      </w:pPr>
      <w:r>
        <w:separator/>
      </w:r>
    </w:p>
  </w:endnote>
  <w:endnote w:type="continuationSeparator" w:id="0">
    <w:p w:rsidR="00392DBC" w:rsidRDefault="00392DBC" w:rsidP="00E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257848"/>
      <w:docPartObj>
        <w:docPartGallery w:val="Page Numbers (Bottom of Page)"/>
        <w:docPartUnique/>
      </w:docPartObj>
    </w:sdtPr>
    <w:sdtContent>
      <w:p w:rsidR="0097434F" w:rsidRDefault="009743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6</w:t>
        </w:r>
      </w:p>
    </w:sdtContent>
  </w:sdt>
  <w:p w:rsidR="0097434F" w:rsidRDefault="009743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340277"/>
      <w:docPartObj>
        <w:docPartGallery w:val="Page Numbers (Bottom of Page)"/>
        <w:docPartUnique/>
      </w:docPartObj>
    </w:sdtPr>
    <w:sdtContent>
      <w:p w:rsidR="00ED6686" w:rsidRDefault="00ED6686" w:rsidP="00ED6686">
        <w:pPr>
          <w:pStyle w:val="Rodap"/>
        </w:pPr>
        <w:r>
          <w:t>17</w:t>
        </w:r>
      </w:p>
    </w:sdtContent>
  </w:sdt>
  <w:p w:rsidR="00ED6686" w:rsidRDefault="00ED66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BC" w:rsidRDefault="00392DBC" w:rsidP="00ED6686">
      <w:pPr>
        <w:spacing w:after="0" w:line="240" w:lineRule="auto"/>
      </w:pPr>
      <w:r>
        <w:separator/>
      </w:r>
    </w:p>
  </w:footnote>
  <w:footnote w:type="continuationSeparator" w:id="0">
    <w:p w:rsidR="00392DBC" w:rsidRDefault="00392DBC" w:rsidP="00ED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85"/>
    <w:rsid w:val="0002286C"/>
    <w:rsid w:val="00336A2B"/>
    <w:rsid w:val="00392DBC"/>
    <w:rsid w:val="00417B85"/>
    <w:rsid w:val="00672ADE"/>
    <w:rsid w:val="006844AF"/>
    <w:rsid w:val="00750138"/>
    <w:rsid w:val="00882333"/>
    <w:rsid w:val="0088574D"/>
    <w:rsid w:val="0097434F"/>
    <w:rsid w:val="00A570BF"/>
    <w:rsid w:val="00BC1980"/>
    <w:rsid w:val="00BD268B"/>
    <w:rsid w:val="00C43A54"/>
    <w:rsid w:val="00C508D3"/>
    <w:rsid w:val="00D0401E"/>
    <w:rsid w:val="00D4507F"/>
    <w:rsid w:val="00E57141"/>
    <w:rsid w:val="00ED6686"/>
    <w:rsid w:val="00F407F3"/>
    <w:rsid w:val="00FA7BF1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039C-0F4F-4A7A-9015-3429783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4">
    <w:name w:val="heading 4"/>
    <w:basedOn w:val="Normal"/>
    <w:link w:val="Cabealho4Carter"/>
    <w:uiPriority w:val="9"/>
    <w:qFormat/>
    <w:rsid w:val="00E57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D268B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7141"/>
    <w:rPr>
      <w:color w:val="954F72" w:themeColor="followedHyperlink"/>
      <w:u w:val="single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E57141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Default">
    <w:name w:val="Default"/>
    <w:rsid w:val="00D4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ED6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6686"/>
  </w:style>
  <w:style w:type="paragraph" w:styleId="Rodap">
    <w:name w:val="footer"/>
    <w:basedOn w:val="Normal"/>
    <w:link w:val="RodapCarter"/>
    <w:uiPriority w:val="99"/>
    <w:unhideWhenUsed/>
    <w:rsid w:val="00ED6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aude.saude.gov.br/index.php/oministerio/principal/secretarias/sas/dahu/seguranca-do-pacient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deenfermagem.blogspot.pt/2008/07/diagnstico-de-enfermagem-taxonomia-d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11</cp:revision>
  <cp:lastPrinted>2017-01-19T13:47:00Z</cp:lastPrinted>
  <dcterms:created xsi:type="dcterms:W3CDTF">2017-01-16T11:12:00Z</dcterms:created>
  <dcterms:modified xsi:type="dcterms:W3CDTF">2017-01-19T13:47:00Z</dcterms:modified>
</cp:coreProperties>
</file>