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CD1B9" w14:textId="77777777" w:rsidR="00235279" w:rsidRPr="00235279" w:rsidRDefault="00235279" w:rsidP="00235279">
      <w:pPr>
        <w:spacing w:after="0" w:line="360" w:lineRule="auto"/>
        <w:jc w:val="center"/>
        <w:rPr>
          <w:rFonts w:ascii="Times Roman" w:hAnsi="Times Roman"/>
          <w:color w:val="ED7D31" w:themeColor="accent2"/>
          <w:sz w:val="24"/>
          <w:szCs w:val="24"/>
        </w:rPr>
      </w:pPr>
      <w:bookmarkStart w:id="0" w:name="_GoBack"/>
      <w:r w:rsidRPr="00235279">
        <w:rPr>
          <w:rFonts w:ascii="Times Roman" w:hAnsi="Times Roman"/>
          <w:noProof/>
          <w:color w:val="ED7D31" w:themeColor="accent2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CCE8749" wp14:editId="4A28DDFA">
            <wp:simplePos x="0" y="0"/>
            <wp:positionH relativeFrom="margin">
              <wp:posOffset>1600200</wp:posOffset>
            </wp:positionH>
            <wp:positionV relativeFrom="margin">
              <wp:posOffset>-1371600</wp:posOffset>
            </wp:positionV>
            <wp:extent cx="2124710" cy="1182370"/>
            <wp:effectExtent l="0" t="0" r="0" b="0"/>
            <wp:wrapTight wrapText="bothSides">
              <wp:wrapPolygon edited="0">
                <wp:start x="9812" y="464"/>
                <wp:lineTo x="8263" y="2784"/>
                <wp:lineTo x="8005" y="5568"/>
                <wp:lineTo x="8521" y="8816"/>
                <wp:lineTo x="3099" y="12992"/>
                <wp:lineTo x="3099" y="15777"/>
                <wp:lineTo x="516" y="16241"/>
                <wp:lineTo x="516" y="19953"/>
                <wp:lineTo x="7230" y="20881"/>
                <wp:lineTo x="8779" y="20881"/>
                <wp:lineTo x="20916" y="19953"/>
                <wp:lineTo x="20916" y="16241"/>
                <wp:lineTo x="18334" y="15777"/>
                <wp:lineTo x="18592" y="13456"/>
                <wp:lineTo x="12911" y="8816"/>
                <wp:lineTo x="13686" y="6032"/>
                <wp:lineTo x="12911" y="2784"/>
                <wp:lineTo x="11620" y="464"/>
                <wp:lineTo x="9812" y="464"/>
              </wp:wrapPolygon>
            </wp:wrapTight>
            <wp:docPr id="1" name="Picture 1" descr="Macintosh HD:Users:AnaSantos:Downloads:Logo_ESEnf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aSantos:Downloads:Logo_ESEnfC_sma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t>CURSO DE LICENCIATURA EM ENFERMAGEM</w:t>
      </w:r>
    </w:p>
    <w:p w14:paraId="73667361" w14:textId="77777777" w:rsidR="00235279" w:rsidRDefault="00235279" w:rsidP="002352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t xml:space="preserve">Ensino Clínico de Fundamentos de Enfermagem </w:t>
      </w:r>
      <w:proofErr w:type="gramStart"/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t>na</w:t>
      </w:r>
      <w:proofErr w:type="gramEnd"/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t xml:space="preserve"> Comunidade </w:t>
      </w:r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br/>
        <w:t>Área Geográfica de Eiras e São Paulo de Frades: subequipa 1.3</w:t>
      </w:r>
      <w:r w:rsidRPr="00235279">
        <w:rPr>
          <w:rFonts w:ascii="Times New Roman" w:hAnsi="Times New Roman"/>
          <w:color w:val="000000"/>
          <w:sz w:val="24"/>
          <w:szCs w:val="24"/>
          <w:lang w:val="en-US"/>
        </w:rPr>
        <w:br/>
        <w:t>Ano Letivo 2017/2018 </w:t>
      </w:r>
    </w:p>
    <w:p w14:paraId="3C6553E3" w14:textId="77777777" w:rsidR="00235279" w:rsidRDefault="00235279" w:rsidP="00235279">
      <w:pPr>
        <w:spacing w:line="360" w:lineRule="auto"/>
        <w:rPr>
          <w:rFonts w:ascii="Times Roman" w:hAnsi="Times Roman"/>
          <w:b/>
        </w:rPr>
      </w:pPr>
    </w:p>
    <w:p w14:paraId="16500ADA" w14:textId="77777777" w:rsidR="00235279" w:rsidRPr="00235279" w:rsidRDefault="00235279" w:rsidP="00235279">
      <w:pPr>
        <w:spacing w:line="360" w:lineRule="auto"/>
        <w:ind w:firstLine="708"/>
        <w:rPr>
          <w:rFonts w:ascii="Times Roman" w:hAnsi="Times Roman"/>
          <w:b/>
        </w:rPr>
      </w:pPr>
      <w:r w:rsidRPr="00E637E3">
        <w:rPr>
          <w:rFonts w:ascii="Times Roman" w:hAnsi="Times Roman"/>
          <w:b/>
        </w:rPr>
        <w:t xml:space="preserve">GUIÃO </w:t>
      </w:r>
      <w:r>
        <w:rPr>
          <w:rFonts w:ascii="Times Roman" w:hAnsi="Times Roman"/>
          <w:b/>
        </w:rPr>
        <w:t>DA ENTREVISTA PARA O CENTRO DE SAÚDE</w:t>
      </w:r>
    </w:p>
    <w:p w14:paraId="17BD0971" w14:textId="77777777" w:rsidR="006A5FB6" w:rsidRPr="00235279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Quais as unidades funcionais integradas no Centro de Saúde?</w:t>
      </w:r>
    </w:p>
    <w:p w14:paraId="4A1FE906" w14:textId="77777777" w:rsidR="00F1263D" w:rsidRPr="00235279" w:rsidRDefault="00F1263D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O número de profissionais de saúde é suficiente para garantir os cuidados? Quais?</w:t>
      </w:r>
    </w:p>
    <w:p w14:paraId="453B7521" w14:textId="77777777" w:rsidR="00EF75EB" w:rsidRPr="00235279" w:rsidRDefault="00EF75EB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Considera o Centro de Saúde acessível aos cidadãos da freguesia? Que estratégias utilizam?</w:t>
      </w:r>
    </w:p>
    <w:p w14:paraId="150946B0" w14:textId="77777777" w:rsidR="00EF75EB" w:rsidRPr="00235279" w:rsidRDefault="00EF75EB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As condições que o Centro de Saúde reúne são suficientes para garantir os cuidados de saúde primários?</w:t>
      </w:r>
    </w:p>
    <w:p w14:paraId="1FE97D4B" w14:textId="77777777" w:rsidR="00EF75EB" w:rsidRPr="00235279" w:rsidRDefault="00F1263D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Que faixa etária recorre frequentemente ao Centro de Saúde?</w:t>
      </w:r>
    </w:p>
    <w:p w14:paraId="5B78784B" w14:textId="77777777" w:rsidR="00F1263D" w:rsidRPr="00235279" w:rsidRDefault="00F1263D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Qual/ais a/as principal/ais causa/as da visita por parte dos utentes ao Centro de Saúde?</w:t>
      </w:r>
    </w:p>
    <w:p w14:paraId="37ABAB1D" w14:textId="77777777" w:rsidR="00F1263D" w:rsidRPr="00235279" w:rsidRDefault="00F1263D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Quais as patologias mais prevalentes nesta comunidade?</w:t>
      </w:r>
    </w:p>
    <w:p w14:paraId="4FD05785" w14:textId="77777777" w:rsidR="006A5FB6" w:rsidRPr="00235279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Possuem Serviço de Urgência? Se sim, qual o horário?</w:t>
      </w:r>
    </w:p>
    <w:p w14:paraId="06BA56F2" w14:textId="77777777" w:rsidR="006A5FB6" w:rsidRPr="00235279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Quando não conseguem resolver determinado problema, qual a resposta que dão? Reencaminham para outra instituição? Como é feita a deslocação?</w:t>
      </w:r>
    </w:p>
    <w:p w14:paraId="35A63C49" w14:textId="77777777" w:rsidR="006D53EA" w:rsidRPr="00235279" w:rsidRDefault="006D53EA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Quais as principais campanhas preventivas e rastreios que realizam?</w:t>
      </w:r>
    </w:p>
    <w:p w14:paraId="4563831A" w14:textId="77777777" w:rsidR="006A5FB6" w:rsidRPr="00235279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Qual a adesão da comunidade relativamente a essas campanhas preventivas e rastreios? E em relação ao plano nacional de Vacinas?</w:t>
      </w:r>
    </w:p>
    <w:p w14:paraId="15A95A55" w14:textId="77777777" w:rsidR="006A5FB6" w:rsidRPr="00235279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279">
        <w:rPr>
          <w:rFonts w:ascii="Times New Roman" w:hAnsi="Times New Roman" w:cs="Times New Roman"/>
          <w:sz w:val="24"/>
          <w:szCs w:val="24"/>
        </w:rPr>
        <w:t>Quais os motivos mais frequentes das visitas domiciliárias?</w:t>
      </w:r>
    </w:p>
    <w:p w14:paraId="1CFB3936" w14:textId="77777777" w:rsidR="00EF75EB" w:rsidRPr="00EF75EB" w:rsidRDefault="006A5FB6" w:rsidP="00235279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235279">
        <w:rPr>
          <w:rFonts w:ascii="Times New Roman" w:hAnsi="Times New Roman" w:cs="Times New Roman"/>
          <w:sz w:val="24"/>
          <w:szCs w:val="24"/>
        </w:rPr>
        <w:t>Que projetos p</w:t>
      </w:r>
      <w:r w:rsidR="00235279" w:rsidRPr="00235279">
        <w:rPr>
          <w:rFonts w:ascii="Times New Roman" w:hAnsi="Times New Roman" w:cs="Times New Roman"/>
          <w:sz w:val="24"/>
          <w:szCs w:val="24"/>
        </w:rPr>
        <w:t>laneiam implementar futuramente?</w:t>
      </w:r>
      <w:r w:rsidR="00235279" w:rsidRPr="00235279">
        <w:rPr>
          <w:rFonts w:ascii="Times New Roman" w:hAnsi="Times New Roman" w:cs="Times New Roman"/>
          <w:sz w:val="24"/>
          <w:szCs w:val="24"/>
        </w:rPr>
        <w:tab/>
      </w:r>
    </w:p>
    <w:sectPr w:rsidR="00EF75EB" w:rsidRPr="00EF75EB" w:rsidSect="00911B15"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0E48"/>
    <w:multiLevelType w:val="hybridMultilevel"/>
    <w:tmpl w:val="07A2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C37C9"/>
    <w:multiLevelType w:val="hybridMultilevel"/>
    <w:tmpl w:val="9F5A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2170"/>
    <w:multiLevelType w:val="hybridMultilevel"/>
    <w:tmpl w:val="F23A5CEE"/>
    <w:lvl w:ilvl="0" w:tplc="011E15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EB"/>
    <w:rsid w:val="00235279"/>
    <w:rsid w:val="006A5FB6"/>
    <w:rsid w:val="006D53EA"/>
    <w:rsid w:val="00911B15"/>
    <w:rsid w:val="00B217A5"/>
    <w:rsid w:val="00EF75EB"/>
    <w:rsid w:val="00F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44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esenfc</dc:creator>
  <cp:keywords/>
  <dc:description/>
  <cp:lastModifiedBy>Ana Santos</cp:lastModifiedBy>
  <cp:revision>4</cp:revision>
  <dcterms:created xsi:type="dcterms:W3CDTF">2018-05-02T13:31:00Z</dcterms:created>
  <dcterms:modified xsi:type="dcterms:W3CDTF">2018-05-14T17:54:00Z</dcterms:modified>
</cp:coreProperties>
</file>