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9517" w:type="dxa"/>
        <w:jc w:val="center"/>
        <w:tblLook w:val="04A0"/>
      </w:tblPr>
      <w:tblGrid>
        <w:gridCol w:w="663"/>
        <w:gridCol w:w="1121"/>
        <w:gridCol w:w="852"/>
        <w:gridCol w:w="849"/>
        <w:gridCol w:w="944"/>
        <w:gridCol w:w="802"/>
        <w:gridCol w:w="881"/>
        <w:gridCol w:w="1180"/>
        <w:gridCol w:w="1168"/>
        <w:gridCol w:w="1057"/>
      </w:tblGrid>
      <w:tr w:rsidR="002C76F5" w:rsidTr="0028524C">
        <w:trPr>
          <w:gridBefore w:val="1"/>
          <w:wBefore w:w="663" w:type="dxa"/>
          <w:jc w:val="center"/>
        </w:trPr>
        <w:tc>
          <w:tcPr>
            <w:tcW w:w="8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76F5" w:rsidRDefault="002C76F5">
            <w:r>
              <w:t>Índice de Envelhecimento</w:t>
            </w:r>
          </w:p>
        </w:tc>
      </w:tr>
      <w:tr w:rsidR="002C76F5" w:rsidTr="0028524C">
        <w:trPr>
          <w:gridBefore w:val="1"/>
          <w:wBefore w:w="663" w:type="dxa"/>
          <w:jc w:val="center"/>
        </w:trPr>
        <w:tc>
          <w:tcPr>
            <w:tcW w:w="8854" w:type="dxa"/>
            <w:gridSpan w:val="9"/>
            <w:tcBorders>
              <w:top w:val="nil"/>
              <w:left w:val="nil"/>
              <w:right w:val="nil"/>
            </w:tcBorders>
          </w:tcPr>
          <w:p w:rsidR="002C76F5" w:rsidRDefault="002C76F5">
            <w:r>
              <w:t>Rácio - %</w:t>
            </w:r>
          </w:p>
        </w:tc>
      </w:tr>
      <w:tr w:rsidR="002C76F5" w:rsidTr="0028524C">
        <w:trPr>
          <w:jc w:val="center"/>
        </w:trPr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2C76F5" w:rsidRDefault="002C76F5"/>
        </w:tc>
        <w:tc>
          <w:tcPr>
            <w:tcW w:w="8854" w:type="dxa"/>
            <w:gridSpan w:val="9"/>
            <w:shd w:val="clear" w:color="auto" w:fill="D99594" w:themeFill="accent2" w:themeFillTint="99"/>
          </w:tcPr>
          <w:p w:rsidR="002C76F5" w:rsidRDefault="002C76F5">
            <w:r>
              <w:t>Índice de Envelhecimento</w:t>
            </w:r>
          </w:p>
        </w:tc>
      </w:tr>
      <w:tr w:rsidR="002C76F5" w:rsidTr="0028524C">
        <w:trPr>
          <w:jc w:val="center"/>
        </w:trPr>
        <w:tc>
          <w:tcPr>
            <w:tcW w:w="663" w:type="dxa"/>
            <w:tcBorders>
              <w:top w:val="nil"/>
              <w:left w:val="nil"/>
            </w:tcBorders>
            <w:shd w:val="clear" w:color="auto" w:fill="auto"/>
          </w:tcPr>
          <w:p w:rsidR="00DA2C7D" w:rsidRDefault="00DA2C7D">
            <w:r>
              <w:t>Anos</w:t>
            </w:r>
          </w:p>
        </w:tc>
        <w:tc>
          <w:tcPr>
            <w:tcW w:w="1121" w:type="dxa"/>
            <w:shd w:val="clear" w:color="auto" w:fill="D99594" w:themeFill="accent2" w:themeFillTint="99"/>
          </w:tcPr>
          <w:p w:rsidR="00DA2C7D" w:rsidRDefault="002C76F5">
            <w:r>
              <w:t>Alemanha</w:t>
            </w:r>
          </w:p>
        </w:tc>
        <w:tc>
          <w:tcPr>
            <w:tcW w:w="852" w:type="dxa"/>
            <w:shd w:val="clear" w:color="auto" w:fill="D99594" w:themeFill="accent2" w:themeFillTint="99"/>
          </w:tcPr>
          <w:p w:rsidR="00DA2C7D" w:rsidRDefault="002C76F5">
            <w:r>
              <w:t>Áustria</w:t>
            </w:r>
          </w:p>
        </w:tc>
        <w:tc>
          <w:tcPr>
            <w:tcW w:w="849" w:type="dxa"/>
            <w:shd w:val="clear" w:color="auto" w:fill="D99594" w:themeFill="accent2" w:themeFillTint="99"/>
          </w:tcPr>
          <w:p w:rsidR="00DA2C7D" w:rsidRDefault="002C76F5">
            <w:r>
              <w:t>Bélgica</w:t>
            </w:r>
          </w:p>
        </w:tc>
        <w:tc>
          <w:tcPr>
            <w:tcW w:w="944" w:type="dxa"/>
            <w:shd w:val="clear" w:color="auto" w:fill="D99594" w:themeFill="accent2" w:themeFillTint="99"/>
          </w:tcPr>
          <w:p w:rsidR="00DA2C7D" w:rsidRDefault="002C76F5">
            <w:r>
              <w:t>Bulgária</w:t>
            </w:r>
          </w:p>
        </w:tc>
        <w:tc>
          <w:tcPr>
            <w:tcW w:w="802" w:type="dxa"/>
            <w:shd w:val="clear" w:color="auto" w:fill="D99594" w:themeFill="accent2" w:themeFillTint="99"/>
          </w:tcPr>
          <w:p w:rsidR="00DA2C7D" w:rsidRDefault="002C76F5">
            <w:r>
              <w:t>Chipre</w:t>
            </w:r>
          </w:p>
        </w:tc>
        <w:tc>
          <w:tcPr>
            <w:tcW w:w="881" w:type="dxa"/>
            <w:shd w:val="clear" w:color="auto" w:fill="D99594" w:themeFill="accent2" w:themeFillTint="99"/>
          </w:tcPr>
          <w:p w:rsidR="00DA2C7D" w:rsidRDefault="002C76F5">
            <w:r>
              <w:t>Croácia</w:t>
            </w:r>
          </w:p>
        </w:tc>
        <w:tc>
          <w:tcPr>
            <w:tcW w:w="1180" w:type="dxa"/>
            <w:shd w:val="clear" w:color="auto" w:fill="D99594" w:themeFill="accent2" w:themeFillTint="99"/>
          </w:tcPr>
          <w:p w:rsidR="00DA2C7D" w:rsidRDefault="002C76F5">
            <w:r>
              <w:t>Dinamarca</w:t>
            </w:r>
          </w:p>
        </w:tc>
        <w:tc>
          <w:tcPr>
            <w:tcW w:w="1168" w:type="dxa"/>
            <w:shd w:val="clear" w:color="auto" w:fill="D99594" w:themeFill="accent2" w:themeFillTint="99"/>
          </w:tcPr>
          <w:p w:rsidR="00DA2C7D" w:rsidRDefault="002C76F5">
            <w:r>
              <w:t>Eslováquia</w:t>
            </w:r>
          </w:p>
        </w:tc>
        <w:tc>
          <w:tcPr>
            <w:tcW w:w="1057" w:type="dxa"/>
            <w:shd w:val="clear" w:color="auto" w:fill="D99594" w:themeFill="accent2" w:themeFillTint="99"/>
          </w:tcPr>
          <w:p w:rsidR="00DA2C7D" w:rsidRDefault="002C76F5">
            <w:r>
              <w:t>Eslovénia</w:t>
            </w:r>
          </w:p>
        </w:tc>
      </w:tr>
      <w:tr w:rsidR="002C76F5" w:rsidTr="0028524C">
        <w:trPr>
          <w:jc w:val="center"/>
        </w:trPr>
        <w:tc>
          <w:tcPr>
            <w:tcW w:w="663" w:type="dxa"/>
          </w:tcPr>
          <w:p w:rsidR="00DA2C7D" w:rsidRDefault="00DA2C7D">
            <w:r>
              <w:t>2011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DA2C7D" w:rsidRDefault="002C76F5" w:rsidP="0028524C">
            <w:pPr>
              <w:jc w:val="center"/>
            </w:pPr>
            <w:r>
              <w:t>154.9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DA2C7D" w:rsidRDefault="002C76F5" w:rsidP="0028524C">
            <w:pPr>
              <w:jc w:val="center"/>
            </w:pPr>
            <w:r>
              <w:t>121.0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DA2C7D" w:rsidRDefault="002C76F5" w:rsidP="0028524C">
            <w:pPr>
              <w:jc w:val="center"/>
            </w:pPr>
            <w:r>
              <w:t>101.5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DA2C7D" w:rsidRDefault="002C76F5" w:rsidP="0028524C">
            <w:pPr>
              <w:jc w:val="center"/>
            </w:pPr>
            <w:r>
              <w:t>140.2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DA2C7D" w:rsidRDefault="002C76F5" w:rsidP="0028524C">
            <w:pPr>
              <w:jc w:val="center"/>
            </w:pPr>
            <w:r>
              <w:t>76.5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DA2C7D" w:rsidRDefault="002C76F5" w:rsidP="0028524C">
            <w:pPr>
              <w:jc w:val="center"/>
            </w:pPr>
            <w:r>
              <w:t>117.4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DA2C7D" w:rsidRDefault="002C76F5" w:rsidP="0028524C">
            <w:pPr>
              <w:jc w:val="center"/>
            </w:pPr>
            <w:r>
              <w:t>96.0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DA2C7D" w:rsidRDefault="002C76F5" w:rsidP="0028524C">
            <w:pPr>
              <w:jc w:val="center"/>
            </w:pPr>
            <w:r>
              <w:t>82.3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DA2C7D" w:rsidRDefault="002C76F5" w:rsidP="0028524C">
            <w:pPr>
              <w:jc w:val="center"/>
            </w:pPr>
            <w:r>
              <w:t>116.9</w:t>
            </w:r>
          </w:p>
        </w:tc>
      </w:tr>
    </w:tbl>
    <w:p w:rsidR="002C76F5" w:rsidRDefault="002C76F5">
      <w:pPr>
        <w:rPr>
          <w:noProof/>
          <w:lang w:eastAsia="pt-PT"/>
        </w:rPr>
      </w:pPr>
      <w:r>
        <w:rPr>
          <w:noProof/>
          <w:lang w:eastAsia="pt-PT"/>
        </w:rPr>
        <w:t xml:space="preserve"> </w:t>
      </w:r>
    </w:p>
    <w:tbl>
      <w:tblPr>
        <w:tblStyle w:val="Tabelacomgrelha"/>
        <w:tblW w:w="9517" w:type="dxa"/>
        <w:jc w:val="center"/>
        <w:tblLook w:val="04A0"/>
      </w:tblPr>
      <w:tblGrid>
        <w:gridCol w:w="663"/>
        <w:gridCol w:w="1092"/>
        <w:gridCol w:w="871"/>
        <w:gridCol w:w="1027"/>
        <w:gridCol w:w="920"/>
        <w:gridCol w:w="800"/>
        <w:gridCol w:w="921"/>
        <w:gridCol w:w="1116"/>
        <w:gridCol w:w="1083"/>
        <w:gridCol w:w="1024"/>
      </w:tblGrid>
      <w:tr w:rsidR="002C76F5" w:rsidTr="0028524C">
        <w:trPr>
          <w:gridBefore w:val="1"/>
          <w:wBefore w:w="663" w:type="dxa"/>
          <w:jc w:val="center"/>
        </w:trPr>
        <w:tc>
          <w:tcPr>
            <w:tcW w:w="8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76F5" w:rsidRDefault="002C76F5" w:rsidP="00BF5CF6">
            <w:r>
              <w:t>Índice de Envelhecimento</w:t>
            </w:r>
          </w:p>
        </w:tc>
      </w:tr>
      <w:tr w:rsidR="002C76F5" w:rsidTr="0028524C">
        <w:trPr>
          <w:gridBefore w:val="1"/>
          <w:wBefore w:w="663" w:type="dxa"/>
          <w:jc w:val="center"/>
        </w:trPr>
        <w:tc>
          <w:tcPr>
            <w:tcW w:w="8854" w:type="dxa"/>
            <w:gridSpan w:val="9"/>
            <w:tcBorders>
              <w:top w:val="nil"/>
              <w:left w:val="nil"/>
              <w:right w:val="nil"/>
            </w:tcBorders>
          </w:tcPr>
          <w:p w:rsidR="002C76F5" w:rsidRDefault="002C76F5" w:rsidP="00BF5CF6">
            <w:r>
              <w:t>Rácio - %</w:t>
            </w:r>
          </w:p>
        </w:tc>
      </w:tr>
      <w:tr w:rsidR="002C76F5" w:rsidTr="0028524C">
        <w:trPr>
          <w:jc w:val="center"/>
        </w:trPr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2C76F5" w:rsidRDefault="002C76F5" w:rsidP="00BF5CF6"/>
        </w:tc>
        <w:tc>
          <w:tcPr>
            <w:tcW w:w="8854" w:type="dxa"/>
            <w:gridSpan w:val="9"/>
            <w:shd w:val="clear" w:color="auto" w:fill="D99594" w:themeFill="accent2" w:themeFillTint="99"/>
          </w:tcPr>
          <w:p w:rsidR="002C76F5" w:rsidRDefault="002C76F5" w:rsidP="00BF5CF6">
            <w:r>
              <w:t>Índice de Envelhecimento</w:t>
            </w:r>
          </w:p>
        </w:tc>
      </w:tr>
      <w:tr w:rsidR="00B808DB" w:rsidTr="0028524C">
        <w:trPr>
          <w:jc w:val="center"/>
        </w:trPr>
        <w:tc>
          <w:tcPr>
            <w:tcW w:w="663" w:type="dxa"/>
            <w:tcBorders>
              <w:top w:val="nil"/>
              <w:left w:val="nil"/>
            </w:tcBorders>
            <w:shd w:val="clear" w:color="auto" w:fill="auto"/>
          </w:tcPr>
          <w:p w:rsidR="002C76F5" w:rsidRDefault="002C76F5" w:rsidP="00BF5CF6">
            <w:r>
              <w:t>Anos</w:t>
            </w:r>
          </w:p>
        </w:tc>
        <w:tc>
          <w:tcPr>
            <w:tcW w:w="1121" w:type="dxa"/>
            <w:shd w:val="clear" w:color="auto" w:fill="D99594" w:themeFill="accent2" w:themeFillTint="99"/>
          </w:tcPr>
          <w:p w:rsidR="002C76F5" w:rsidRDefault="002C76F5" w:rsidP="00BF5CF6">
            <w:r>
              <w:t>Espanha</w:t>
            </w:r>
          </w:p>
        </w:tc>
        <w:tc>
          <w:tcPr>
            <w:tcW w:w="852" w:type="dxa"/>
            <w:shd w:val="clear" w:color="auto" w:fill="D99594" w:themeFill="accent2" w:themeFillTint="99"/>
          </w:tcPr>
          <w:p w:rsidR="002C76F5" w:rsidRDefault="002C76F5" w:rsidP="00BF5CF6">
            <w:r>
              <w:t>Estónia</w:t>
            </w:r>
          </w:p>
        </w:tc>
        <w:tc>
          <w:tcPr>
            <w:tcW w:w="849" w:type="dxa"/>
            <w:shd w:val="clear" w:color="auto" w:fill="D99594" w:themeFill="accent2" w:themeFillTint="99"/>
          </w:tcPr>
          <w:p w:rsidR="002C76F5" w:rsidRDefault="002C76F5" w:rsidP="00BF5CF6">
            <w:r>
              <w:t>Finlândia</w:t>
            </w:r>
          </w:p>
        </w:tc>
        <w:tc>
          <w:tcPr>
            <w:tcW w:w="944" w:type="dxa"/>
            <w:shd w:val="clear" w:color="auto" w:fill="D99594" w:themeFill="accent2" w:themeFillTint="99"/>
          </w:tcPr>
          <w:p w:rsidR="002C76F5" w:rsidRDefault="002C76F5" w:rsidP="00BF5CF6">
            <w:r>
              <w:t>França</w:t>
            </w:r>
          </w:p>
        </w:tc>
        <w:tc>
          <w:tcPr>
            <w:tcW w:w="802" w:type="dxa"/>
            <w:shd w:val="clear" w:color="auto" w:fill="D99594" w:themeFill="accent2" w:themeFillTint="99"/>
          </w:tcPr>
          <w:p w:rsidR="002C76F5" w:rsidRDefault="002C76F5" w:rsidP="00BF5CF6">
            <w:r>
              <w:t>Grécia</w:t>
            </w:r>
          </w:p>
        </w:tc>
        <w:tc>
          <w:tcPr>
            <w:tcW w:w="881" w:type="dxa"/>
            <w:shd w:val="clear" w:color="auto" w:fill="D99594" w:themeFill="accent2" w:themeFillTint="99"/>
          </w:tcPr>
          <w:p w:rsidR="002C76F5" w:rsidRDefault="002C76F5" w:rsidP="00BF5CF6">
            <w:r>
              <w:t>Hungria</w:t>
            </w:r>
          </w:p>
        </w:tc>
        <w:tc>
          <w:tcPr>
            <w:tcW w:w="1180" w:type="dxa"/>
            <w:shd w:val="clear" w:color="auto" w:fill="D99594" w:themeFill="accent2" w:themeFillTint="99"/>
          </w:tcPr>
          <w:p w:rsidR="002C76F5" w:rsidRDefault="002C76F5" w:rsidP="00BF5CF6">
            <w:r>
              <w:t>Irlanda</w:t>
            </w:r>
          </w:p>
        </w:tc>
        <w:tc>
          <w:tcPr>
            <w:tcW w:w="1168" w:type="dxa"/>
            <w:shd w:val="clear" w:color="auto" w:fill="D99594" w:themeFill="accent2" w:themeFillTint="99"/>
          </w:tcPr>
          <w:p w:rsidR="002C76F5" w:rsidRDefault="002C76F5" w:rsidP="00BF5CF6">
            <w:r>
              <w:t>Itália</w:t>
            </w:r>
          </w:p>
        </w:tc>
        <w:tc>
          <w:tcPr>
            <w:tcW w:w="1057" w:type="dxa"/>
            <w:shd w:val="clear" w:color="auto" w:fill="D99594" w:themeFill="accent2" w:themeFillTint="99"/>
          </w:tcPr>
          <w:p w:rsidR="002C76F5" w:rsidRDefault="002C76F5" w:rsidP="00BF5CF6">
            <w:r>
              <w:t>Letónia</w:t>
            </w:r>
          </w:p>
        </w:tc>
      </w:tr>
      <w:tr w:rsidR="002C76F5" w:rsidTr="0028524C">
        <w:trPr>
          <w:jc w:val="center"/>
        </w:trPr>
        <w:tc>
          <w:tcPr>
            <w:tcW w:w="663" w:type="dxa"/>
          </w:tcPr>
          <w:p w:rsidR="002C76F5" w:rsidRDefault="002C76F5" w:rsidP="00BF5CF6">
            <w:r>
              <w:t>2011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2C76F5" w:rsidRDefault="002C76F5" w:rsidP="0028524C">
            <w:pPr>
              <w:jc w:val="center"/>
            </w:pPr>
            <w:r>
              <w:t>114.3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2C76F5" w:rsidRDefault="002C76F5" w:rsidP="0028524C">
            <w:pPr>
              <w:jc w:val="center"/>
            </w:pPr>
            <w:r>
              <w:t>113.9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2C76F5" w:rsidRDefault="002C76F5" w:rsidP="0028524C">
            <w:pPr>
              <w:jc w:val="center"/>
            </w:pPr>
            <w:r>
              <w:t>108.1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2C76F5" w:rsidRDefault="002C76F5" w:rsidP="0028524C">
            <w:pPr>
              <w:jc w:val="center"/>
            </w:pPr>
            <w:r>
              <w:t>91.3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2C76F5" w:rsidRDefault="002C76F5" w:rsidP="0028524C">
            <w:pPr>
              <w:jc w:val="center"/>
            </w:pPr>
            <w:r>
              <w:t>133.1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2C76F5" w:rsidRDefault="002C76F5" w:rsidP="0028524C">
            <w:pPr>
              <w:jc w:val="center"/>
            </w:pPr>
            <w:r>
              <w:t>115.5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2C76F5" w:rsidRDefault="002C76F5" w:rsidP="0028524C">
            <w:pPr>
              <w:jc w:val="center"/>
            </w:pPr>
            <w:r>
              <w:t>54.6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2C76F5" w:rsidRDefault="002C76F5" w:rsidP="0028524C">
            <w:pPr>
              <w:jc w:val="center"/>
            </w:pPr>
            <w:r>
              <w:t>147.2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2C76F5" w:rsidRDefault="00B808DB" w:rsidP="0028524C">
            <w:pPr>
              <w:jc w:val="center"/>
            </w:pPr>
            <w:r>
              <w:t>129.7</w:t>
            </w:r>
          </w:p>
        </w:tc>
      </w:tr>
    </w:tbl>
    <w:p w:rsidR="002C76F5" w:rsidRDefault="002C76F5">
      <w:pPr>
        <w:rPr>
          <w:noProof/>
          <w:lang w:eastAsia="pt-PT"/>
        </w:rPr>
      </w:pPr>
    </w:p>
    <w:tbl>
      <w:tblPr>
        <w:tblStyle w:val="Tabelacomgrelha"/>
        <w:tblW w:w="10387" w:type="dxa"/>
        <w:jc w:val="center"/>
        <w:tblInd w:w="-496" w:type="dxa"/>
        <w:tblLook w:val="04A0"/>
      </w:tblPr>
      <w:tblGrid>
        <w:gridCol w:w="664"/>
        <w:gridCol w:w="994"/>
        <w:gridCol w:w="1333"/>
        <w:gridCol w:w="778"/>
        <w:gridCol w:w="843"/>
        <w:gridCol w:w="884"/>
        <w:gridCol w:w="972"/>
        <w:gridCol w:w="904"/>
        <w:gridCol w:w="1119"/>
        <w:gridCol w:w="1026"/>
        <w:gridCol w:w="870"/>
      </w:tblGrid>
      <w:tr w:rsidR="00B808DB" w:rsidTr="0028524C">
        <w:trPr>
          <w:gridBefore w:val="1"/>
          <w:gridAfter w:val="1"/>
          <w:wBefore w:w="664" w:type="dxa"/>
          <w:wAfter w:w="870" w:type="dxa"/>
          <w:jc w:val="center"/>
        </w:trPr>
        <w:tc>
          <w:tcPr>
            <w:tcW w:w="88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08DB" w:rsidRDefault="00B808DB" w:rsidP="00BF5CF6">
            <w:r>
              <w:t>Índice de Envelhecimento</w:t>
            </w:r>
          </w:p>
        </w:tc>
      </w:tr>
      <w:tr w:rsidR="00B808DB" w:rsidTr="0028524C">
        <w:trPr>
          <w:gridBefore w:val="1"/>
          <w:gridAfter w:val="1"/>
          <w:wBefore w:w="664" w:type="dxa"/>
          <w:wAfter w:w="870" w:type="dxa"/>
          <w:jc w:val="center"/>
        </w:trPr>
        <w:tc>
          <w:tcPr>
            <w:tcW w:w="8853" w:type="dxa"/>
            <w:gridSpan w:val="9"/>
            <w:tcBorders>
              <w:top w:val="nil"/>
              <w:left w:val="nil"/>
              <w:right w:val="nil"/>
            </w:tcBorders>
          </w:tcPr>
          <w:p w:rsidR="00B808DB" w:rsidRDefault="00B808DB" w:rsidP="00BF5CF6">
            <w:r>
              <w:t>Rácio - %</w:t>
            </w:r>
          </w:p>
        </w:tc>
      </w:tr>
      <w:tr w:rsidR="00B808DB" w:rsidTr="0028524C">
        <w:trPr>
          <w:jc w:val="center"/>
        </w:trPr>
        <w:tc>
          <w:tcPr>
            <w:tcW w:w="664" w:type="dxa"/>
            <w:tcBorders>
              <w:top w:val="nil"/>
              <w:left w:val="nil"/>
              <w:bottom w:val="nil"/>
            </w:tcBorders>
          </w:tcPr>
          <w:p w:rsidR="00B808DB" w:rsidRDefault="00B808DB" w:rsidP="00BF5CF6"/>
        </w:tc>
        <w:tc>
          <w:tcPr>
            <w:tcW w:w="9723" w:type="dxa"/>
            <w:gridSpan w:val="10"/>
            <w:shd w:val="clear" w:color="auto" w:fill="D99594" w:themeFill="accent2" w:themeFillTint="99"/>
          </w:tcPr>
          <w:p w:rsidR="00B808DB" w:rsidRDefault="00B808DB">
            <w:r>
              <w:t>Índice de Envelhecimento</w:t>
            </w:r>
          </w:p>
        </w:tc>
      </w:tr>
      <w:tr w:rsidR="00B808DB" w:rsidTr="0028524C">
        <w:trPr>
          <w:jc w:val="center"/>
        </w:trPr>
        <w:tc>
          <w:tcPr>
            <w:tcW w:w="664" w:type="dxa"/>
            <w:tcBorders>
              <w:top w:val="nil"/>
              <w:left w:val="nil"/>
            </w:tcBorders>
            <w:shd w:val="clear" w:color="auto" w:fill="auto"/>
          </w:tcPr>
          <w:p w:rsidR="00B808DB" w:rsidRDefault="00B808DB" w:rsidP="00BF5CF6">
            <w:r>
              <w:t>Anos</w:t>
            </w:r>
          </w:p>
        </w:tc>
        <w:tc>
          <w:tcPr>
            <w:tcW w:w="994" w:type="dxa"/>
            <w:shd w:val="clear" w:color="auto" w:fill="D99594" w:themeFill="accent2" w:themeFillTint="99"/>
          </w:tcPr>
          <w:p w:rsidR="00B808DB" w:rsidRDefault="00B808DB" w:rsidP="00BF5CF6">
            <w:r>
              <w:t>Lituânia</w:t>
            </w:r>
          </w:p>
        </w:tc>
        <w:tc>
          <w:tcPr>
            <w:tcW w:w="1333" w:type="dxa"/>
            <w:shd w:val="clear" w:color="auto" w:fill="D99594" w:themeFill="accent2" w:themeFillTint="99"/>
          </w:tcPr>
          <w:p w:rsidR="00B808DB" w:rsidRDefault="00B808DB" w:rsidP="00BF5CF6">
            <w:r>
              <w:t>Luxemburgo</w:t>
            </w:r>
          </w:p>
        </w:tc>
        <w:tc>
          <w:tcPr>
            <w:tcW w:w="778" w:type="dxa"/>
            <w:shd w:val="clear" w:color="auto" w:fill="D99594" w:themeFill="accent2" w:themeFillTint="99"/>
          </w:tcPr>
          <w:p w:rsidR="00B808DB" w:rsidRDefault="00B808DB" w:rsidP="00BF5CF6">
            <w:r>
              <w:t>Malta</w:t>
            </w:r>
          </w:p>
        </w:tc>
        <w:tc>
          <w:tcPr>
            <w:tcW w:w="843" w:type="dxa"/>
            <w:shd w:val="clear" w:color="auto" w:fill="D99594" w:themeFill="accent2" w:themeFillTint="99"/>
          </w:tcPr>
          <w:p w:rsidR="00B808DB" w:rsidRDefault="00B808DB" w:rsidP="00BF5CF6">
            <w:r>
              <w:t>Países Baixos</w:t>
            </w:r>
          </w:p>
        </w:tc>
        <w:tc>
          <w:tcPr>
            <w:tcW w:w="884" w:type="dxa"/>
            <w:shd w:val="clear" w:color="auto" w:fill="D99594" w:themeFill="accent2" w:themeFillTint="99"/>
          </w:tcPr>
          <w:p w:rsidR="00B808DB" w:rsidRDefault="00B808DB" w:rsidP="00BF5CF6">
            <w:r>
              <w:t>Polónia</w:t>
            </w:r>
          </w:p>
        </w:tc>
        <w:tc>
          <w:tcPr>
            <w:tcW w:w="972" w:type="dxa"/>
            <w:shd w:val="clear" w:color="auto" w:fill="D99594" w:themeFill="accent2" w:themeFillTint="99"/>
          </w:tcPr>
          <w:p w:rsidR="00B808DB" w:rsidRDefault="00B808DB" w:rsidP="00BF5CF6">
            <w:r>
              <w:t>Portugal</w:t>
            </w:r>
          </w:p>
        </w:tc>
        <w:tc>
          <w:tcPr>
            <w:tcW w:w="904" w:type="dxa"/>
            <w:shd w:val="clear" w:color="auto" w:fill="D99594" w:themeFill="accent2" w:themeFillTint="99"/>
          </w:tcPr>
          <w:p w:rsidR="00B808DB" w:rsidRDefault="00B808DB" w:rsidP="00BF5CF6">
            <w:r>
              <w:t>Reino Unido</w:t>
            </w:r>
          </w:p>
        </w:tc>
        <w:tc>
          <w:tcPr>
            <w:tcW w:w="1119" w:type="dxa"/>
            <w:shd w:val="clear" w:color="auto" w:fill="D99594" w:themeFill="accent2" w:themeFillTint="99"/>
          </w:tcPr>
          <w:p w:rsidR="00B808DB" w:rsidRDefault="00B808DB" w:rsidP="00BF5CF6">
            <w:r>
              <w:t>República Checa</w:t>
            </w:r>
          </w:p>
        </w:tc>
        <w:tc>
          <w:tcPr>
            <w:tcW w:w="1026" w:type="dxa"/>
            <w:shd w:val="clear" w:color="auto" w:fill="D99594" w:themeFill="accent2" w:themeFillTint="99"/>
          </w:tcPr>
          <w:p w:rsidR="00B808DB" w:rsidRDefault="00B808DB" w:rsidP="00BF5CF6">
            <w:r>
              <w:t>Roménia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808DB" w:rsidRDefault="00B808DB">
            <w:r>
              <w:t>Suécia</w:t>
            </w:r>
          </w:p>
        </w:tc>
      </w:tr>
      <w:tr w:rsidR="00B808DB" w:rsidTr="0028524C">
        <w:trPr>
          <w:jc w:val="center"/>
        </w:trPr>
        <w:tc>
          <w:tcPr>
            <w:tcW w:w="664" w:type="dxa"/>
          </w:tcPr>
          <w:p w:rsidR="00B808DB" w:rsidRDefault="00B808DB" w:rsidP="00BF5CF6">
            <w:r>
              <w:t>2011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121.2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80.2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108.</w:t>
            </w:r>
            <w:r>
              <w:t>0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91.</w:t>
            </w:r>
            <w:r>
              <w:t>5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90.1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12</w:t>
            </w:r>
            <w:r>
              <w:t>5.</w:t>
            </w:r>
            <w:r>
              <w:t>8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94.4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109.0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106</w:t>
            </w:r>
            <w:r>
              <w:t>.</w:t>
            </w:r>
            <w: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08DB" w:rsidRDefault="00B808DB" w:rsidP="0028524C">
            <w:pPr>
              <w:jc w:val="center"/>
            </w:pPr>
            <w:r>
              <w:t>111.8</w:t>
            </w:r>
          </w:p>
        </w:tc>
      </w:tr>
    </w:tbl>
    <w:p w:rsidR="00B808DB" w:rsidRDefault="00B808DB">
      <w:pPr>
        <w:rPr>
          <w:noProof/>
          <w:lang w:eastAsia="pt-PT"/>
        </w:rPr>
      </w:pPr>
    </w:p>
    <w:p w:rsidR="00B808DB" w:rsidRDefault="00A84627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327025</wp:posOffset>
            </wp:positionV>
            <wp:extent cx="4324350" cy="684530"/>
            <wp:effectExtent l="19050" t="0" r="0" b="0"/>
            <wp:wrapTight wrapText="bothSides">
              <wp:wrapPolygon edited="0">
                <wp:start x="-95" y="0"/>
                <wp:lineTo x="-95" y="21039"/>
                <wp:lineTo x="21600" y="21039"/>
                <wp:lineTo x="21600" y="0"/>
                <wp:lineTo x="-95" y="0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933" t="11285" r="50441" b="7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8DB" w:rsidRDefault="00B808DB">
      <w:pPr>
        <w:rPr>
          <w:noProof/>
          <w:lang w:eastAsia="pt-PT"/>
        </w:rPr>
      </w:pPr>
    </w:p>
    <w:p w:rsidR="002C76F5" w:rsidRDefault="002C76F5">
      <w:pPr>
        <w:rPr>
          <w:noProof/>
          <w:lang w:eastAsia="pt-PT"/>
        </w:rPr>
      </w:pPr>
    </w:p>
    <w:p w:rsidR="002C76F5" w:rsidRDefault="00A84627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-4438650</wp:posOffset>
            </wp:positionH>
            <wp:positionV relativeFrom="paragraph">
              <wp:posOffset>318770</wp:posOffset>
            </wp:positionV>
            <wp:extent cx="5140325" cy="1571625"/>
            <wp:effectExtent l="19050" t="0" r="3175" b="0"/>
            <wp:wrapTight wrapText="bothSides">
              <wp:wrapPolygon edited="0">
                <wp:start x="-80" y="0"/>
                <wp:lineTo x="-80" y="21469"/>
                <wp:lineTo x="21613" y="21469"/>
                <wp:lineTo x="21613" y="0"/>
                <wp:lineTo x="-80" y="0"/>
              </wp:wrapPolygon>
            </wp:wrapTight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20" t="63009" r="45150" b="1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51F" w:rsidRDefault="00DA2C7D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-740410</wp:posOffset>
            </wp:positionV>
            <wp:extent cx="7146925" cy="64833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20" t="9825" r="1258" b="74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1F" w:rsidSect="00617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C7D"/>
    <w:rsid w:val="0028524C"/>
    <w:rsid w:val="002C76F5"/>
    <w:rsid w:val="00617420"/>
    <w:rsid w:val="00A84627"/>
    <w:rsid w:val="00AF2582"/>
    <w:rsid w:val="00B808DB"/>
    <w:rsid w:val="00DA2C7D"/>
    <w:rsid w:val="00E6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2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A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A2C7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A2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A3880-3BFF-4F10-919A-B92D4CEA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2014-10-28T20:25:00Z</dcterms:created>
  <dcterms:modified xsi:type="dcterms:W3CDTF">2014-10-28T21:02:00Z</dcterms:modified>
</cp:coreProperties>
</file>