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1F" w:rsidRDefault="00542FCD" w:rsidP="00F92643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542FCD">
        <w:rPr>
          <w:rFonts w:ascii="Times New Roman" w:hAnsi="Times New Roman" w:cs="Times New Roman"/>
        </w:rPr>
        <w:t>ORIENTAÇÕES ESTRATÉGICAS E INTERVENÇÕES</w:t>
      </w:r>
    </w:p>
    <w:p w:rsidR="00542FCD" w:rsidRPr="00BF5573" w:rsidRDefault="0048711C" w:rsidP="00F92643">
      <w:pPr>
        <w:spacing w:line="360" w:lineRule="auto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>As doenças cérebro-cardiovasculares (D</w:t>
      </w:r>
      <w:r w:rsidR="00626A93" w:rsidRPr="00BF5573">
        <w:rPr>
          <w:rFonts w:ascii="Times New Roman" w:hAnsi="Times New Roman" w:cs="Times New Roman"/>
        </w:rPr>
        <w:t>C</w:t>
      </w:r>
      <w:r w:rsidRPr="00BF5573">
        <w:rPr>
          <w:rFonts w:ascii="Times New Roman" w:hAnsi="Times New Roman" w:cs="Times New Roman"/>
        </w:rPr>
        <w:t>CV) continuam a ser a principal causa de morte</w:t>
      </w:r>
      <w:r w:rsidR="000C040C" w:rsidRPr="00BF5573">
        <w:rPr>
          <w:rFonts w:ascii="Times New Roman" w:hAnsi="Times New Roman" w:cs="Times New Roman"/>
        </w:rPr>
        <w:t xml:space="preserve"> prematura</w:t>
      </w:r>
      <w:r w:rsidRPr="00BF5573">
        <w:rPr>
          <w:rFonts w:ascii="Times New Roman" w:hAnsi="Times New Roman" w:cs="Times New Roman"/>
        </w:rPr>
        <w:t xml:space="preserve"> em todo o mundo. </w:t>
      </w:r>
      <w:r w:rsidR="000C040C" w:rsidRPr="00BF5573">
        <w:rPr>
          <w:rFonts w:ascii="Times New Roman" w:hAnsi="Times New Roman" w:cs="Times New Roman"/>
        </w:rPr>
        <w:t>Esta doença está fortemente relacionada com o estilo de vida, especialmente ligada aos fatores de risco como o consumo de tabaco</w:t>
      </w:r>
      <w:r w:rsidR="00FB4501" w:rsidRPr="00BF5573">
        <w:rPr>
          <w:rFonts w:ascii="Times New Roman" w:hAnsi="Times New Roman" w:cs="Times New Roman"/>
        </w:rPr>
        <w:t>, álcool</w:t>
      </w:r>
      <w:r w:rsidR="000C040C" w:rsidRPr="00BF5573">
        <w:rPr>
          <w:rFonts w:ascii="Times New Roman" w:hAnsi="Times New Roman" w:cs="Times New Roman"/>
        </w:rPr>
        <w:t>, hábitos dietéticos pouco saudáveis (ingestão exagerada de sal, gorduras e calorias)</w:t>
      </w:r>
      <w:r w:rsidR="00FB4501" w:rsidRPr="00BF5573">
        <w:rPr>
          <w:rFonts w:ascii="Times New Roman" w:hAnsi="Times New Roman" w:cs="Times New Roman"/>
        </w:rPr>
        <w:t xml:space="preserve">, inatividade física e </w:t>
      </w:r>
      <w:proofErr w:type="gramStart"/>
      <w:r w:rsidR="00FB4501" w:rsidRPr="00BF5573">
        <w:rPr>
          <w:rFonts w:ascii="Times New Roman" w:hAnsi="Times New Roman" w:cs="Times New Roman"/>
          <w:i/>
        </w:rPr>
        <w:t>stress</w:t>
      </w:r>
      <w:proofErr w:type="gramEnd"/>
      <w:r w:rsidR="00FB4501" w:rsidRPr="00BF5573">
        <w:rPr>
          <w:rFonts w:ascii="Times New Roman" w:hAnsi="Times New Roman" w:cs="Times New Roman"/>
        </w:rPr>
        <w:t xml:space="preserve"> psicossocial. A Organização Mundial da Saúde (OMS) referiu que mais de </w:t>
      </w:r>
      <w:proofErr w:type="gramStart"/>
      <w:r w:rsidR="0017758A" w:rsidRPr="00BF5573">
        <w:rPr>
          <w:rFonts w:ascii="Times New Roman" w:hAnsi="Times New Roman" w:cs="Times New Roman"/>
        </w:rPr>
        <w:t>três quartos da mortalidade global devida às D</w:t>
      </w:r>
      <w:r w:rsidR="00626A93" w:rsidRPr="00BF5573">
        <w:rPr>
          <w:rFonts w:ascii="Times New Roman" w:hAnsi="Times New Roman" w:cs="Times New Roman"/>
        </w:rPr>
        <w:t>C</w:t>
      </w:r>
      <w:r w:rsidR="0017758A" w:rsidRPr="00BF5573">
        <w:rPr>
          <w:rFonts w:ascii="Times New Roman" w:hAnsi="Times New Roman" w:cs="Times New Roman"/>
        </w:rPr>
        <w:t>CV podem ser prevenidas</w:t>
      </w:r>
      <w:proofErr w:type="gramEnd"/>
      <w:r w:rsidR="00FB4501" w:rsidRPr="00BF5573">
        <w:rPr>
          <w:rFonts w:ascii="Times New Roman" w:hAnsi="Times New Roman" w:cs="Times New Roman"/>
        </w:rPr>
        <w:t xml:space="preserve"> por alterações adequadas no estilo de vida</w:t>
      </w:r>
      <w:r w:rsidR="005D725F" w:rsidRPr="00BF5573">
        <w:rPr>
          <w:rFonts w:ascii="Times New Roman" w:hAnsi="Times New Roman" w:cs="Times New Roman"/>
        </w:rPr>
        <w:t>. A prevenção da D</w:t>
      </w:r>
      <w:r w:rsidR="00626A93" w:rsidRPr="00BF5573">
        <w:rPr>
          <w:rFonts w:ascii="Times New Roman" w:hAnsi="Times New Roman" w:cs="Times New Roman"/>
        </w:rPr>
        <w:t>C</w:t>
      </w:r>
      <w:r w:rsidR="005D725F" w:rsidRPr="00BF5573">
        <w:rPr>
          <w:rFonts w:ascii="Times New Roman" w:hAnsi="Times New Roman" w:cs="Times New Roman"/>
        </w:rPr>
        <w:t xml:space="preserve">CV é definida como um conjunto de ações, a nível público e individual, que tem como objetivo a erradicação, eliminação ou </w:t>
      </w:r>
      <w:r w:rsidR="009F7D99" w:rsidRPr="00BF5573">
        <w:rPr>
          <w:rFonts w:ascii="Times New Roman" w:hAnsi="Times New Roman" w:cs="Times New Roman"/>
        </w:rPr>
        <w:t xml:space="preserve">minimização do impacto das </w:t>
      </w:r>
      <w:proofErr w:type="spellStart"/>
      <w:r w:rsidR="009F7D99" w:rsidRPr="00BF5573">
        <w:rPr>
          <w:rFonts w:ascii="Times New Roman" w:hAnsi="Times New Roman" w:cs="Times New Roman"/>
        </w:rPr>
        <w:t>DC</w:t>
      </w:r>
      <w:r w:rsidR="00626A93" w:rsidRPr="00BF5573">
        <w:rPr>
          <w:rFonts w:ascii="Times New Roman" w:hAnsi="Times New Roman" w:cs="Times New Roman"/>
        </w:rPr>
        <w:t>C</w:t>
      </w:r>
      <w:r w:rsidR="009F7D99" w:rsidRPr="00BF5573">
        <w:rPr>
          <w:rFonts w:ascii="Times New Roman" w:hAnsi="Times New Roman" w:cs="Times New Roman"/>
        </w:rPr>
        <w:t>Vs</w:t>
      </w:r>
      <w:proofErr w:type="spellEnd"/>
      <w:r w:rsidR="009F7D99" w:rsidRPr="00BF5573">
        <w:rPr>
          <w:rFonts w:ascii="Times New Roman" w:hAnsi="Times New Roman" w:cs="Times New Roman"/>
        </w:rPr>
        <w:t xml:space="preserve">. </w:t>
      </w:r>
    </w:p>
    <w:p w:rsidR="00381A07" w:rsidRPr="00BF5573" w:rsidRDefault="00381A07" w:rsidP="00F92643">
      <w:pPr>
        <w:spacing w:line="360" w:lineRule="auto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 xml:space="preserve">Deverá ter-se presente que grande parte dos hábitos lesivos para a saúde são adquiridos durante a adolescência e início da idade adulta, pelo que deverá ser dada uma particular atenção a este grupo </w:t>
      </w:r>
      <w:proofErr w:type="gramStart"/>
      <w:r w:rsidRPr="00BF5573">
        <w:rPr>
          <w:rFonts w:ascii="Times New Roman" w:hAnsi="Times New Roman" w:cs="Times New Roman"/>
        </w:rPr>
        <w:t>etário.(</w:t>
      </w:r>
      <w:proofErr w:type="gramEnd"/>
      <w:r w:rsidRPr="00BF5573">
        <w:rPr>
          <w:rFonts w:ascii="Times New Roman" w:hAnsi="Times New Roman" w:cs="Times New Roman"/>
        </w:rPr>
        <w:t>Programa Nacional de Prevenção e Controlo das Doenças Cardiovasculares, 2003)</w:t>
      </w:r>
    </w:p>
    <w:p w:rsidR="009848B3" w:rsidRPr="00BF5573" w:rsidRDefault="009848B3" w:rsidP="00F92643">
      <w:pPr>
        <w:spacing w:line="360" w:lineRule="auto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>Para manter a saúde cérebro-cardiovascular, existem características que os indivíduos devem seguir embora por vezes difíceis de atingir:</w:t>
      </w:r>
    </w:p>
    <w:p w:rsidR="009848B3" w:rsidRPr="00BF5573" w:rsidRDefault="009848B3" w:rsidP="00F926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>- Sem consumo de tabaco</w:t>
      </w:r>
    </w:p>
    <w:p w:rsidR="009848B3" w:rsidRPr="00BF5573" w:rsidRDefault="009848B3" w:rsidP="00F926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>- Atividade física adequada: pelo menos 30 minutos, 5 vezes por semana</w:t>
      </w:r>
    </w:p>
    <w:p w:rsidR="009848B3" w:rsidRPr="00BF5573" w:rsidRDefault="009848B3" w:rsidP="00F926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>- Hábitos alimentares saudáveis</w:t>
      </w:r>
    </w:p>
    <w:p w:rsidR="009848B3" w:rsidRPr="00BF5573" w:rsidRDefault="009848B3" w:rsidP="00F926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>- Sem excesso de peso</w:t>
      </w:r>
    </w:p>
    <w:p w:rsidR="009848B3" w:rsidRPr="00BF5573" w:rsidRDefault="009848B3" w:rsidP="00F926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 xml:space="preserve">- Pressão arterial inferior a 140/90 </w:t>
      </w:r>
      <w:proofErr w:type="spellStart"/>
      <w:r w:rsidRPr="00BF5573">
        <w:rPr>
          <w:rFonts w:ascii="Times New Roman" w:hAnsi="Times New Roman" w:cs="Times New Roman"/>
        </w:rPr>
        <w:t>mmHg</w:t>
      </w:r>
      <w:proofErr w:type="spellEnd"/>
    </w:p>
    <w:p w:rsidR="009848B3" w:rsidRPr="00BF5573" w:rsidRDefault="009848B3" w:rsidP="00F926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 xml:space="preserve">- Níveis de colesterol séricos inferiores a 5 </w:t>
      </w:r>
      <w:proofErr w:type="spellStart"/>
      <w:r w:rsidRPr="00BF5573">
        <w:rPr>
          <w:rFonts w:ascii="Times New Roman" w:hAnsi="Times New Roman" w:cs="Times New Roman"/>
        </w:rPr>
        <w:t>mmol</w:t>
      </w:r>
      <w:proofErr w:type="spellEnd"/>
      <w:r w:rsidR="00A3307E" w:rsidRPr="00BF5573">
        <w:rPr>
          <w:rFonts w:ascii="Times New Roman" w:hAnsi="Times New Roman" w:cs="Times New Roman"/>
        </w:rPr>
        <w:t>/L</w:t>
      </w:r>
    </w:p>
    <w:p w:rsidR="00A3307E" w:rsidRPr="00BF5573" w:rsidRDefault="00A3307E" w:rsidP="00F926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>- Metabolismo da glicose normal</w:t>
      </w:r>
    </w:p>
    <w:p w:rsidR="0017758A" w:rsidRPr="00BF5573" w:rsidRDefault="00A3307E" w:rsidP="00F926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 xml:space="preserve">- Capacidade de evitar o </w:t>
      </w:r>
      <w:proofErr w:type="gramStart"/>
      <w:r w:rsidRPr="00BF5573">
        <w:rPr>
          <w:rFonts w:ascii="Times New Roman" w:hAnsi="Times New Roman" w:cs="Times New Roman"/>
          <w:i/>
        </w:rPr>
        <w:t>stress</w:t>
      </w:r>
      <w:proofErr w:type="gramEnd"/>
      <w:r w:rsidRPr="00BF5573">
        <w:rPr>
          <w:rFonts w:ascii="Times New Roman" w:hAnsi="Times New Roman" w:cs="Times New Roman"/>
        </w:rPr>
        <w:t xml:space="preserve"> excessivo</w:t>
      </w:r>
    </w:p>
    <w:p w:rsidR="00DE10A6" w:rsidRPr="00BF5573" w:rsidRDefault="00DE10A6" w:rsidP="00F92643">
      <w:pPr>
        <w:spacing w:line="360" w:lineRule="auto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>A prevenção é classificada tipicamente como primária ou secundária</w:t>
      </w:r>
      <w:r w:rsidR="00EB00E2" w:rsidRPr="00BF5573">
        <w:rPr>
          <w:rFonts w:ascii="Times New Roman" w:hAnsi="Times New Roman" w:cs="Times New Roman"/>
        </w:rPr>
        <w:t>, através da complementaridade entre ações populacionais e ações individuais</w:t>
      </w:r>
      <w:r w:rsidRPr="00BF5573">
        <w:rPr>
          <w:rFonts w:ascii="Times New Roman" w:hAnsi="Times New Roman" w:cs="Times New Roman"/>
        </w:rPr>
        <w:t>. São consideradas duas abordagens para a prevenção da DC</w:t>
      </w:r>
      <w:r w:rsidR="00626A93" w:rsidRPr="00BF5573">
        <w:rPr>
          <w:rFonts w:ascii="Times New Roman" w:hAnsi="Times New Roman" w:cs="Times New Roman"/>
        </w:rPr>
        <w:t>C</w:t>
      </w:r>
      <w:r w:rsidRPr="00BF5573">
        <w:rPr>
          <w:rFonts w:ascii="Times New Roman" w:hAnsi="Times New Roman" w:cs="Times New Roman"/>
        </w:rPr>
        <w:t>V: a estratégia populacional e a estratégia de alto risco.</w:t>
      </w:r>
    </w:p>
    <w:p w:rsidR="00DE10A6" w:rsidRPr="00BF5573" w:rsidRDefault="00DE10A6" w:rsidP="00F92643">
      <w:pPr>
        <w:spacing w:line="360" w:lineRule="auto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 xml:space="preserve">A estratégia populacional </w:t>
      </w:r>
      <w:proofErr w:type="gramStart"/>
      <w:r w:rsidR="005B7603" w:rsidRPr="00BF5573">
        <w:rPr>
          <w:rFonts w:ascii="Times New Roman" w:hAnsi="Times New Roman" w:cs="Times New Roman"/>
        </w:rPr>
        <w:t>compreendem</w:t>
      </w:r>
      <w:proofErr w:type="gramEnd"/>
      <w:r w:rsidRPr="00BF5573">
        <w:rPr>
          <w:rFonts w:ascii="Times New Roman" w:hAnsi="Times New Roman" w:cs="Times New Roman"/>
        </w:rPr>
        <w:t xml:space="preserve"> reduzir a incidência de DC</w:t>
      </w:r>
      <w:r w:rsidR="00626A93" w:rsidRPr="00BF5573">
        <w:rPr>
          <w:rFonts w:ascii="Times New Roman" w:hAnsi="Times New Roman" w:cs="Times New Roman"/>
        </w:rPr>
        <w:t>C</w:t>
      </w:r>
      <w:r w:rsidRPr="00BF5573">
        <w:rPr>
          <w:rFonts w:ascii="Times New Roman" w:hAnsi="Times New Roman" w:cs="Times New Roman"/>
        </w:rPr>
        <w:t>V ao nível da população através de mudanças no estilo</w:t>
      </w:r>
      <w:r w:rsidR="005B7603" w:rsidRPr="00BF5573">
        <w:rPr>
          <w:rFonts w:ascii="Times New Roman" w:hAnsi="Times New Roman" w:cs="Times New Roman"/>
        </w:rPr>
        <w:t xml:space="preserve"> de vida e ambientais, começando pela educação para a saúde e pela comunicação social, tendo como objetivo</w:t>
      </w:r>
      <w:r w:rsidRPr="00BF5573">
        <w:rPr>
          <w:rFonts w:ascii="Times New Roman" w:hAnsi="Times New Roman" w:cs="Times New Roman"/>
        </w:rPr>
        <w:t xml:space="preserve"> medidas para a </w:t>
      </w:r>
      <w:r w:rsidR="005B7603" w:rsidRPr="00BF5573">
        <w:rPr>
          <w:rFonts w:ascii="Times New Roman" w:hAnsi="Times New Roman" w:cs="Times New Roman"/>
        </w:rPr>
        <w:t>diminuição do tabagismo, sedentarismo,</w:t>
      </w:r>
      <w:r w:rsidRPr="00BF5573">
        <w:rPr>
          <w:rFonts w:ascii="Times New Roman" w:hAnsi="Times New Roman" w:cs="Times New Roman"/>
        </w:rPr>
        <w:t xml:space="preserve"> </w:t>
      </w:r>
      <w:r w:rsidR="005B7603" w:rsidRPr="00BF5573">
        <w:rPr>
          <w:rFonts w:ascii="Times New Roman" w:hAnsi="Times New Roman" w:cs="Times New Roman"/>
        </w:rPr>
        <w:t xml:space="preserve">erros alimentares, incluindo o abuso de álcool, e aumento de fatores de proteção </w:t>
      </w:r>
      <w:r w:rsidR="005B7603" w:rsidRPr="00BF5573">
        <w:rPr>
          <w:rFonts w:ascii="Times New Roman" w:hAnsi="Times New Roman" w:cs="Times New Roman"/>
        </w:rPr>
        <w:lastRenderedPageBreak/>
        <w:t>como a atividade física e alimentação saudável</w:t>
      </w:r>
      <w:r w:rsidR="00CD559C" w:rsidRPr="00BF5573">
        <w:rPr>
          <w:rFonts w:ascii="Times New Roman" w:hAnsi="Times New Roman" w:cs="Times New Roman"/>
        </w:rPr>
        <w:t>. O impacto desta abordagem no número total de eventos cérebro-cardiovasculares na população pode ser grande, porque é centrada em todos os indivíduos e a maioria dos eventos ocorre num grande grupo de pessoas com risco moderado.</w:t>
      </w:r>
    </w:p>
    <w:p w:rsidR="00CD559C" w:rsidRPr="00BF5573" w:rsidRDefault="00CD559C" w:rsidP="00F92643">
      <w:pPr>
        <w:spacing w:line="360" w:lineRule="auto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>Na abordagem de alto risco, as medidas preventivas têm como objetivo a redução dos níveis dos fatores de risco daqueles que têm o risco mais elevado de DC</w:t>
      </w:r>
      <w:r w:rsidR="00626A93" w:rsidRPr="00BF5573">
        <w:rPr>
          <w:rFonts w:ascii="Times New Roman" w:hAnsi="Times New Roman" w:cs="Times New Roman"/>
        </w:rPr>
        <w:t>C</w:t>
      </w:r>
      <w:r w:rsidRPr="00BF5573">
        <w:rPr>
          <w:rFonts w:ascii="Times New Roman" w:hAnsi="Times New Roman" w:cs="Times New Roman"/>
        </w:rPr>
        <w:t>V.O impacto populacional desta abordagem é limitado porque são poucas as pessoas com risco tão elevado.</w:t>
      </w:r>
    </w:p>
    <w:p w:rsidR="00EB00E2" w:rsidRPr="00BF5573" w:rsidRDefault="00EB00E2" w:rsidP="00F92643">
      <w:pPr>
        <w:spacing w:line="360" w:lineRule="auto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>Estratégias de melhoria dos sistemas de informação</w:t>
      </w:r>
      <w:proofErr w:type="gramStart"/>
      <w:r w:rsidRPr="00BF5573">
        <w:rPr>
          <w:rFonts w:ascii="Times New Roman" w:hAnsi="Times New Roman" w:cs="Times New Roman"/>
        </w:rPr>
        <w:t>,</w:t>
      </w:r>
      <w:proofErr w:type="gramEnd"/>
      <w:r w:rsidRPr="00BF5573">
        <w:rPr>
          <w:rFonts w:ascii="Times New Roman" w:hAnsi="Times New Roman" w:cs="Times New Roman"/>
        </w:rPr>
        <w:t xml:space="preserve"> visam, para além da melhoria da informação existente, elaboração de guias de aconselhamento e instrumentos de </w:t>
      </w:r>
      <w:r w:rsidR="007105C0" w:rsidRPr="00BF5573">
        <w:rPr>
          <w:rFonts w:ascii="Times New Roman" w:hAnsi="Times New Roman" w:cs="Times New Roman"/>
        </w:rPr>
        <w:t>transmissão</w:t>
      </w:r>
      <w:r w:rsidRPr="00BF5573">
        <w:rPr>
          <w:rFonts w:ascii="Times New Roman" w:hAnsi="Times New Roman" w:cs="Times New Roman"/>
        </w:rPr>
        <w:t xml:space="preserve"> de conhecimento em diversas plataformas multimédia, destinados à população em geral e a subgrupos específicos de maior risco.</w:t>
      </w:r>
    </w:p>
    <w:p w:rsidR="00BC437B" w:rsidRPr="00BF5573" w:rsidRDefault="00BC437B" w:rsidP="00F92643">
      <w:pPr>
        <w:spacing w:line="360" w:lineRule="auto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 xml:space="preserve">Resumidamente, as estratégias fundamentais </w:t>
      </w:r>
      <w:r w:rsidR="005A7546" w:rsidRPr="00BF5573">
        <w:rPr>
          <w:rFonts w:ascii="Times New Roman" w:hAnsi="Times New Roman" w:cs="Times New Roman"/>
        </w:rPr>
        <w:t>de</w:t>
      </w:r>
      <w:r w:rsidRPr="00BF5573">
        <w:rPr>
          <w:rFonts w:ascii="Times New Roman" w:hAnsi="Times New Roman" w:cs="Times New Roman"/>
        </w:rPr>
        <w:t xml:space="preserve"> intervenção</w:t>
      </w:r>
      <w:r w:rsidR="005A7546" w:rsidRPr="00BF5573">
        <w:rPr>
          <w:rFonts w:ascii="Times New Roman" w:hAnsi="Times New Roman" w:cs="Times New Roman"/>
        </w:rPr>
        <w:t xml:space="preserve"> contra os fatores de risco</w:t>
      </w:r>
      <w:r w:rsidRPr="00BF5573">
        <w:rPr>
          <w:rFonts w:ascii="Times New Roman" w:hAnsi="Times New Roman" w:cs="Times New Roman"/>
        </w:rPr>
        <w:t xml:space="preserve"> da</w:t>
      </w:r>
      <w:r w:rsidR="005A7546" w:rsidRPr="00BF5573">
        <w:rPr>
          <w:rFonts w:ascii="Times New Roman" w:hAnsi="Times New Roman" w:cs="Times New Roman"/>
        </w:rPr>
        <w:t>s</w:t>
      </w:r>
      <w:r w:rsidRPr="00BF5573">
        <w:rPr>
          <w:rFonts w:ascii="Times New Roman" w:hAnsi="Times New Roman" w:cs="Times New Roman"/>
        </w:rPr>
        <w:t xml:space="preserve"> </w:t>
      </w:r>
      <w:proofErr w:type="spellStart"/>
      <w:r w:rsidRPr="00BF5573">
        <w:rPr>
          <w:rFonts w:ascii="Times New Roman" w:hAnsi="Times New Roman" w:cs="Times New Roman"/>
        </w:rPr>
        <w:t>DCCV</w:t>
      </w:r>
      <w:r w:rsidR="005A7546" w:rsidRPr="00BF5573">
        <w:rPr>
          <w:rFonts w:ascii="Times New Roman" w:hAnsi="Times New Roman" w:cs="Times New Roman"/>
        </w:rPr>
        <w:t>’s</w:t>
      </w:r>
      <w:proofErr w:type="spellEnd"/>
      <w:r w:rsidRPr="00BF5573">
        <w:rPr>
          <w:rFonts w:ascii="Times New Roman" w:hAnsi="Times New Roman" w:cs="Times New Roman"/>
        </w:rPr>
        <w:t xml:space="preserve"> são as seguintes:</w:t>
      </w:r>
    </w:p>
    <w:p w:rsidR="00BC437B" w:rsidRDefault="00BC437B" w:rsidP="00F926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5573">
        <w:rPr>
          <w:rFonts w:ascii="Times New Roman" w:hAnsi="Times New Roman" w:cs="Times New Roman"/>
        </w:rPr>
        <w:t>- I</w:t>
      </w:r>
      <w:r w:rsidR="001351E4" w:rsidRPr="00BF5573">
        <w:rPr>
          <w:rFonts w:ascii="Times New Roman" w:hAnsi="Times New Roman" w:cs="Times New Roman"/>
        </w:rPr>
        <w:t>ntens</w:t>
      </w:r>
      <w:r w:rsidRPr="00BF5573">
        <w:rPr>
          <w:rFonts w:ascii="Times New Roman" w:hAnsi="Times New Roman" w:cs="Times New Roman"/>
        </w:rPr>
        <w:t xml:space="preserve">ificar campanhas de informação dirigidas à população geral; </w:t>
      </w:r>
    </w:p>
    <w:p w:rsidR="00BC437B" w:rsidRPr="00BF5573" w:rsidRDefault="00BC437B" w:rsidP="00F92643">
      <w:pPr>
        <w:pStyle w:val="Default"/>
        <w:spacing w:after="165" w:line="360" w:lineRule="auto"/>
        <w:ind w:firstLine="708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t xml:space="preserve">- Melhorar o diagnóstico e tratamento da hipertensão arterial; </w:t>
      </w:r>
    </w:p>
    <w:p w:rsidR="00BC437B" w:rsidRPr="00BF5573" w:rsidRDefault="00BC437B" w:rsidP="00F92643">
      <w:pPr>
        <w:pStyle w:val="Default"/>
        <w:spacing w:after="165" w:line="360" w:lineRule="auto"/>
        <w:ind w:firstLine="708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t xml:space="preserve">- Melhorar o diagnóstico e tratamento da dislipidémia; </w:t>
      </w:r>
    </w:p>
    <w:p w:rsidR="00BC437B" w:rsidRPr="00BF5573" w:rsidRDefault="00BC437B" w:rsidP="00F92643">
      <w:pPr>
        <w:pStyle w:val="Default"/>
        <w:spacing w:after="165" w:line="360" w:lineRule="auto"/>
        <w:ind w:firstLine="708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t xml:space="preserve">- Prevenir e controlar o tabagismo; </w:t>
      </w:r>
    </w:p>
    <w:p w:rsidR="00BC437B" w:rsidRPr="00BF5573" w:rsidRDefault="00BC437B" w:rsidP="00F92643">
      <w:pPr>
        <w:pStyle w:val="Default"/>
        <w:spacing w:after="165" w:line="360" w:lineRule="auto"/>
        <w:ind w:firstLine="708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t xml:space="preserve">- Reduzir o número de pessoas com excesso de peso/ obesidade; </w:t>
      </w:r>
    </w:p>
    <w:p w:rsidR="00BC437B" w:rsidRPr="00BF5573" w:rsidRDefault="00BC437B" w:rsidP="00F92643">
      <w:pPr>
        <w:pStyle w:val="Default"/>
        <w:spacing w:after="165" w:line="360" w:lineRule="auto"/>
        <w:ind w:firstLine="708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t xml:space="preserve">- </w:t>
      </w:r>
      <w:r w:rsidR="005A7546" w:rsidRPr="00BF5573">
        <w:rPr>
          <w:color w:val="auto"/>
          <w:sz w:val="22"/>
          <w:szCs w:val="22"/>
        </w:rPr>
        <w:t>Aumentar a prática regular de a</w:t>
      </w:r>
      <w:r w:rsidRPr="00BF5573">
        <w:rPr>
          <w:color w:val="auto"/>
          <w:sz w:val="22"/>
          <w:szCs w:val="22"/>
        </w:rPr>
        <w:t xml:space="preserve">tividade física; </w:t>
      </w:r>
    </w:p>
    <w:p w:rsidR="00BC437B" w:rsidRPr="00BF5573" w:rsidRDefault="00BC437B" w:rsidP="00F92643">
      <w:pPr>
        <w:pStyle w:val="Default"/>
        <w:spacing w:after="165" w:line="360" w:lineRule="auto"/>
        <w:ind w:firstLine="708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t>-</w:t>
      </w:r>
      <w:r w:rsidR="005A7546" w:rsidRPr="00BF5573">
        <w:rPr>
          <w:color w:val="auto"/>
          <w:sz w:val="22"/>
          <w:szCs w:val="22"/>
        </w:rPr>
        <w:t xml:space="preserve"> Identificar portadores de fa</w:t>
      </w:r>
      <w:r w:rsidRPr="00BF5573">
        <w:rPr>
          <w:color w:val="auto"/>
          <w:sz w:val="22"/>
          <w:szCs w:val="22"/>
        </w:rPr>
        <w:t xml:space="preserve">tores de risco cardiovascular, através da realização do Exame Periódico de Saúde-EPS; </w:t>
      </w:r>
    </w:p>
    <w:p w:rsidR="00227416" w:rsidRPr="00BF5573" w:rsidRDefault="00BC437B" w:rsidP="00F92643">
      <w:pPr>
        <w:pStyle w:val="Default"/>
        <w:spacing w:after="165" w:line="360" w:lineRule="auto"/>
        <w:ind w:firstLine="708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t>- Melhorar o acesso ao diagnóstico e terapê</w:t>
      </w:r>
      <w:r w:rsidR="00227416" w:rsidRPr="00BF5573">
        <w:rPr>
          <w:color w:val="auto"/>
          <w:sz w:val="22"/>
          <w:szCs w:val="22"/>
        </w:rPr>
        <w:t>utica da doença cardiovascular;</w:t>
      </w:r>
    </w:p>
    <w:p w:rsidR="00227416" w:rsidRPr="00BF5573" w:rsidRDefault="00227416" w:rsidP="00F92643">
      <w:pPr>
        <w:pStyle w:val="Default"/>
        <w:spacing w:after="165" w:line="360" w:lineRule="auto"/>
        <w:ind w:firstLine="708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t>-</w:t>
      </w:r>
      <w:r w:rsidR="00BC437B" w:rsidRPr="00BF5573">
        <w:rPr>
          <w:color w:val="auto"/>
          <w:sz w:val="22"/>
          <w:szCs w:val="22"/>
        </w:rPr>
        <w:t xml:space="preserve"> Melhorar o acesso ao diagnóstico e terapêutica</w:t>
      </w:r>
      <w:r w:rsidRPr="00BF5573">
        <w:rPr>
          <w:color w:val="auto"/>
          <w:sz w:val="22"/>
          <w:szCs w:val="22"/>
        </w:rPr>
        <w:t xml:space="preserve"> do acidente vascular cerebral.</w:t>
      </w:r>
    </w:p>
    <w:p w:rsidR="00BF5573" w:rsidRPr="00BF5573" w:rsidRDefault="00BF5573" w:rsidP="00F92643">
      <w:pPr>
        <w:pStyle w:val="Default"/>
        <w:spacing w:after="165" w:line="360" w:lineRule="auto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t>As estratégias de melhoria do sistema de informação são:</w:t>
      </w:r>
    </w:p>
    <w:p w:rsidR="00F92643" w:rsidRPr="00F92643" w:rsidRDefault="00F92643" w:rsidP="00F926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9264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Melhorar i</w:t>
      </w:r>
      <w:r w:rsidRPr="00F92643">
        <w:rPr>
          <w:rFonts w:ascii="Times New Roman" w:hAnsi="Times New Roman" w:cs="Times New Roman"/>
        </w:rPr>
        <w:t>nformação sobre estilos de vida saudáveis, quais os fatores de risco e sintomas precoces das situações agudas coronárias e cerebrovasculares</w:t>
      </w:r>
    </w:p>
    <w:p w:rsidR="00227416" w:rsidRPr="00BF5573" w:rsidRDefault="00227416" w:rsidP="00F92643">
      <w:pPr>
        <w:pStyle w:val="Default"/>
        <w:spacing w:after="165" w:line="360" w:lineRule="auto"/>
        <w:ind w:firstLine="708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t>-Melhorar a informação sobre a epidemiologia da hipertensão arterial;</w:t>
      </w:r>
    </w:p>
    <w:p w:rsidR="00227416" w:rsidRPr="00BF5573" w:rsidRDefault="00227416" w:rsidP="00F92643">
      <w:pPr>
        <w:pStyle w:val="Default"/>
        <w:spacing w:after="165" w:line="360" w:lineRule="auto"/>
        <w:ind w:firstLine="708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t>-Melhorar a informação sobre a epidemiologia da doença coronária;</w:t>
      </w:r>
    </w:p>
    <w:p w:rsidR="00227416" w:rsidRPr="00BF5573" w:rsidRDefault="00227416" w:rsidP="00F92643">
      <w:pPr>
        <w:pStyle w:val="Default"/>
        <w:spacing w:after="165" w:line="360" w:lineRule="auto"/>
        <w:ind w:firstLine="708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t>-Melhorar a informação sobre a epidemiologia da insuficiência cardíaca;</w:t>
      </w:r>
    </w:p>
    <w:p w:rsidR="00227416" w:rsidRPr="00BF5573" w:rsidRDefault="00227416" w:rsidP="00F92643">
      <w:pPr>
        <w:pStyle w:val="Default"/>
        <w:spacing w:after="165" w:line="360" w:lineRule="auto"/>
        <w:ind w:firstLine="708"/>
        <w:jc w:val="both"/>
        <w:rPr>
          <w:color w:val="auto"/>
          <w:sz w:val="22"/>
          <w:szCs w:val="22"/>
        </w:rPr>
      </w:pPr>
      <w:r w:rsidRPr="00BF5573">
        <w:rPr>
          <w:color w:val="auto"/>
          <w:sz w:val="22"/>
          <w:szCs w:val="22"/>
        </w:rPr>
        <w:lastRenderedPageBreak/>
        <w:t xml:space="preserve">-Acompanhar e avaliar o programa. </w:t>
      </w:r>
    </w:p>
    <w:p w:rsidR="00BC437B" w:rsidRPr="00BF5573" w:rsidRDefault="00BC437B" w:rsidP="00F9264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C437B" w:rsidRPr="00BF5573" w:rsidSect="00D85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BB2"/>
    <w:multiLevelType w:val="hybridMultilevel"/>
    <w:tmpl w:val="D0886ADA"/>
    <w:lvl w:ilvl="0" w:tplc="49106BBE">
      <w:start w:val="2"/>
      <w:numFmt w:val="decimal"/>
      <w:lvlText w:val="%1.4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FCD"/>
    <w:rsid w:val="000B6DAB"/>
    <w:rsid w:val="000C040C"/>
    <w:rsid w:val="001351E4"/>
    <w:rsid w:val="0017758A"/>
    <w:rsid w:val="00227416"/>
    <w:rsid w:val="00381A07"/>
    <w:rsid w:val="0048711C"/>
    <w:rsid w:val="00542FCD"/>
    <w:rsid w:val="005A7546"/>
    <w:rsid w:val="005B7603"/>
    <w:rsid w:val="005D725F"/>
    <w:rsid w:val="00626A93"/>
    <w:rsid w:val="007105C0"/>
    <w:rsid w:val="008B1929"/>
    <w:rsid w:val="009848B3"/>
    <w:rsid w:val="009F7D99"/>
    <w:rsid w:val="00A3307E"/>
    <w:rsid w:val="00AF2582"/>
    <w:rsid w:val="00B25A3C"/>
    <w:rsid w:val="00B65811"/>
    <w:rsid w:val="00BC437B"/>
    <w:rsid w:val="00BF5573"/>
    <w:rsid w:val="00CD559C"/>
    <w:rsid w:val="00D85119"/>
    <w:rsid w:val="00DE10A6"/>
    <w:rsid w:val="00E67A6D"/>
    <w:rsid w:val="00EB00E2"/>
    <w:rsid w:val="00F92643"/>
    <w:rsid w:val="00FB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1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FCD"/>
    <w:pPr>
      <w:ind w:left="720"/>
      <w:contextualSpacing/>
    </w:pPr>
  </w:style>
  <w:style w:type="paragraph" w:customStyle="1" w:styleId="Default">
    <w:name w:val="Default"/>
    <w:rsid w:val="00B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B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B1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7</cp:revision>
  <dcterms:created xsi:type="dcterms:W3CDTF">2014-10-22T18:04:00Z</dcterms:created>
  <dcterms:modified xsi:type="dcterms:W3CDTF">2014-10-29T16:51:00Z</dcterms:modified>
</cp:coreProperties>
</file>