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5DBE3" w14:textId="6A63F93C" w:rsidR="007A573B" w:rsidRDefault="007A573B" w:rsidP="007A573B">
      <w:pPr>
        <w:rPr>
          <w:sz w:val="14"/>
          <w:szCs w:val="14"/>
        </w:rPr>
      </w:pPr>
      <w:bookmarkStart w:id="0" w:name="_GoBack"/>
      <w:bookmarkEnd w:id="0"/>
    </w:p>
    <w:tbl>
      <w:tblPr>
        <w:tblStyle w:val="Tabelacomgrelha"/>
        <w:tblW w:w="15027" w:type="dxa"/>
        <w:tblInd w:w="-431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1844"/>
        <w:gridCol w:w="9922"/>
        <w:gridCol w:w="3261"/>
      </w:tblGrid>
      <w:tr w:rsidR="002E059E" w:rsidRPr="00D42EB6" w14:paraId="16D35C58" w14:textId="77777777" w:rsidTr="00AF1C0C">
        <w:tc>
          <w:tcPr>
            <w:tcW w:w="1844" w:type="dxa"/>
            <w:shd w:val="clear" w:color="auto" w:fill="31849B" w:themeFill="accent5" w:themeFillShade="BF"/>
          </w:tcPr>
          <w:p w14:paraId="3798B8D5" w14:textId="588B8D33" w:rsidR="00330AA6" w:rsidRPr="00D42EB6" w:rsidRDefault="00330AA6" w:rsidP="004278CF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 Domínios</w:t>
            </w:r>
          </w:p>
        </w:tc>
        <w:tc>
          <w:tcPr>
            <w:tcW w:w="9922" w:type="dxa"/>
            <w:shd w:val="clear" w:color="auto" w:fill="31849B" w:themeFill="accent5" w:themeFillShade="BF"/>
          </w:tcPr>
          <w:p w14:paraId="4EAF413B" w14:textId="0986A4A5" w:rsidR="00330AA6" w:rsidRPr="00D42EB6" w:rsidRDefault="00330AA6" w:rsidP="002A6A00">
            <w:pPr>
              <w:ind w:right="-459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82541146"/>
            <w:r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Aprendizagens Essenciais</w:t>
            </w:r>
            <w:bookmarkEnd w:id="1"/>
            <w:r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:</w:t>
            </w:r>
            <w:r w:rsidR="002A6A00"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A6A00"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- </w:t>
            </w:r>
            <w:r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Conhecimentos</w:t>
            </w:r>
            <w:r w:rsidR="002A6A00"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- </w:t>
            </w:r>
            <w:r w:rsidR="00D128E2"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Capacidades -</w:t>
            </w:r>
            <w:r w:rsidR="002A6A00"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Atitudes </w:t>
            </w:r>
          </w:p>
          <w:p w14:paraId="78F7A3CF" w14:textId="34666667" w:rsidR="00330AA6" w:rsidRPr="00D42EB6" w:rsidRDefault="00330AA6" w:rsidP="004278CF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O aluno deve ficar capaz de:                             </w:t>
            </w:r>
          </w:p>
        </w:tc>
        <w:tc>
          <w:tcPr>
            <w:tcW w:w="3261" w:type="dxa"/>
            <w:shd w:val="clear" w:color="auto" w:fill="31849B" w:themeFill="accent5" w:themeFillShade="BF"/>
          </w:tcPr>
          <w:p w14:paraId="32CA52B3" w14:textId="0B0F4D06" w:rsidR="00330AA6" w:rsidRPr="00D42EB6" w:rsidRDefault="00330AA6" w:rsidP="004278CF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Descritores do Perfil dos Alunos</w:t>
            </w:r>
          </w:p>
        </w:tc>
      </w:tr>
      <w:tr w:rsidR="002E059E" w:rsidRPr="00D42EB6" w14:paraId="7C0C6EC7" w14:textId="77777777" w:rsidTr="00AF1C0C">
        <w:trPr>
          <w:trHeight w:val="1855"/>
        </w:trPr>
        <w:tc>
          <w:tcPr>
            <w:tcW w:w="1844" w:type="dxa"/>
            <w:shd w:val="clear" w:color="auto" w:fill="DAEEF3" w:themeFill="accent5" w:themeFillTint="33"/>
          </w:tcPr>
          <w:p w14:paraId="33FAC0BB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83147309"/>
          </w:p>
          <w:p w14:paraId="068FACE1" w14:textId="77777777" w:rsidR="002E059E" w:rsidRPr="00D42EB6" w:rsidRDefault="002E059E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86FBAF" w14:textId="77777777" w:rsidR="002E059E" w:rsidRPr="00D42EB6" w:rsidRDefault="002E059E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766A73" w14:textId="50E7E69D" w:rsidR="002E059E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2E059E" w:rsidRPr="00D42EB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42EB6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2E059E" w:rsidRPr="00D42EB6">
              <w:rPr>
                <w:rFonts w:cstheme="minorHAnsi"/>
                <w:b/>
                <w:bCs/>
                <w:sz w:val="20"/>
                <w:szCs w:val="20"/>
              </w:rPr>
              <w:t xml:space="preserve">PROPRIAÇÃO </w:t>
            </w:r>
          </w:p>
          <w:p w14:paraId="4A25A59E" w14:textId="234A3621" w:rsidR="00330AA6" w:rsidRPr="00D42EB6" w:rsidRDefault="002E059E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 xml:space="preserve">  E REFLEXÃO</w:t>
            </w:r>
          </w:p>
          <w:p w14:paraId="458A621A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shd w:val="clear" w:color="auto" w:fill="DAEEF3" w:themeFill="accent5" w:themeFillTint="33"/>
          </w:tcPr>
          <w:p w14:paraId="3F9C21A0" w14:textId="5B3F2467" w:rsidR="00330AA6" w:rsidRPr="00D42EB6" w:rsidRDefault="00330AA6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</w:t>
            </w:r>
            <w:r w:rsidR="00B8043A" w:rsidRPr="00D42EB6">
              <w:rPr>
                <w:rFonts w:cstheme="minorHAnsi"/>
                <w:sz w:val="20"/>
                <w:szCs w:val="20"/>
              </w:rPr>
              <w:t>Identificar diferentes</w:t>
            </w:r>
            <w:r w:rsidRPr="00D42EB6">
              <w:rPr>
                <w:rFonts w:cstheme="minorHAnsi"/>
                <w:sz w:val="20"/>
                <w:szCs w:val="20"/>
              </w:rPr>
              <w:t xml:space="preserve"> manifestações culturais do património local e </w:t>
            </w:r>
            <w:r w:rsidR="0059352E" w:rsidRPr="00D42EB6">
              <w:rPr>
                <w:rFonts w:cstheme="minorHAnsi"/>
                <w:sz w:val="20"/>
                <w:szCs w:val="20"/>
              </w:rPr>
              <w:t>global (</w:t>
            </w:r>
            <w:r w:rsidR="00B4413A" w:rsidRPr="00D42EB6">
              <w:rPr>
                <w:rFonts w:cstheme="minorHAnsi"/>
                <w:sz w:val="20"/>
                <w:szCs w:val="20"/>
              </w:rPr>
              <w:t>obras e artefactos de arte – pintura, escultura, desenho, assemblage, colagem, fotografia, instalação, land art, banda desenhada, design, arquitetura, artesanato, multimédia e linguagens cinematográficas.</w:t>
            </w:r>
          </w:p>
          <w:p w14:paraId="5C8845A2" w14:textId="709109F1" w:rsidR="00330AA6" w:rsidRPr="00D42EB6" w:rsidRDefault="00330AA6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</w:t>
            </w:r>
            <w:r w:rsidR="00B8043A" w:rsidRPr="00D42EB6">
              <w:rPr>
                <w:rFonts w:cstheme="minorHAnsi"/>
                <w:sz w:val="20"/>
                <w:szCs w:val="20"/>
              </w:rPr>
              <w:t>Compreender os princípios da linguagem das artes visuais integrada em diferentes contextos culturais (estilos e movimentos artísticos, épocas e geografias).</w:t>
            </w:r>
          </w:p>
          <w:p w14:paraId="4ED352B5" w14:textId="35AB42A9" w:rsidR="00330AA6" w:rsidRPr="00D42EB6" w:rsidRDefault="00330AA6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color w:val="FF0000"/>
                <w:sz w:val="20"/>
                <w:szCs w:val="20"/>
              </w:rPr>
              <w:t xml:space="preserve">- </w:t>
            </w:r>
            <w:r w:rsidR="00B8043A" w:rsidRPr="00D42EB6">
              <w:rPr>
                <w:rFonts w:cstheme="minorHAnsi"/>
                <w:sz w:val="20"/>
                <w:szCs w:val="20"/>
              </w:rPr>
              <w:t xml:space="preserve">Descrever com vocabulário adequado (qualidades formais, </w:t>
            </w:r>
            <w:r w:rsidR="00812431" w:rsidRPr="00D42EB6">
              <w:rPr>
                <w:rFonts w:cstheme="minorHAnsi"/>
                <w:sz w:val="20"/>
                <w:szCs w:val="20"/>
              </w:rPr>
              <w:t>físicas</w:t>
            </w:r>
            <w:r w:rsidR="00B8043A" w:rsidRPr="00D42EB6">
              <w:rPr>
                <w:rFonts w:cstheme="minorHAnsi"/>
                <w:sz w:val="20"/>
                <w:szCs w:val="20"/>
              </w:rPr>
              <w:t xml:space="preserve"> e expressivas) os objetos artísticos.</w:t>
            </w:r>
          </w:p>
          <w:p w14:paraId="5FE71125" w14:textId="77777777" w:rsidR="00330AA6" w:rsidRPr="00D42EB6" w:rsidRDefault="00330AA6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</w:t>
            </w:r>
            <w:r w:rsidR="00B8043A" w:rsidRPr="00D42EB6">
              <w:rPr>
                <w:rFonts w:cstheme="minorHAnsi"/>
                <w:sz w:val="20"/>
                <w:szCs w:val="20"/>
              </w:rPr>
              <w:t xml:space="preserve">Analisar </w:t>
            </w:r>
            <w:r w:rsidR="00BB5299" w:rsidRPr="00D42EB6">
              <w:rPr>
                <w:rFonts w:cstheme="minorHAnsi"/>
                <w:sz w:val="20"/>
                <w:szCs w:val="20"/>
              </w:rPr>
              <w:t>criticamente</w:t>
            </w:r>
            <w:r w:rsidR="00B8043A" w:rsidRPr="00D42EB6">
              <w:rPr>
                <w:rFonts w:cstheme="minorHAnsi"/>
                <w:sz w:val="20"/>
                <w:szCs w:val="20"/>
              </w:rPr>
              <w:t xml:space="preserve"> narrativas visuais, tendo em conta as técnicas e tecnologias artísticas</w:t>
            </w:r>
            <w:r w:rsidR="00BB5299" w:rsidRPr="00D42EB6">
              <w:rPr>
                <w:rFonts w:cstheme="minorHAnsi"/>
                <w:sz w:val="20"/>
                <w:szCs w:val="20"/>
              </w:rPr>
              <w:t xml:space="preserve"> (pintura, desenho, escultura, fotografia, banda desenhada, artesanato, multimédia, entre outros).</w:t>
            </w:r>
          </w:p>
          <w:p w14:paraId="68E259E2" w14:textId="51F914CC" w:rsidR="00BB5299" w:rsidRPr="00D42EB6" w:rsidRDefault="00BB5299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Selecionar com autonomia informação relevante para os trabalhos individuais e de grupo. </w:t>
            </w:r>
          </w:p>
        </w:tc>
        <w:tc>
          <w:tcPr>
            <w:tcW w:w="3261" w:type="dxa"/>
            <w:vMerge w:val="restart"/>
          </w:tcPr>
          <w:p w14:paraId="3ED5FB18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Conhecedor/Sabedor/Culto/</w:t>
            </w:r>
          </w:p>
          <w:p w14:paraId="320EA648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Informado </w:t>
            </w:r>
          </w:p>
          <w:p w14:paraId="770DD478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A,B,G,I,J</w:t>
            </w:r>
          </w:p>
          <w:p w14:paraId="689D0843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52D82A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Indagador e Investigador </w:t>
            </w:r>
            <w:r w:rsidRPr="00D42EB6">
              <w:rPr>
                <w:rFonts w:cstheme="minorHAnsi"/>
                <w:b/>
                <w:bCs/>
                <w:sz w:val="20"/>
                <w:szCs w:val="20"/>
              </w:rPr>
              <w:t>C,D,F,H,I</w:t>
            </w:r>
          </w:p>
          <w:p w14:paraId="643BBDB0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E901A5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Respeitador das diferenças do outro </w:t>
            </w:r>
          </w:p>
          <w:p w14:paraId="1FF108AF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A,B,E,F,H</w:t>
            </w:r>
          </w:p>
          <w:p w14:paraId="7CE6F112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BB3507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Criativo/analítico</w:t>
            </w:r>
          </w:p>
          <w:p w14:paraId="22EE2031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 xml:space="preserve"> A,B,C,D,G </w:t>
            </w:r>
          </w:p>
          <w:p w14:paraId="2455B8B1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9B1D52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Criativo </w:t>
            </w:r>
          </w:p>
          <w:p w14:paraId="64C07D0C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A,C,D,J</w:t>
            </w:r>
          </w:p>
          <w:p w14:paraId="478A2048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054BB7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Sistematizador/Organizador</w:t>
            </w:r>
          </w:p>
          <w:p w14:paraId="7B3671FC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A,B,C,I,J</w:t>
            </w:r>
          </w:p>
          <w:p w14:paraId="72BFCDD3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480C77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Questionador</w:t>
            </w:r>
          </w:p>
          <w:p w14:paraId="3E1311F7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A,F,G,I,J</w:t>
            </w:r>
          </w:p>
          <w:p w14:paraId="7CA4F74F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B095F2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-Autoavaliador</w:t>
            </w:r>
          </w:p>
          <w:p w14:paraId="147555AF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Transversal às áreas</w:t>
            </w:r>
          </w:p>
          <w:p w14:paraId="7464DC35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60E1F3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Participativo/Colaborador</w:t>
            </w:r>
          </w:p>
          <w:p w14:paraId="0BC91B7F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B,C,D,E,F</w:t>
            </w:r>
          </w:p>
          <w:p w14:paraId="3D30800C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AD2CF2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Responsável/autónomo</w:t>
            </w:r>
          </w:p>
          <w:p w14:paraId="3A0C119C" w14:textId="76A1F88F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C,D,E,F,G,I,J</w:t>
            </w:r>
          </w:p>
        </w:tc>
      </w:tr>
      <w:tr w:rsidR="002E059E" w:rsidRPr="00D42EB6" w14:paraId="4FA8547E" w14:textId="77777777" w:rsidTr="00AF1C0C">
        <w:trPr>
          <w:trHeight w:val="1231"/>
        </w:trPr>
        <w:tc>
          <w:tcPr>
            <w:tcW w:w="1844" w:type="dxa"/>
          </w:tcPr>
          <w:p w14:paraId="023E265D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51319C" w14:textId="265D1002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2E059E" w:rsidRPr="00D42EB6">
              <w:rPr>
                <w:rFonts w:cstheme="minorHAnsi"/>
                <w:b/>
                <w:bCs/>
                <w:sz w:val="20"/>
                <w:szCs w:val="20"/>
              </w:rPr>
              <w:t xml:space="preserve"> INTERPRETAÇÃO</w:t>
            </w:r>
          </w:p>
          <w:p w14:paraId="46B9E1AA" w14:textId="646C11C8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E059E" w:rsidRPr="00D42EB6">
              <w:rPr>
                <w:rFonts w:cstheme="minorHAnsi"/>
                <w:b/>
                <w:bCs/>
                <w:sz w:val="20"/>
                <w:szCs w:val="20"/>
              </w:rPr>
              <w:t xml:space="preserve"> E COMUNICAÇÃO</w:t>
            </w:r>
          </w:p>
          <w:p w14:paraId="641323ED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02B1B9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14:paraId="227F47AB" w14:textId="2A188395" w:rsidR="00330AA6" w:rsidRPr="00D42EB6" w:rsidRDefault="00BB5299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Utilizar os conceitos específicos da comunicação visual (luz, cor, espaço, forma, movimento, ritmo; proporção, desproporção, entre outros), com intencionalidade e sentido crítico, na análise dos trabalhos individuais e de grupo;</w:t>
            </w:r>
          </w:p>
          <w:p w14:paraId="2A08723A" w14:textId="5AE2719B" w:rsidR="002A6A00" w:rsidRPr="00D42EB6" w:rsidRDefault="002A6A00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</w:t>
            </w:r>
            <w:r w:rsidR="00BB5299" w:rsidRPr="00D42EB6">
              <w:rPr>
                <w:rFonts w:cstheme="minorHAnsi"/>
                <w:sz w:val="20"/>
                <w:szCs w:val="20"/>
              </w:rPr>
              <w:t>Interpretar os objetos da cultura visual em função do(s) contexto(s) e do(s) público(s);</w:t>
            </w:r>
          </w:p>
          <w:p w14:paraId="3A3B4FFC" w14:textId="77777777" w:rsidR="00812431" w:rsidRPr="00D42EB6" w:rsidRDefault="002A6A00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</w:t>
            </w:r>
            <w:r w:rsidR="00812431" w:rsidRPr="00D42EB6">
              <w:rPr>
                <w:rFonts w:cstheme="minorHAnsi"/>
                <w:sz w:val="20"/>
                <w:szCs w:val="20"/>
              </w:rPr>
              <w:t>Compreender os significados, processos e Intencionalidades dos objetos artísticos;</w:t>
            </w:r>
          </w:p>
          <w:p w14:paraId="2F780C90" w14:textId="0B68E7E8" w:rsidR="002A6A00" w:rsidRPr="00D42EB6" w:rsidRDefault="00812431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Intervir na comunidade, individualmente ou em grupo, reconhecendo o papel das artes nas mudanças sociais;</w:t>
            </w:r>
          </w:p>
          <w:p w14:paraId="0E0AF0D0" w14:textId="4FE8A760" w:rsidR="00D128E2" w:rsidRPr="00D42EB6" w:rsidRDefault="00D128E2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</w:t>
            </w:r>
            <w:r w:rsidR="00812431" w:rsidRPr="00D42EB6">
              <w:rPr>
                <w:rFonts w:cstheme="minorHAnsi"/>
                <w:sz w:val="20"/>
                <w:szCs w:val="20"/>
              </w:rPr>
              <w:t>Expressar ideias, utilizando diferentes meios e processos (pintura, escultura, desenho, fotografia, multimédia entre outos);</w:t>
            </w:r>
          </w:p>
          <w:p w14:paraId="4D0B5D19" w14:textId="77777777" w:rsidR="00D128E2" w:rsidRPr="00D42EB6" w:rsidRDefault="00D128E2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Transformar</w:t>
            </w:r>
            <w:r w:rsidR="00812431" w:rsidRPr="00D42EB6">
              <w:rPr>
                <w:rFonts w:cstheme="minorHAnsi"/>
                <w:sz w:val="20"/>
                <w:szCs w:val="20"/>
              </w:rPr>
              <w:t xml:space="preserve"> narrativas visuais, criando novos modos de interpretação;</w:t>
            </w:r>
          </w:p>
          <w:p w14:paraId="7668A932" w14:textId="435A3091" w:rsidR="00812431" w:rsidRPr="00D42EB6" w:rsidRDefault="00812431" w:rsidP="00D128E2">
            <w:pPr>
              <w:jc w:val="both"/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Transformar os conhecimentos adquiridos em novos modos de apreciação do mundo</w:t>
            </w:r>
          </w:p>
        </w:tc>
        <w:tc>
          <w:tcPr>
            <w:tcW w:w="3261" w:type="dxa"/>
            <w:vMerge/>
          </w:tcPr>
          <w:p w14:paraId="0642E719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59E" w:rsidRPr="00D42EB6" w14:paraId="1F6245FA" w14:textId="77777777" w:rsidTr="00AF1C0C">
        <w:trPr>
          <w:trHeight w:val="1465"/>
        </w:trPr>
        <w:tc>
          <w:tcPr>
            <w:tcW w:w="1844" w:type="dxa"/>
            <w:shd w:val="clear" w:color="auto" w:fill="DAEEF3" w:themeFill="accent5" w:themeFillTint="33"/>
          </w:tcPr>
          <w:p w14:paraId="3E0665B7" w14:textId="77777777" w:rsidR="00330AA6" w:rsidRPr="00D42EB6" w:rsidRDefault="00330AA6" w:rsidP="00427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112958" w14:textId="77777777" w:rsidR="00330AA6" w:rsidRPr="00D42EB6" w:rsidRDefault="00330AA6" w:rsidP="002E059E">
            <w:pPr>
              <w:shd w:val="clear" w:color="auto" w:fill="DAEEF3" w:themeFill="accent5" w:themeFillTint="33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D2629A" w14:textId="77777777" w:rsidR="00330AA6" w:rsidRPr="00D42EB6" w:rsidRDefault="00330AA6" w:rsidP="002E059E">
            <w:pPr>
              <w:shd w:val="clear" w:color="auto" w:fill="DAEEF3" w:themeFill="accent5" w:themeFillTint="33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62FB95" w14:textId="77777777" w:rsidR="00330AA6" w:rsidRPr="00D42EB6" w:rsidRDefault="00330AA6" w:rsidP="002E059E">
            <w:pPr>
              <w:shd w:val="clear" w:color="auto" w:fill="DAEEF3" w:themeFill="accent5" w:themeFillTint="33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B76CA" w14:textId="77777777" w:rsidR="002E059E" w:rsidRPr="00D42EB6" w:rsidRDefault="00330AA6" w:rsidP="002E059E">
            <w:pPr>
              <w:shd w:val="clear" w:color="auto" w:fill="DAEEF3" w:themeFill="accent5" w:themeFillTint="33"/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2E059E" w:rsidRPr="00D42EB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42EB6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2E059E" w:rsidRPr="00D42EB6">
              <w:rPr>
                <w:rFonts w:cstheme="minorHAnsi"/>
                <w:b/>
                <w:bCs/>
                <w:sz w:val="20"/>
                <w:szCs w:val="20"/>
              </w:rPr>
              <w:t>XPERIMENTAÇÃO</w:t>
            </w:r>
          </w:p>
          <w:p w14:paraId="07BE3846" w14:textId="1FC2E209" w:rsidR="00330AA6" w:rsidRPr="00D42EB6" w:rsidRDefault="002E059E" w:rsidP="002E059E">
            <w:pPr>
              <w:shd w:val="clear" w:color="auto" w:fill="DAEEF3" w:themeFill="accent5" w:themeFillTint="33"/>
              <w:rPr>
                <w:rFonts w:cstheme="minorHAnsi"/>
                <w:b/>
                <w:bCs/>
                <w:sz w:val="20"/>
                <w:szCs w:val="20"/>
              </w:rPr>
            </w:pPr>
            <w:r w:rsidRPr="00D42EB6">
              <w:rPr>
                <w:rFonts w:cstheme="minorHAnsi"/>
                <w:b/>
                <w:bCs/>
                <w:sz w:val="20"/>
                <w:szCs w:val="20"/>
              </w:rPr>
              <w:t xml:space="preserve">  E </w:t>
            </w:r>
            <w:r w:rsidR="00330AA6" w:rsidRPr="00D42EB6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D42EB6">
              <w:rPr>
                <w:rFonts w:cstheme="minorHAnsi"/>
                <w:b/>
                <w:bCs/>
                <w:sz w:val="20"/>
                <w:szCs w:val="20"/>
              </w:rPr>
              <w:t>RIAÇÃO</w:t>
            </w:r>
          </w:p>
        </w:tc>
        <w:tc>
          <w:tcPr>
            <w:tcW w:w="9922" w:type="dxa"/>
            <w:shd w:val="clear" w:color="auto" w:fill="DAEEF3" w:themeFill="accent5" w:themeFillTint="33"/>
          </w:tcPr>
          <w:p w14:paraId="212713BA" w14:textId="77777777" w:rsidR="00812431" w:rsidRPr="00D42EB6" w:rsidRDefault="00D128E2" w:rsidP="00812431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color w:val="FF0000"/>
                <w:sz w:val="20"/>
                <w:szCs w:val="20"/>
              </w:rPr>
              <w:t xml:space="preserve">- </w:t>
            </w:r>
            <w:r w:rsidR="00812431" w:rsidRPr="00D42EB6">
              <w:rPr>
                <w:rFonts w:cstheme="minorHAnsi"/>
                <w:sz w:val="20"/>
                <w:szCs w:val="20"/>
              </w:rPr>
              <w:t>Utilizar diferentes materiais e suportes para realização dos seus trabalhos;</w:t>
            </w:r>
          </w:p>
          <w:p w14:paraId="06B3EC09" w14:textId="77777777" w:rsidR="00812431" w:rsidRPr="00D42EB6" w:rsidRDefault="00812431" w:rsidP="00812431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Reconhecer o quotidiano como um potencial criativo para a construção de ideias, mobilizando as várias etapas do processo artístico (pesquisa, investigação, experimentação e reflexão); </w:t>
            </w:r>
          </w:p>
          <w:p w14:paraId="0A73A61F" w14:textId="77777777" w:rsidR="00812431" w:rsidRPr="00D42EB6" w:rsidRDefault="00812431" w:rsidP="00812431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Inventar soluções para a resolução de problemas no processo de produção artística; Tomar consciência da importância das características do trabalho artístico (sistemático, reflexivo e pessoal) para o desenvolvimento do seu sistema próprio de trabalho;</w:t>
            </w:r>
          </w:p>
          <w:p w14:paraId="09527537" w14:textId="11B89761" w:rsidR="00812431" w:rsidRPr="00D42EB6" w:rsidRDefault="00812431" w:rsidP="00812431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Manifestar capacidades expressivas e criativas nas suas produções, evidenciando os conhecimentos adquiridos; </w:t>
            </w:r>
          </w:p>
          <w:p w14:paraId="02470CF2" w14:textId="16B6EBBA" w:rsidR="00812431" w:rsidRPr="00D42EB6" w:rsidRDefault="00812431" w:rsidP="00812431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-Recorrer a vários processos de registo de ideias (ex.: diários gráficos), de planeamento (ex.: projeto, portefólio) de trabalho individual, em grupo e em rede;</w:t>
            </w:r>
          </w:p>
          <w:p w14:paraId="7BB9227E" w14:textId="77777777" w:rsidR="00812431" w:rsidRPr="00D42EB6" w:rsidRDefault="00812431" w:rsidP="00812431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 xml:space="preserve">- Desenvolver individualmente e em grupo projetos de trabalho, recorrendo a cruzamentos disciplinares (artes performativas, multimédia, instalações, happening, entre outros); </w:t>
            </w:r>
          </w:p>
          <w:p w14:paraId="27818862" w14:textId="4C038F09" w:rsidR="00B4413A" w:rsidRPr="00D42EB6" w:rsidRDefault="00812431" w:rsidP="004278CF">
            <w:pPr>
              <w:rPr>
                <w:rFonts w:cstheme="minorHAnsi"/>
                <w:sz w:val="20"/>
                <w:szCs w:val="20"/>
              </w:rPr>
            </w:pPr>
            <w:r w:rsidRPr="00D42EB6">
              <w:rPr>
                <w:rFonts w:cstheme="minorHAnsi"/>
                <w:sz w:val="20"/>
                <w:szCs w:val="20"/>
              </w:rPr>
              <w:t>- Justificar a intencionalidade dos seus trabalhos, conjugando a organização dos elementos visuais com ideias e temáticas, inventadas ou sugeridas</w:t>
            </w:r>
          </w:p>
        </w:tc>
        <w:tc>
          <w:tcPr>
            <w:tcW w:w="3261" w:type="dxa"/>
            <w:vMerge/>
          </w:tcPr>
          <w:p w14:paraId="69ACA5D2" w14:textId="77777777" w:rsidR="00330AA6" w:rsidRPr="00D42EB6" w:rsidRDefault="00330AA6" w:rsidP="004278C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2"/>
    <w:p w14:paraId="3174D4B3" w14:textId="065A9E52" w:rsidR="008C5842" w:rsidRPr="00255D04" w:rsidRDefault="007A573B" w:rsidP="00D42EB6">
      <w:pPr>
        <w:spacing w:after="0" w:line="240" w:lineRule="auto"/>
        <w:ind w:left="-426"/>
        <w:jc w:val="both"/>
        <w:rPr>
          <w:b/>
          <w:bCs/>
          <w:sz w:val="20"/>
          <w:szCs w:val="20"/>
        </w:rPr>
      </w:pPr>
      <w:r w:rsidRPr="00255D04">
        <w:rPr>
          <w:b/>
          <w:bCs/>
          <w:sz w:val="20"/>
          <w:szCs w:val="20"/>
        </w:rPr>
        <w:t>De acordo com o Perfil do Aluno, as áreas de competências consideradas são as seguintes:</w:t>
      </w:r>
    </w:p>
    <w:p w14:paraId="4C7A8C7B" w14:textId="6D1B4F5B" w:rsidR="00255D04" w:rsidRPr="00255D04" w:rsidRDefault="007A573B" w:rsidP="00DE509B">
      <w:pPr>
        <w:pStyle w:val="PargrafodaLista"/>
        <w:numPr>
          <w:ilvl w:val="0"/>
          <w:numId w:val="2"/>
        </w:numPr>
        <w:spacing w:after="0" w:line="240" w:lineRule="auto"/>
        <w:ind w:right="-738"/>
        <w:jc w:val="both"/>
        <w:rPr>
          <w:color w:val="186C86"/>
          <w:w w:val="95"/>
          <w:sz w:val="20"/>
          <w:szCs w:val="20"/>
        </w:rPr>
      </w:pPr>
      <w:r w:rsidRPr="00255D04">
        <w:rPr>
          <w:color w:val="186C86"/>
          <w:w w:val="95"/>
          <w:sz w:val="20"/>
          <w:szCs w:val="20"/>
        </w:rPr>
        <w:t>Linguagem e Textos;</w:t>
      </w:r>
      <w:r w:rsidR="00DE509B">
        <w:rPr>
          <w:color w:val="186C86"/>
          <w:w w:val="95"/>
          <w:sz w:val="20"/>
          <w:szCs w:val="20"/>
        </w:rPr>
        <w:t xml:space="preserve">  </w:t>
      </w:r>
      <w:r w:rsidRPr="00255D04">
        <w:rPr>
          <w:color w:val="800040"/>
          <w:sz w:val="20"/>
          <w:szCs w:val="20"/>
        </w:rPr>
        <w:t>B-</w:t>
      </w:r>
      <w:r w:rsidRPr="00255D04">
        <w:rPr>
          <w:color w:val="186C86"/>
          <w:w w:val="95"/>
          <w:sz w:val="20"/>
          <w:szCs w:val="20"/>
        </w:rPr>
        <w:t xml:space="preserve"> Informação e Comunicação;</w:t>
      </w:r>
      <w:r w:rsidR="00DE509B">
        <w:rPr>
          <w:color w:val="186C86"/>
          <w:w w:val="95"/>
          <w:sz w:val="20"/>
          <w:szCs w:val="20"/>
        </w:rPr>
        <w:t xml:space="preserve"> </w:t>
      </w:r>
      <w:r w:rsidRPr="00255D04">
        <w:rPr>
          <w:color w:val="186C86"/>
          <w:w w:val="95"/>
          <w:sz w:val="20"/>
          <w:szCs w:val="20"/>
        </w:rPr>
        <w:t xml:space="preserve"> </w:t>
      </w:r>
      <w:r w:rsidRPr="00255D04">
        <w:rPr>
          <w:color w:val="800040"/>
          <w:sz w:val="20"/>
          <w:szCs w:val="20"/>
        </w:rPr>
        <w:t>C-</w:t>
      </w:r>
      <w:r w:rsidRPr="00255D04">
        <w:rPr>
          <w:color w:val="186C86"/>
          <w:w w:val="95"/>
          <w:sz w:val="20"/>
          <w:szCs w:val="20"/>
        </w:rPr>
        <w:t xml:space="preserve"> Raciocínio e Resolução de Problemas; </w:t>
      </w:r>
      <w:r w:rsidR="00DE509B">
        <w:rPr>
          <w:color w:val="186C86"/>
          <w:w w:val="95"/>
          <w:sz w:val="20"/>
          <w:szCs w:val="20"/>
        </w:rPr>
        <w:t xml:space="preserve">   </w:t>
      </w:r>
      <w:r w:rsidRPr="00255D04">
        <w:rPr>
          <w:color w:val="800040"/>
          <w:sz w:val="20"/>
          <w:szCs w:val="20"/>
        </w:rPr>
        <w:t>D</w:t>
      </w:r>
      <w:r w:rsidRPr="00255D04">
        <w:rPr>
          <w:color w:val="800040"/>
          <w:spacing w:val="-27"/>
          <w:sz w:val="20"/>
          <w:szCs w:val="20"/>
        </w:rPr>
        <w:t xml:space="preserve"> </w:t>
      </w:r>
      <w:r w:rsidRPr="00255D04">
        <w:rPr>
          <w:rFonts w:ascii="Trebuchet MS" w:hAnsi="Trebuchet MS"/>
          <w:color w:val="186C86"/>
          <w:w w:val="105"/>
          <w:sz w:val="20"/>
          <w:szCs w:val="20"/>
        </w:rPr>
        <w:t>–</w:t>
      </w:r>
      <w:r w:rsidRPr="00255D04">
        <w:rPr>
          <w:rFonts w:ascii="Trebuchet MS" w:hAnsi="Trebuchet MS"/>
          <w:color w:val="186C86"/>
          <w:spacing w:val="-38"/>
          <w:w w:val="105"/>
          <w:sz w:val="20"/>
          <w:szCs w:val="20"/>
        </w:rPr>
        <w:t xml:space="preserve"> </w:t>
      </w:r>
      <w:r w:rsidRPr="00255D04">
        <w:rPr>
          <w:color w:val="186C86"/>
          <w:sz w:val="20"/>
          <w:szCs w:val="20"/>
        </w:rPr>
        <w:t>Pensamento</w:t>
      </w:r>
      <w:r w:rsidRPr="00255D04">
        <w:rPr>
          <w:color w:val="186C86"/>
          <w:spacing w:val="-26"/>
          <w:sz w:val="20"/>
          <w:szCs w:val="20"/>
        </w:rPr>
        <w:t xml:space="preserve"> </w:t>
      </w:r>
      <w:r w:rsidRPr="00255D04">
        <w:rPr>
          <w:color w:val="186C86"/>
          <w:sz w:val="20"/>
          <w:szCs w:val="20"/>
        </w:rPr>
        <w:t>Crítico</w:t>
      </w:r>
      <w:r w:rsidRPr="00255D04">
        <w:rPr>
          <w:color w:val="186C86"/>
          <w:spacing w:val="-25"/>
          <w:sz w:val="20"/>
          <w:szCs w:val="20"/>
        </w:rPr>
        <w:t xml:space="preserve"> </w:t>
      </w:r>
      <w:r w:rsidRPr="00255D04">
        <w:rPr>
          <w:color w:val="186C86"/>
          <w:sz w:val="20"/>
          <w:szCs w:val="20"/>
        </w:rPr>
        <w:t>e</w:t>
      </w:r>
      <w:r w:rsidRPr="00255D04">
        <w:rPr>
          <w:color w:val="186C86"/>
          <w:spacing w:val="-27"/>
          <w:sz w:val="20"/>
          <w:szCs w:val="20"/>
        </w:rPr>
        <w:t xml:space="preserve"> </w:t>
      </w:r>
      <w:r w:rsidRPr="00255D04">
        <w:rPr>
          <w:color w:val="186C86"/>
          <w:sz w:val="20"/>
          <w:szCs w:val="20"/>
        </w:rPr>
        <w:t>Pensamento</w:t>
      </w:r>
      <w:r w:rsidRPr="00255D04">
        <w:rPr>
          <w:color w:val="186C86"/>
          <w:spacing w:val="-26"/>
          <w:sz w:val="20"/>
          <w:szCs w:val="20"/>
        </w:rPr>
        <w:t xml:space="preserve"> </w:t>
      </w:r>
      <w:r w:rsidRPr="00255D04">
        <w:rPr>
          <w:color w:val="186C86"/>
          <w:sz w:val="20"/>
          <w:szCs w:val="20"/>
        </w:rPr>
        <w:t>Criativo</w:t>
      </w:r>
      <w:r w:rsidRPr="00255D04">
        <w:rPr>
          <w:sz w:val="20"/>
          <w:szCs w:val="20"/>
        </w:rPr>
        <w:t>;</w:t>
      </w:r>
      <w:r w:rsidRPr="00255D04">
        <w:rPr>
          <w:spacing w:val="-24"/>
          <w:sz w:val="20"/>
          <w:szCs w:val="20"/>
        </w:rPr>
        <w:t xml:space="preserve"> </w:t>
      </w:r>
      <w:r w:rsidR="00DE509B">
        <w:rPr>
          <w:spacing w:val="-24"/>
          <w:sz w:val="20"/>
          <w:szCs w:val="20"/>
        </w:rPr>
        <w:t xml:space="preserve">   </w:t>
      </w:r>
      <w:r w:rsidRPr="00255D04">
        <w:rPr>
          <w:color w:val="800040"/>
          <w:sz w:val="20"/>
          <w:szCs w:val="20"/>
        </w:rPr>
        <w:t>E</w:t>
      </w:r>
      <w:r w:rsidRPr="00255D04">
        <w:rPr>
          <w:color w:val="800040"/>
          <w:spacing w:val="-24"/>
          <w:sz w:val="20"/>
          <w:szCs w:val="20"/>
        </w:rPr>
        <w:t xml:space="preserve"> </w:t>
      </w:r>
      <w:r w:rsidRPr="00255D04">
        <w:rPr>
          <w:rFonts w:ascii="Trebuchet MS" w:hAnsi="Trebuchet MS"/>
          <w:color w:val="186C86"/>
          <w:w w:val="105"/>
          <w:sz w:val="20"/>
          <w:szCs w:val="20"/>
        </w:rPr>
        <w:t>–</w:t>
      </w:r>
      <w:r w:rsidRPr="00255D04">
        <w:rPr>
          <w:rFonts w:ascii="Trebuchet MS" w:hAnsi="Trebuchet MS"/>
          <w:color w:val="186C86"/>
          <w:spacing w:val="-38"/>
          <w:w w:val="105"/>
          <w:sz w:val="20"/>
          <w:szCs w:val="20"/>
        </w:rPr>
        <w:t xml:space="preserve"> </w:t>
      </w:r>
      <w:r w:rsidRPr="00255D04">
        <w:rPr>
          <w:color w:val="186C86"/>
          <w:sz w:val="20"/>
          <w:szCs w:val="20"/>
        </w:rPr>
        <w:t>Relacionamento</w:t>
      </w:r>
      <w:r w:rsidRPr="00255D04">
        <w:rPr>
          <w:color w:val="186C86"/>
          <w:spacing w:val="-26"/>
          <w:sz w:val="20"/>
          <w:szCs w:val="20"/>
        </w:rPr>
        <w:t xml:space="preserve"> </w:t>
      </w:r>
      <w:r w:rsidRPr="00255D04">
        <w:rPr>
          <w:color w:val="186C86"/>
          <w:sz w:val="20"/>
          <w:szCs w:val="20"/>
        </w:rPr>
        <w:t>Interpessoal</w:t>
      </w:r>
      <w:r w:rsidRPr="00255D04">
        <w:rPr>
          <w:sz w:val="20"/>
          <w:szCs w:val="20"/>
        </w:rPr>
        <w:t>;</w:t>
      </w:r>
      <w:r w:rsidRPr="00255D04">
        <w:rPr>
          <w:color w:val="186C86"/>
          <w:w w:val="95"/>
          <w:sz w:val="20"/>
          <w:szCs w:val="20"/>
        </w:rPr>
        <w:t xml:space="preserve"> </w:t>
      </w:r>
    </w:p>
    <w:p w14:paraId="53E26CBE" w14:textId="5C6C0DBB" w:rsidR="007A573B" w:rsidRDefault="007A573B" w:rsidP="00DE509B">
      <w:pPr>
        <w:spacing w:after="0" w:line="240" w:lineRule="auto"/>
        <w:ind w:left="-425" w:right="-738"/>
        <w:jc w:val="both"/>
        <w:rPr>
          <w:color w:val="186C86"/>
          <w:w w:val="90"/>
          <w:sz w:val="20"/>
          <w:szCs w:val="20"/>
        </w:rPr>
      </w:pPr>
      <w:r w:rsidRPr="00255D04">
        <w:rPr>
          <w:color w:val="800040"/>
          <w:w w:val="95"/>
          <w:sz w:val="20"/>
          <w:szCs w:val="20"/>
        </w:rPr>
        <w:t>F</w:t>
      </w:r>
      <w:r w:rsidRPr="00255D04">
        <w:rPr>
          <w:color w:val="800040"/>
          <w:spacing w:val="-29"/>
          <w:w w:val="95"/>
          <w:sz w:val="20"/>
          <w:szCs w:val="20"/>
        </w:rPr>
        <w:t xml:space="preserve"> </w:t>
      </w:r>
      <w:r w:rsidRPr="00255D04">
        <w:rPr>
          <w:rFonts w:ascii="Trebuchet MS" w:hAnsi="Trebuchet MS"/>
          <w:color w:val="186C86"/>
          <w:w w:val="105"/>
          <w:sz w:val="20"/>
          <w:szCs w:val="20"/>
        </w:rPr>
        <w:t>–</w:t>
      </w:r>
      <w:r w:rsidRPr="00255D04">
        <w:rPr>
          <w:rFonts w:ascii="Trebuchet MS" w:hAnsi="Trebuchet MS"/>
          <w:color w:val="186C86"/>
          <w:spacing w:val="-44"/>
          <w:w w:val="105"/>
          <w:sz w:val="20"/>
          <w:szCs w:val="20"/>
        </w:rPr>
        <w:t xml:space="preserve"> </w:t>
      </w:r>
      <w:r w:rsidRPr="00255D04">
        <w:rPr>
          <w:color w:val="186C86"/>
          <w:w w:val="95"/>
          <w:sz w:val="20"/>
          <w:szCs w:val="20"/>
        </w:rPr>
        <w:t>Desenvolvimento</w:t>
      </w:r>
      <w:r w:rsidRPr="00255D04">
        <w:rPr>
          <w:color w:val="186C86"/>
          <w:spacing w:val="-28"/>
          <w:w w:val="95"/>
          <w:sz w:val="20"/>
          <w:szCs w:val="20"/>
        </w:rPr>
        <w:t xml:space="preserve"> </w:t>
      </w:r>
      <w:r w:rsidRPr="00255D04">
        <w:rPr>
          <w:color w:val="186C86"/>
          <w:w w:val="95"/>
          <w:sz w:val="20"/>
          <w:szCs w:val="20"/>
        </w:rPr>
        <w:t>Pessoal</w:t>
      </w:r>
      <w:r w:rsidRPr="00255D04">
        <w:rPr>
          <w:color w:val="186C86"/>
          <w:spacing w:val="-29"/>
          <w:w w:val="95"/>
          <w:sz w:val="20"/>
          <w:szCs w:val="20"/>
        </w:rPr>
        <w:t xml:space="preserve"> </w:t>
      </w:r>
      <w:r w:rsidRPr="00255D04">
        <w:rPr>
          <w:color w:val="186C86"/>
          <w:w w:val="95"/>
          <w:sz w:val="20"/>
          <w:szCs w:val="20"/>
        </w:rPr>
        <w:t>e</w:t>
      </w:r>
      <w:r w:rsidRPr="00255D04">
        <w:rPr>
          <w:color w:val="186C86"/>
          <w:spacing w:val="-29"/>
          <w:w w:val="95"/>
          <w:sz w:val="20"/>
          <w:szCs w:val="20"/>
        </w:rPr>
        <w:t xml:space="preserve"> </w:t>
      </w:r>
      <w:r w:rsidR="00DE509B" w:rsidRPr="00255D04">
        <w:rPr>
          <w:color w:val="186C86"/>
          <w:w w:val="95"/>
          <w:sz w:val="20"/>
          <w:szCs w:val="20"/>
        </w:rPr>
        <w:t>Autonomia</w:t>
      </w:r>
      <w:r w:rsidR="00DE509B" w:rsidRPr="00255D04">
        <w:rPr>
          <w:w w:val="95"/>
          <w:sz w:val="20"/>
          <w:szCs w:val="20"/>
        </w:rPr>
        <w:t>;</w:t>
      </w:r>
      <w:r w:rsidR="00DE509B" w:rsidRPr="00255D04">
        <w:rPr>
          <w:spacing w:val="-25"/>
          <w:w w:val="95"/>
          <w:sz w:val="20"/>
          <w:szCs w:val="20"/>
        </w:rPr>
        <w:t xml:space="preserve"> </w:t>
      </w:r>
      <w:r w:rsidR="00DE509B">
        <w:rPr>
          <w:spacing w:val="-25"/>
          <w:w w:val="95"/>
          <w:sz w:val="20"/>
          <w:szCs w:val="20"/>
        </w:rPr>
        <w:t xml:space="preserve">  </w:t>
      </w:r>
      <w:r w:rsidRPr="00255D04">
        <w:rPr>
          <w:color w:val="800040"/>
          <w:w w:val="95"/>
          <w:sz w:val="20"/>
          <w:szCs w:val="20"/>
        </w:rPr>
        <w:t>G</w:t>
      </w:r>
      <w:r w:rsidRPr="00255D04">
        <w:rPr>
          <w:color w:val="800040"/>
          <w:spacing w:val="-29"/>
          <w:w w:val="95"/>
          <w:sz w:val="20"/>
          <w:szCs w:val="20"/>
        </w:rPr>
        <w:t xml:space="preserve"> </w:t>
      </w:r>
      <w:r w:rsidRPr="00255D04">
        <w:rPr>
          <w:rFonts w:ascii="Trebuchet MS" w:hAnsi="Trebuchet MS"/>
          <w:color w:val="186C86"/>
          <w:w w:val="105"/>
          <w:sz w:val="20"/>
          <w:szCs w:val="20"/>
        </w:rPr>
        <w:t>–</w:t>
      </w:r>
      <w:r w:rsidRPr="00255D04">
        <w:rPr>
          <w:rFonts w:ascii="Trebuchet MS" w:hAnsi="Trebuchet MS"/>
          <w:color w:val="186C86"/>
          <w:spacing w:val="-43"/>
          <w:w w:val="105"/>
          <w:sz w:val="20"/>
          <w:szCs w:val="20"/>
        </w:rPr>
        <w:t xml:space="preserve"> </w:t>
      </w:r>
      <w:r w:rsidRPr="00255D04">
        <w:rPr>
          <w:color w:val="186C86"/>
          <w:w w:val="95"/>
          <w:sz w:val="20"/>
          <w:szCs w:val="20"/>
        </w:rPr>
        <w:t>Bem-estar,</w:t>
      </w:r>
      <w:r w:rsidRPr="00255D04">
        <w:rPr>
          <w:color w:val="186C86"/>
          <w:spacing w:val="-29"/>
          <w:w w:val="95"/>
          <w:sz w:val="20"/>
          <w:szCs w:val="20"/>
        </w:rPr>
        <w:t xml:space="preserve"> </w:t>
      </w:r>
      <w:r w:rsidRPr="00255D04">
        <w:rPr>
          <w:color w:val="186C86"/>
          <w:w w:val="95"/>
          <w:sz w:val="20"/>
          <w:szCs w:val="20"/>
        </w:rPr>
        <w:t>Saúde</w:t>
      </w:r>
      <w:r w:rsidRPr="00255D04">
        <w:rPr>
          <w:color w:val="186C86"/>
          <w:spacing w:val="-29"/>
          <w:w w:val="95"/>
          <w:sz w:val="20"/>
          <w:szCs w:val="20"/>
        </w:rPr>
        <w:t xml:space="preserve"> </w:t>
      </w:r>
      <w:r w:rsidRPr="00255D04">
        <w:rPr>
          <w:color w:val="186C86"/>
          <w:w w:val="95"/>
          <w:sz w:val="20"/>
          <w:szCs w:val="20"/>
        </w:rPr>
        <w:t>e</w:t>
      </w:r>
      <w:r w:rsidRPr="00255D04">
        <w:rPr>
          <w:color w:val="186C86"/>
          <w:spacing w:val="-28"/>
          <w:w w:val="95"/>
          <w:sz w:val="20"/>
          <w:szCs w:val="20"/>
        </w:rPr>
        <w:t xml:space="preserve"> </w:t>
      </w:r>
      <w:r w:rsidRPr="00255D04">
        <w:rPr>
          <w:color w:val="186C86"/>
          <w:w w:val="95"/>
          <w:sz w:val="20"/>
          <w:szCs w:val="20"/>
        </w:rPr>
        <w:t>Ambiente</w:t>
      </w:r>
      <w:r w:rsidRPr="00255D04">
        <w:rPr>
          <w:w w:val="95"/>
          <w:sz w:val="20"/>
          <w:szCs w:val="20"/>
        </w:rPr>
        <w:t>;</w:t>
      </w:r>
      <w:r w:rsidR="00DE509B">
        <w:rPr>
          <w:w w:val="95"/>
          <w:sz w:val="20"/>
          <w:szCs w:val="20"/>
        </w:rPr>
        <w:t xml:space="preserve">  </w:t>
      </w:r>
      <w:r w:rsidRPr="00255D04">
        <w:rPr>
          <w:spacing w:val="-27"/>
          <w:w w:val="95"/>
          <w:sz w:val="20"/>
          <w:szCs w:val="20"/>
        </w:rPr>
        <w:t xml:space="preserve"> </w:t>
      </w:r>
      <w:r w:rsidRPr="00255D04">
        <w:rPr>
          <w:color w:val="800040"/>
          <w:w w:val="95"/>
          <w:sz w:val="20"/>
          <w:szCs w:val="20"/>
        </w:rPr>
        <w:t>H</w:t>
      </w:r>
      <w:r w:rsidRPr="00255D04">
        <w:rPr>
          <w:color w:val="800040"/>
          <w:spacing w:val="-28"/>
          <w:w w:val="95"/>
          <w:sz w:val="20"/>
          <w:szCs w:val="20"/>
        </w:rPr>
        <w:t xml:space="preserve"> </w:t>
      </w:r>
      <w:r w:rsidRPr="00255D04">
        <w:rPr>
          <w:rFonts w:ascii="Trebuchet MS" w:hAnsi="Trebuchet MS"/>
          <w:color w:val="186C86"/>
          <w:w w:val="105"/>
          <w:sz w:val="20"/>
          <w:szCs w:val="20"/>
        </w:rPr>
        <w:t>–</w:t>
      </w:r>
      <w:r w:rsidRPr="00255D04">
        <w:rPr>
          <w:rFonts w:ascii="Trebuchet MS" w:hAnsi="Trebuchet MS"/>
          <w:color w:val="186C86"/>
          <w:spacing w:val="-43"/>
          <w:w w:val="105"/>
          <w:sz w:val="20"/>
          <w:szCs w:val="20"/>
        </w:rPr>
        <w:t xml:space="preserve"> </w:t>
      </w:r>
      <w:r w:rsidRPr="00255D04">
        <w:rPr>
          <w:color w:val="186C86"/>
          <w:w w:val="95"/>
          <w:sz w:val="20"/>
          <w:szCs w:val="20"/>
        </w:rPr>
        <w:t xml:space="preserve">Sensibilidade </w:t>
      </w:r>
      <w:r w:rsidRPr="00255D04">
        <w:rPr>
          <w:color w:val="186C86"/>
          <w:w w:val="90"/>
          <w:sz w:val="20"/>
          <w:szCs w:val="20"/>
        </w:rPr>
        <w:t>Estética</w:t>
      </w:r>
      <w:r w:rsidRPr="00255D04">
        <w:rPr>
          <w:color w:val="186C86"/>
          <w:spacing w:val="-11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e</w:t>
      </w:r>
      <w:r w:rsidRPr="00255D04">
        <w:rPr>
          <w:color w:val="186C86"/>
          <w:spacing w:val="-10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Artística</w:t>
      </w:r>
      <w:r w:rsidRPr="00255D04">
        <w:rPr>
          <w:w w:val="90"/>
          <w:sz w:val="20"/>
          <w:szCs w:val="20"/>
        </w:rPr>
        <w:t>;</w:t>
      </w:r>
      <w:r w:rsidRPr="00255D04">
        <w:rPr>
          <w:spacing w:val="-7"/>
          <w:w w:val="90"/>
          <w:sz w:val="20"/>
          <w:szCs w:val="20"/>
        </w:rPr>
        <w:t xml:space="preserve"> </w:t>
      </w:r>
      <w:r w:rsidR="00DE509B">
        <w:rPr>
          <w:spacing w:val="-7"/>
          <w:w w:val="90"/>
          <w:sz w:val="20"/>
          <w:szCs w:val="20"/>
        </w:rPr>
        <w:t xml:space="preserve"> </w:t>
      </w:r>
      <w:r w:rsidRPr="00255D04">
        <w:rPr>
          <w:color w:val="800040"/>
          <w:w w:val="90"/>
          <w:sz w:val="20"/>
          <w:szCs w:val="20"/>
        </w:rPr>
        <w:t>I</w:t>
      </w:r>
      <w:r w:rsidRPr="00255D04">
        <w:rPr>
          <w:color w:val="800040"/>
          <w:spacing w:val="-12"/>
          <w:w w:val="90"/>
          <w:sz w:val="20"/>
          <w:szCs w:val="20"/>
        </w:rPr>
        <w:t xml:space="preserve"> </w:t>
      </w:r>
      <w:r w:rsidRPr="00255D04">
        <w:rPr>
          <w:rFonts w:ascii="Trebuchet MS" w:hAnsi="Trebuchet MS"/>
          <w:color w:val="186C86"/>
          <w:w w:val="90"/>
          <w:sz w:val="20"/>
          <w:szCs w:val="20"/>
        </w:rPr>
        <w:t>–</w:t>
      </w:r>
      <w:r w:rsidRPr="00255D04">
        <w:rPr>
          <w:rFonts w:ascii="Trebuchet MS" w:hAnsi="Trebuchet MS"/>
          <w:color w:val="186C86"/>
          <w:spacing w:val="-18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Saber</w:t>
      </w:r>
      <w:r w:rsidRPr="00255D04">
        <w:rPr>
          <w:color w:val="186C86"/>
          <w:spacing w:val="-13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Científico,</w:t>
      </w:r>
      <w:r w:rsidRPr="00255D04">
        <w:rPr>
          <w:color w:val="186C86"/>
          <w:spacing w:val="-10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Técnico</w:t>
      </w:r>
      <w:r w:rsidRPr="00255D04">
        <w:rPr>
          <w:color w:val="186C86"/>
          <w:spacing w:val="-11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e</w:t>
      </w:r>
      <w:r w:rsidRPr="00255D04">
        <w:rPr>
          <w:color w:val="186C86"/>
          <w:spacing w:val="-10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Tecnológico</w:t>
      </w:r>
      <w:r w:rsidRPr="00255D04">
        <w:rPr>
          <w:w w:val="90"/>
          <w:sz w:val="20"/>
          <w:szCs w:val="20"/>
        </w:rPr>
        <w:t>;</w:t>
      </w:r>
      <w:r w:rsidRPr="00255D04">
        <w:rPr>
          <w:spacing w:val="-7"/>
          <w:w w:val="90"/>
          <w:sz w:val="20"/>
          <w:szCs w:val="20"/>
        </w:rPr>
        <w:t xml:space="preserve"> </w:t>
      </w:r>
      <w:r w:rsidR="00DE509B">
        <w:rPr>
          <w:spacing w:val="-7"/>
          <w:w w:val="90"/>
          <w:sz w:val="20"/>
          <w:szCs w:val="20"/>
        </w:rPr>
        <w:t xml:space="preserve">  </w:t>
      </w:r>
      <w:r w:rsidRPr="00255D04">
        <w:rPr>
          <w:color w:val="800040"/>
          <w:w w:val="90"/>
          <w:sz w:val="20"/>
          <w:szCs w:val="20"/>
        </w:rPr>
        <w:t>J</w:t>
      </w:r>
      <w:r w:rsidRPr="00255D04">
        <w:rPr>
          <w:color w:val="800040"/>
          <w:spacing w:val="-12"/>
          <w:w w:val="90"/>
          <w:sz w:val="20"/>
          <w:szCs w:val="20"/>
        </w:rPr>
        <w:t xml:space="preserve"> </w:t>
      </w:r>
      <w:r w:rsidRPr="00255D04">
        <w:rPr>
          <w:rFonts w:ascii="Trebuchet MS" w:hAnsi="Trebuchet MS"/>
          <w:color w:val="186C86"/>
          <w:w w:val="90"/>
          <w:sz w:val="20"/>
          <w:szCs w:val="20"/>
        </w:rPr>
        <w:t>–</w:t>
      </w:r>
      <w:r w:rsidRPr="00255D04">
        <w:rPr>
          <w:rFonts w:ascii="Trebuchet MS" w:hAnsi="Trebuchet MS"/>
          <w:color w:val="186C86"/>
          <w:spacing w:val="-19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Consciência</w:t>
      </w:r>
      <w:r w:rsidRPr="00255D04">
        <w:rPr>
          <w:color w:val="186C86"/>
          <w:spacing w:val="-11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e</w:t>
      </w:r>
      <w:r w:rsidRPr="00255D04">
        <w:rPr>
          <w:color w:val="186C86"/>
          <w:spacing w:val="-9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Domínio</w:t>
      </w:r>
      <w:r w:rsidRPr="00255D04">
        <w:rPr>
          <w:color w:val="186C86"/>
          <w:spacing w:val="-13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do</w:t>
      </w:r>
      <w:r w:rsidRPr="00255D04">
        <w:rPr>
          <w:color w:val="186C86"/>
          <w:spacing w:val="-12"/>
          <w:w w:val="90"/>
          <w:sz w:val="20"/>
          <w:szCs w:val="20"/>
        </w:rPr>
        <w:t xml:space="preserve"> </w:t>
      </w:r>
      <w:r w:rsidRPr="00255D04">
        <w:rPr>
          <w:color w:val="186C86"/>
          <w:w w:val="90"/>
          <w:sz w:val="20"/>
          <w:szCs w:val="20"/>
        </w:rPr>
        <w:t>Corpo</w:t>
      </w:r>
    </w:p>
    <w:p w14:paraId="1E8C9A16" w14:textId="77777777" w:rsidR="007843A0" w:rsidRDefault="007843A0" w:rsidP="000376C8"/>
    <w:tbl>
      <w:tblPr>
        <w:tblStyle w:val="TabelacomGrelha1"/>
        <w:tblW w:w="0" w:type="auto"/>
        <w:tblInd w:w="0" w:type="dxa"/>
        <w:tblBorders>
          <w:top w:val="single" w:sz="4" w:space="0" w:color="41AAC3"/>
          <w:left w:val="single" w:sz="4" w:space="0" w:color="41AAC3"/>
          <w:bottom w:val="single" w:sz="4" w:space="0" w:color="41AAC3"/>
          <w:right w:val="single" w:sz="4" w:space="0" w:color="41AAC3"/>
          <w:insideH w:val="single" w:sz="4" w:space="0" w:color="41AAC3"/>
          <w:insideV w:val="single" w:sz="4" w:space="0" w:color="41AAC3"/>
        </w:tblBorders>
        <w:tblLook w:val="04A0" w:firstRow="1" w:lastRow="0" w:firstColumn="1" w:lastColumn="0" w:noHBand="0" w:noVBand="1"/>
      </w:tblPr>
      <w:tblGrid>
        <w:gridCol w:w="1436"/>
        <w:gridCol w:w="2945"/>
        <w:gridCol w:w="4234"/>
        <w:gridCol w:w="567"/>
        <w:gridCol w:w="2153"/>
        <w:gridCol w:w="2094"/>
        <w:gridCol w:w="565"/>
      </w:tblGrid>
      <w:tr w:rsidR="00FF03BA" w:rsidRPr="00FF03BA" w14:paraId="2E6A277E" w14:textId="77777777" w:rsidTr="00FF03BA">
        <w:tc>
          <w:tcPr>
            <w:tcW w:w="13994" w:type="dxa"/>
            <w:gridSpan w:val="7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31849B" w:themeFill="accent5" w:themeFillShade="BF"/>
          </w:tcPr>
          <w:p w14:paraId="0F1D69F6" w14:textId="6E3FB944" w:rsidR="00FF03BA" w:rsidRPr="00FF03BA" w:rsidRDefault="00AF1C0C" w:rsidP="00AF1C0C">
            <w:pPr>
              <w:tabs>
                <w:tab w:val="left" w:pos="10746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ab/>
            </w:r>
          </w:p>
          <w:p w14:paraId="7676AF05" w14:textId="77777777" w:rsidR="00FF03BA" w:rsidRPr="00AF1C0C" w:rsidRDefault="00FF03BA" w:rsidP="00FF03B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1C0C">
              <w:rPr>
                <w:b/>
                <w:bCs/>
                <w:color w:val="FFFFFF" w:themeColor="background1"/>
                <w:sz w:val="24"/>
                <w:szCs w:val="24"/>
              </w:rPr>
              <w:t>Avaliação na disciplina de Educação Visual – Critérios de avaliação</w:t>
            </w:r>
          </w:p>
          <w:p w14:paraId="42255CE9" w14:textId="77777777" w:rsidR="00FF03BA" w:rsidRPr="00FF03BA" w:rsidRDefault="00FF03BA" w:rsidP="00FF03B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FF03BA" w:rsidRPr="00FF03BA" w14:paraId="519E8B1A" w14:textId="77777777" w:rsidTr="00FF03BA">
        <w:trPr>
          <w:trHeight w:val="480"/>
        </w:trPr>
        <w:tc>
          <w:tcPr>
            <w:tcW w:w="9182" w:type="dxa"/>
            <w:gridSpan w:val="4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73C1D3"/>
            <w:hideMark/>
          </w:tcPr>
          <w:p w14:paraId="3979E63D" w14:textId="77777777" w:rsidR="00FF03BA" w:rsidRPr="00FF03BA" w:rsidRDefault="00FF03BA" w:rsidP="00FF03BA">
            <w:pPr>
              <w:shd w:val="clear" w:color="auto" w:fill="73C1D3"/>
              <w:jc w:val="center"/>
              <w:rPr>
                <w:b/>
                <w:bCs/>
              </w:rPr>
            </w:pPr>
            <w:r w:rsidRPr="00FF03BA">
              <w:rPr>
                <w:b/>
                <w:bCs/>
              </w:rPr>
              <w:t>Domínios dos Conhecimentos e Capacidades</w:t>
            </w:r>
          </w:p>
          <w:p w14:paraId="1482875B" w14:textId="77777777" w:rsidR="00FF03BA" w:rsidRPr="00FF03BA" w:rsidRDefault="00FF03BA" w:rsidP="00FF03BA">
            <w:pPr>
              <w:jc w:val="center"/>
            </w:pPr>
            <w:r w:rsidRPr="00FF03BA">
              <w:rPr>
                <w:b/>
                <w:bCs/>
              </w:rPr>
              <w:t>70%</w:t>
            </w:r>
          </w:p>
        </w:tc>
        <w:tc>
          <w:tcPr>
            <w:tcW w:w="4812" w:type="dxa"/>
            <w:gridSpan w:val="3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ADDAE5"/>
            <w:hideMark/>
          </w:tcPr>
          <w:p w14:paraId="6E8F75B0" w14:textId="77777777" w:rsidR="00FF03BA" w:rsidRPr="00FF03BA" w:rsidRDefault="00FF03BA" w:rsidP="00FF03BA">
            <w:pPr>
              <w:jc w:val="center"/>
              <w:rPr>
                <w:b/>
                <w:bCs/>
              </w:rPr>
            </w:pPr>
            <w:r w:rsidRPr="00FF03BA">
              <w:rPr>
                <w:b/>
                <w:bCs/>
              </w:rPr>
              <w:t>Domínio das Atitudes e valores</w:t>
            </w:r>
          </w:p>
          <w:p w14:paraId="10A2D3A8" w14:textId="77777777" w:rsidR="00FF03BA" w:rsidRPr="00FF03BA" w:rsidRDefault="00FF03BA" w:rsidP="00FF03BA">
            <w:pPr>
              <w:jc w:val="center"/>
            </w:pPr>
            <w:r w:rsidRPr="00FF03BA">
              <w:rPr>
                <w:b/>
                <w:bCs/>
              </w:rPr>
              <w:t>30%</w:t>
            </w:r>
          </w:p>
        </w:tc>
      </w:tr>
      <w:tr w:rsidR="00FF03BA" w:rsidRPr="00FF03BA" w14:paraId="483EE539" w14:textId="77777777" w:rsidTr="00FF03BA">
        <w:trPr>
          <w:trHeight w:val="511"/>
        </w:trPr>
        <w:tc>
          <w:tcPr>
            <w:tcW w:w="1436" w:type="dxa"/>
            <w:vMerge w:val="restart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</w:tcPr>
          <w:p w14:paraId="4A4B51B1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4689C6B2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2E987AE0" w14:textId="77777777" w:rsidR="00FF03BA" w:rsidRPr="00FF03BA" w:rsidRDefault="00FF03BA" w:rsidP="00FF03BA">
            <w:pPr>
              <w:rPr>
                <w:b/>
                <w:bCs/>
              </w:rPr>
            </w:pPr>
            <w:r w:rsidRPr="00FF03BA">
              <w:rPr>
                <w:b/>
                <w:bCs/>
              </w:rPr>
              <w:t>Componente escrita e oral</w:t>
            </w:r>
          </w:p>
          <w:p w14:paraId="2AAE9F8B" w14:textId="77777777" w:rsidR="00FF03BA" w:rsidRPr="00FF03BA" w:rsidRDefault="00FF03BA" w:rsidP="00FF03BA">
            <w:r w:rsidRPr="00FF03BA">
              <w:rPr>
                <w:b/>
                <w:bCs/>
              </w:rPr>
              <w:t xml:space="preserve">         20%</w:t>
            </w:r>
          </w:p>
        </w:tc>
        <w:tc>
          <w:tcPr>
            <w:tcW w:w="2945" w:type="dxa"/>
            <w:vMerge w:val="restart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</w:tcPr>
          <w:p w14:paraId="082B6BDE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04D5EB5C" w14:textId="77777777" w:rsidR="00FF03BA" w:rsidRPr="00FF03BA" w:rsidRDefault="00FF03BA" w:rsidP="00FF03BA">
            <w:pPr>
              <w:jc w:val="center"/>
              <w:rPr>
                <w:b/>
                <w:bCs/>
              </w:rPr>
            </w:pPr>
            <w:r w:rsidRPr="00FF03BA">
              <w:rPr>
                <w:b/>
                <w:bCs/>
              </w:rPr>
              <w:t>Apropriação e Reflexão</w:t>
            </w:r>
          </w:p>
          <w:p w14:paraId="1DB2D562" w14:textId="77777777" w:rsidR="00FF03BA" w:rsidRPr="00FF03BA" w:rsidRDefault="00FF03BA" w:rsidP="00FF03BA">
            <w:pPr>
              <w:rPr>
                <w:b/>
                <w:bCs/>
              </w:rPr>
            </w:pPr>
            <w:r w:rsidRPr="00FF03BA">
              <w:rPr>
                <w:b/>
                <w:bCs/>
              </w:rPr>
              <w:t xml:space="preserve">                       10%</w:t>
            </w:r>
          </w:p>
        </w:tc>
        <w:tc>
          <w:tcPr>
            <w:tcW w:w="4234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  <w:hideMark/>
          </w:tcPr>
          <w:p w14:paraId="70B0C37A" w14:textId="77777777" w:rsidR="00FF03BA" w:rsidRPr="00FF03BA" w:rsidRDefault="00FF03BA" w:rsidP="00FF03BA">
            <w:r w:rsidRPr="00FF03BA">
              <w:rPr>
                <w:sz w:val="20"/>
                <w:szCs w:val="20"/>
              </w:rPr>
              <w:t>Apreende os saberes da comunicação visual e compreende a simbologia das linguagens artísticas.</w:t>
            </w:r>
          </w:p>
        </w:tc>
        <w:tc>
          <w:tcPr>
            <w:tcW w:w="567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</w:tcPr>
          <w:p w14:paraId="484805F9" w14:textId="77777777" w:rsidR="00FF03BA" w:rsidRPr="00FF03BA" w:rsidRDefault="00FF03BA" w:rsidP="00FF03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19F59B" w14:textId="77777777" w:rsidR="00FF03BA" w:rsidRPr="00FF03BA" w:rsidRDefault="00FF03BA" w:rsidP="00FF03BA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BA">
              <w:rPr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2153" w:type="dxa"/>
            <w:vMerge w:val="restart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D6EDF2"/>
          </w:tcPr>
          <w:p w14:paraId="14EFEE1D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538E87DB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1DFEB4AD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4F661BB3" w14:textId="77777777" w:rsidR="00FF03BA" w:rsidRPr="00FF03BA" w:rsidRDefault="00FF03BA" w:rsidP="00FF03BA">
            <w:pPr>
              <w:jc w:val="center"/>
              <w:rPr>
                <w:b/>
                <w:bCs/>
              </w:rPr>
            </w:pPr>
            <w:r w:rsidRPr="00FF03BA">
              <w:rPr>
                <w:b/>
                <w:bCs/>
              </w:rPr>
              <w:t>Responsabilidade</w:t>
            </w:r>
          </w:p>
          <w:p w14:paraId="1B418D7A" w14:textId="40E1D0E0" w:rsidR="00FF03BA" w:rsidRPr="00FF03BA" w:rsidRDefault="00FF03BA" w:rsidP="00FF03BA">
            <w:pPr>
              <w:jc w:val="center"/>
              <w:rPr>
                <w:b/>
                <w:bCs/>
              </w:rPr>
            </w:pPr>
            <w:r w:rsidRPr="00FF03BA">
              <w:rPr>
                <w:b/>
                <w:bCs/>
              </w:rPr>
              <w:t>1</w:t>
            </w:r>
            <w:r w:rsidR="000F2E2A">
              <w:rPr>
                <w:b/>
                <w:bCs/>
              </w:rPr>
              <w:t>5</w:t>
            </w:r>
            <w:r w:rsidRPr="00FF03BA">
              <w:rPr>
                <w:b/>
                <w:bCs/>
              </w:rPr>
              <w:t>%</w:t>
            </w:r>
          </w:p>
        </w:tc>
        <w:tc>
          <w:tcPr>
            <w:tcW w:w="2094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D6EDF2"/>
          </w:tcPr>
          <w:p w14:paraId="3CDD46EE" w14:textId="77777777" w:rsidR="00FF03BA" w:rsidRPr="00FF03BA" w:rsidRDefault="00FF03BA" w:rsidP="00FF03BA">
            <w:pPr>
              <w:rPr>
                <w:sz w:val="20"/>
                <w:szCs w:val="20"/>
              </w:rPr>
            </w:pPr>
          </w:p>
          <w:p w14:paraId="0FF6E87D" w14:textId="77777777" w:rsidR="00FF03BA" w:rsidRPr="00FF03BA" w:rsidRDefault="00FF03BA" w:rsidP="00FF03BA">
            <w:pPr>
              <w:rPr>
                <w:sz w:val="20"/>
                <w:szCs w:val="20"/>
              </w:rPr>
            </w:pPr>
            <w:r w:rsidRPr="00FF03BA">
              <w:rPr>
                <w:sz w:val="20"/>
                <w:szCs w:val="20"/>
              </w:rPr>
              <w:t>Assiduidade e pontualidade</w:t>
            </w:r>
          </w:p>
          <w:p w14:paraId="0E41B697" w14:textId="77777777" w:rsidR="00FF03BA" w:rsidRPr="00FF03BA" w:rsidRDefault="00FF03BA" w:rsidP="00FF03B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D6EDF2"/>
          </w:tcPr>
          <w:p w14:paraId="0A0674A8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</w:p>
          <w:p w14:paraId="34B6148B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  <w:r w:rsidRPr="00FF03BA">
              <w:rPr>
                <w:b/>
                <w:bCs/>
                <w:sz w:val="20"/>
                <w:szCs w:val="20"/>
              </w:rPr>
              <w:t>5%</w:t>
            </w:r>
          </w:p>
        </w:tc>
      </w:tr>
      <w:tr w:rsidR="00FF03BA" w:rsidRPr="00FF03BA" w14:paraId="70D9D4BD" w14:textId="77777777" w:rsidTr="00FF03BA">
        <w:trPr>
          <w:trHeight w:val="510"/>
        </w:trPr>
        <w:tc>
          <w:tcPr>
            <w:tcW w:w="0" w:type="auto"/>
            <w:vMerge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vAlign w:val="center"/>
            <w:hideMark/>
          </w:tcPr>
          <w:p w14:paraId="2FEC958C" w14:textId="77777777" w:rsidR="00FF03BA" w:rsidRPr="00FF03BA" w:rsidRDefault="00FF03BA" w:rsidP="00FF03BA"/>
        </w:tc>
        <w:tc>
          <w:tcPr>
            <w:tcW w:w="0" w:type="auto"/>
            <w:vMerge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vAlign w:val="center"/>
            <w:hideMark/>
          </w:tcPr>
          <w:p w14:paraId="2231ED89" w14:textId="77777777" w:rsidR="00FF03BA" w:rsidRPr="00FF03BA" w:rsidRDefault="00FF03BA" w:rsidP="00FF03BA">
            <w:pPr>
              <w:rPr>
                <w:b/>
                <w:bCs/>
              </w:rPr>
            </w:pPr>
          </w:p>
        </w:tc>
        <w:tc>
          <w:tcPr>
            <w:tcW w:w="4234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  <w:hideMark/>
          </w:tcPr>
          <w:p w14:paraId="707253CB" w14:textId="77777777" w:rsidR="00FF03BA" w:rsidRPr="00FF03BA" w:rsidRDefault="00FF03BA" w:rsidP="00FF03BA">
            <w:pPr>
              <w:rPr>
                <w:b/>
                <w:bCs/>
              </w:rPr>
            </w:pPr>
            <w:r w:rsidRPr="00FF03BA">
              <w:rPr>
                <w:sz w:val="20"/>
                <w:szCs w:val="20"/>
              </w:rPr>
              <w:t>Identifica e analisa com vocabulário específico as diferentes narrativas visuais</w:t>
            </w:r>
          </w:p>
        </w:tc>
        <w:tc>
          <w:tcPr>
            <w:tcW w:w="567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  <w:hideMark/>
          </w:tcPr>
          <w:p w14:paraId="6D058755" w14:textId="77777777" w:rsidR="00FF03BA" w:rsidRPr="00FF03BA" w:rsidRDefault="00FF03BA" w:rsidP="00FF03BA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BA">
              <w:rPr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vAlign w:val="center"/>
            <w:hideMark/>
          </w:tcPr>
          <w:p w14:paraId="0825BA00" w14:textId="77777777" w:rsidR="00FF03BA" w:rsidRPr="00FF03BA" w:rsidRDefault="00FF03BA" w:rsidP="00FF03BA">
            <w:pPr>
              <w:rPr>
                <w:b/>
                <w:bCs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D6EDF2"/>
          </w:tcPr>
          <w:p w14:paraId="2A5D37B1" w14:textId="77777777" w:rsidR="00FF03BA" w:rsidRPr="00FF03BA" w:rsidRDefault="00FF03BA" w:rsidP="00FF03BA">
            <w:pPr>
              <w:rPr>
                <w:sz w:val="20"/>
                <w:szCs w:val="20"/>
              </w:rPr>
            </w:pPr>
          </w:p>
          <w:p w14:paraId="552E42CA" w14:textId="77777777" w:rsidR="00FF03BA" w:rsidRPr="00FF03BA" w:rsidRDefault="00FF03BA" w:rsidP="00FF03BA">
            <w:pPr>
              <w:rPr>
                <w:sz w:val="20"/>
                <w:szCs w:val="20"/>
              </w:rPr>
            </w:pPr>
          </w:p>
          <w:p w14:paraId="6AC50FC7" w14:textId="77777777" w:rsidR="00FF03BA" w:rsidRPr="00FF03BA" w:rsidRDefault="00FF03BA" w:rsidP="00FF03BA">
            <w:pPr>
              <w:rPr>
                <w:sz w:val="20"/>
                <w:szCs w:val="20"/>
              </w:rPr>
            </w:pPr>
            <w:r w:rsidRPr="00FF03BA">
              <w:rPr>
                <w:sz w:val="20"/>
                <w:szCs w:val="20"/>
              </w:rPr>
              <w:t>Material escolar</w:t>
            </w:r>
          </w:p>
        </w:tc>
        <w:tc>
          <w:tcPr>
            <w:tcW w:w="565" w:type="dxa"/>
            <w:vMerge w:val="restart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D6EDF2"/>
          </w:tcPr>
          <w:p w14:paraId="24FB41AD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</w:p>
          <w:p w14:paraId="56135167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</w:p>
          <w:p w14:paraId="3E26C82A" w14:textId="450D4317" w:rsidR="00FF03BA" w:rsidRPr="00FF03BA" w:rsidRDefault="000F2E2A" w:rsidP="00FF0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FF03BA" w:rsidRPr="00FF03B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F03BA" w:rsidRPr="00FF03BA" w14:paraId="06666EFF" w14:textId="77777777" w:rsidTr="00FF03BA">
        <w:trPr>
          <w:trHeight w:val="850"/>
        </w:trPr>
        <w:tc>
          <w:tcPr>
            <w:tcW w:w="0" w:type="auto"/>
            <w:vMerge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vAlign w:val="center"/>
            <w:hideMark/>
          </w:tcPr>
          <w:p w14:paraId="6FC33C8F" w14:textId="77777777" w:rsidR="00FF03BA" w:rsidRPr="00FF03BA" w:rsidRDefault="00FF03BA" w:rsidP="00FF03BA"/>
        </w:tc>
        <w:tc>
          <w:tcPr>
            <w:tcW w:w="2945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</w:tcPr>
          <w:p w14:paraId="2FF73B5A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3AACB9D9" w14:textId="77777777" w:rsidR="00FF03BA" w:rsidRPr="00FF03BA" w:rsidRDefault="00FF03BA" w:rsidP="00FF03BA">
            <w:pPr>
              <w:rPr>
                <w:b/>
                <w:bCs/>
              </w:rPr>
            </w:pPr>
            <w:r w:rsidRPr="00FF03BA">
              <w:rPr>
                <w:b/>
                <w:bCs/>
              </w:rPr>
              <w:t>Interpretação e Comunicação</w:t>
            </w:r>
          </w:p>
          <w:p w14:paraId="0F627E9F" w14:textId="77777777" w:rsidR="00FF03BA" w:rsidRPr="00FF03BA" w:rsidRDefault="00FF03BA" w:rsidP="00FF03BA">
            <w:pPr>
              <w:jc w:val="center"/>
              <w:rPr>
                <w:b/>
                <w:bCs/>
              </w:rPr>
            </w:pPr>
            <w:r w:rsidRPr="00FF03BA">
              <w:rPr>
                <w:b/>
                <w:bCs/>
              </w:rPr>
              <w:t>10%</w:t>
            </w:r>
          </w:p>
        </w:tc>
        <w:tc>
          <w:tcPr>
            <w:tcW w:w="4234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  <w:hideMark/>
          </w:tcPr>
          <w:p w14:paraId="50A0437F" w14:textId="77777777" w:rsidR="00FF03BA" w:rsidRPr="00FF03BA" w:rsidRDefault="00FF03BA" w:rsidP="00FF03BA">
            <w:r w:rsidRPr="00FF03BA">
              <w:rPr>
                <w:sz w:val="20"/>
                <w:szCs w:val="20"/>
              </w:rPr>
              <w:t>Desenvolve capacidades de apreensão e interpretação no contacto com diferentes universos culturais</w:t>
            </w:r>
          </w:p>
        </w:tc>
        <w:tc>
          <w:tcPr>
            <w:tcW w:w="567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</w:tcPr>
          <w:p w14:paraId="2F4A3FA5" w14:textId="77777777" w:rsidR="00FF03BA" w:rsidRPr="00FF03BA" w:rsidRDefault="00FF03BA" w:rsidP="00FF03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7874FB" w14:textId="77777777" w:rsidR="00FF03BA" w:rsidRPr="00FF03BA" w:rsidRDefault="00FF03BA" w:rsidP="00FF03BA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BA">
              <w:rPr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vAlign w:val="center"/>
            <w:hideMark/>
          </w:tcPr>
          <w:p w14:paraId="7E2CAB6E" w14:textId="77777777" w:rsidR="00FF03BA" w:rsidRPr="00FF03BA" w:rsidRDefault="00FF03BA" w:rsidP="00FF03B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vAlign w:val="center"/>
            <w:hideMark/>
          </w:tcPr>
          <w:p w14:paraId="12B98A88" w14:textId="77777777" w:rsidR="00FF03BA" w:rsidRPr="00FF03BA" w:rsidRDefault="00FF03BA" w:rsidP="00FF03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vAlign w:val="center"/>
            <w:hideMark/>
          </w:tcPr>
          <w:p w14:paraId="730448B6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03BA" w:rsidRPr="00FF03BA" w14:paraId="4A59C36E" w14:textId="77777777" w:rsidTr="00FF03BA">
        <w:trPr>
          <w:trHeight w:val="547"/>
        </w:trPr>
        <w:tc>
          <w:tcPr>
            <w:tcW w:w="1436" w:type="dxa"/>
            <w:vMerge w:val="restart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  <w:hideMark/>
          </w:tcPr>
          <w:p w14:paraId="22BCF04D" w14:textId="77777777" w:rsidR="00FF03BA" w:rsidRPr="00FF03BA" w:rsidRDefault="00FF03BA" w:rsidP="00FF03BA">
            <w:pPr>
              <w:rPr>
                <w:b/>
                <w:bCs/>
              </w:rPr>
            </w:pPr>
            <w:r w:rsidRPr="00FF03BA">
              <w:rPr>
                <w:b/>
                <w:bCs/>
              </w:rPr>
              <w:t>Componente prática e/ou experimental</w:t>
            </w:r>
          </w:p>
          <w:p w14:paraId="455B6E46" w14:textId="77777777" w:rsidR="00FF03BA" w:rsidRPr="00FF03BA" w:rsidRDefault="00FF03BA" w:rsidP="00FF03BA">
            <w:pPr>
              <w:jc w:val="center"/>
            </w:pPr>
            <w:r w:rsidRPr="00FF03BA">
              <w:rPr>
                <w:b/>
                <w:bCs/>
              </w:rPr>
              <w:t>50%</w:t>
            </w:r>
          </w:p>
        </w:tc>
        <w:tc>
          <w:tcPr>
            <w:tcW w:w="2945" w:type="dxa"/>
            <w:vMerge w:val="restart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</w:tcPr>
          <w:p w14:paraId="5FA24506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6F3EEFF6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5C88A913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01CB2FB9" w14:textId="77777777" w:rsidR="00FF03BA" w:rsidRPr="00FF03BA" w:rsidRDefault="00FF03BA" w:rsidP="00FF03BA">
            <w:pPr>
              <w:jc w:val="center"/>
              <w:rPr>
                <w:b/>
                <w:bCs/>
              </w:rPr>
            </w:pPr>
            <w:r w:rsidRPr="00FF03BA">
              <w:rPr>
                <w:b/>
                <w:bCs/>
              </w:rPr>
              <w:t>Experimentação e Criação</w:t>
            </w:r>
          </w:p>
          <w:p w14:paraId="6AF27C4F" w14:textId="77777777" w:rsidR="00FF03BA" w:rsidRPr="00FF03BA" w:rsidRDefault="00FF03BA" w:rsidP="00FF03BA">
            <w:pPr>
              <w:jc w:val="center"/>
              <w:rPr>
                <w:b/>
                <w:bCs/>
              </w:rPr>
            </w:pPr>
            <w:r w:rsidRPr="00FF03BA">
              <w:rPr>
                <w:b/>
                <w:bCs/>
              </w:rPr>
              <w:t>50%</w:t>
            </w:r>
          </w:p>
        </w:tc>
        <w:tc>
          <w:tcPr>
            <w:tcW w:w="4234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  <w:hideMark/>
          </w:tcPr>
          <w:p w14:paraId="7397D411" w14:textId="77777777" w:rsidR="00FF03BA" w:rsidRPr="00FF03BA" w:rsidRDefault="00FF03BA" w:rsidP="00FF03BA">
            <w:pPr>
              <w:rPr>
                <w:sz w:val="20"/>
                <w:szCs w:val="20"/>
              </w:rPr>
            </w:pPr>
            <w:r w:rsidRPr="00FF03BA">
              <w:rPr>
                <w:sz w:val="20"/>
                <w:szCs w:val="20"/>
              </w:rPr>
              <w:t xml:space="preserve">Aplica os conhecimentos adquiridos em experimentações plásticas </w:t>
            </w:r>
          </w:p>
        </w:tc>
        <w:tc>
          <w:tcPr>
            <w:tcW w:w="567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</w:tcPr>
          <w:p w14:paraId="22AF7A34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</w:p>
          <w:p w14:paraId="40EFD144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  <w:r w:rsidRPr="00FF03BA">
              <w:rPr>
                <w:b/>
                <w:bCs/>
                <w:sz w:val="20"/>
                <w:szCs w:val="20"/>
              </w:rPr>
              <w:t xml:space="preserve"> 20%</w:t>
            </w:r>
          </w:p>
        </w:tc>
        <w:tc>
          <w:tcPr>
            <w:tcW w:w="2153" w:type="dxa"/>
            <w:vMerge w:val="restart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D6EDF2"/>
          </w:tcPr>
          <w:p w14:paraId="4B3BF645" w14:textId="77777777" w:rsidR="00FF03BA" w:rsidRPr="00FF03BA" w:rsidRDefault="00FF03BA" w:rsidP="00FF03BA">
            <w:pPr>
              <w:rPr>
                <w:b/>
                <w:bCs/>
              </w:rPr>
            </w:pPr>
          </w:p>
          <w:p w14:paraId="5663835E" w14:textId="77777777" w:rsidR="00FF03BA" w:rsidRPr="00FF03BA" w:rsidRDefault="00FF03BA" w:rsidP="00FF03BA">
            <w:pPr>
              <w:rPr>
                <w:b/>
                <w:bCs/>
              </w:rPr>
            </w:pPr>
            <w:r w:rsidRPr="00FF03BA">
              <w:rPr>
                <w:b/>
                <w:bCs/>
              </w:rPr>
              <w:t>Desenvolvimento, postura e bem-estar</w:t>
            </w:r>
          </w:p>
          <w:p w14:paraId="42B37FDF" w14:textId="1BFD1EEC" w:rsidR="00FF03BA" w:rsidRPr="00FF03BA" w:rsidRDefault="00FF03BA" w:rsidP="00FF03BA">
            <w:pPr>
              <w:rPr>
                <w:b/>
                <w:bCs/>
              </w:rPr>
            </w:pPr>
            <w:r w:rsidRPr="00FF03BA">
              <w:rPr>
                <w:b/>
                <w:bCs/>
              </w:rPr>
              <w:t xml:space="preserve">              </w:t>
            </w:r>
            <w:r w:rsidR="000F2E2A">
              <w:rPr>
                <w:b/>
                <w:bCs/>
              </w:rPr>
              <w:t>15</w:t>
            </w:r>
            <w:r w:rsidRPr="00FF03BA">
              <w:rPr>
                <w:b/>
                <w:bCs/>
              </w:rPr>
              <w:t>%</w:t>
            </w:r>
          </w:p>
        </w:tc>
        <w:tc>
          <w:tcPr>
            <w:tcW w:w="2094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D6EDF2"/>
            <w:hideMark/>
          </w:tcPr>
          <w:p w14:paraId="7B3D55DD" w14:textId="77777777" w:rsidR="00FF03BA" w:rsidRPr="00FF03BA" w:rsidRDefault="00FF03BA" w:rsidP="00FF03BA">
            <w:pPr>
              <w:rPr>
                <w:sz w:val="20"/>
                <w:szCs w:val="20"/>
              </w:rPr>
            </w:pPr>
            <w:r w:rsidRPr="00FF03BA">
              <w:rPr>
                <w:sz w:val="20"/>
                <w:szCs w:val="20"/>
              </w:rPr>
              <w:t>Comportamento e relações interpessoais</w:t>
            </w:r>
          </w:p>
        </w:tc>
        <w:tc>
          <w:tcPr>
            <w:tcW w:w="565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D6EDF2"/>
            <w:hideMark/>
          </w:tcPr>
          <w:p w14:paraId="7B1406E7" w14:textId="576286C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  <w:r w:rsidRPr="00FF03BA">
              <w:rPr>
                <w:b/>
                <w:bCs/>
                <w:sz w:val="20"/>
                <w:szCs w:val="20"/>
              </w:rPr>
              <w:t xml:space="preserve">   1</w:t>
            </w:r>
            <w:r w:rsidR="000F2E2A">
              <w:rPr>
                <w:b/>
                <w:bCs/>
                <w:sz w:val="20"/>
                <w:szCs w:val="20"/>
              </w:rPr>
              <w:t>0</w:t>
            </w:r>
            <w:r w:rsidRPr="00FF03B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F03BA" w:rsidRPr="00FF03BA" w14:paraId="72AEB10D" w14:textId="77777777" w:rsidTr="00FF03BA">
        <w:trPr>
          <w:trHeight w:val="983"/>
        </w:trPr>
        <w:tc>
          <w:tcPr>
            <w:tcW w:w="0" w:type="auto"/>
            <w:vMerge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vAlign w:val="center"/>
            <w:hideMark/>
          </w:tcPr>
          <w:p w14:paraId="70AB2202" w14:textId="77777777" w:rsidR="00FF03BA" w:rsidRPr="00FF03BA" w:rsidRDefault="00FF03BA" w:rsidP="00FF03BA"/>
        </w:tc>
        <w:tc>
          <w:tcPr>
            <w:tcW w:w="0" w:type="auto"/>
            <w:vMerge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vAlign w:val="center"/>
            <w:hideMark/>
          </w:tcPr>
          <w:p w14:paraId="704498C4" w14:textId="77777777" w:rsidR="00FF03BA" w:rsidRPr="00FF03BA" w:rsidRDefault="00FF03BA" w:rsidP="00FF03BA">
            <w:pPr>
              <w:rPr>
                <w:b/>
                <w:bCs/>
              </w:rPr>
            </w:pPr>
          </w:p>
        </w:tc>
        <w:tc>
          <w:tcPr>
            <w:tcW w:w="4234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  <w:hideMark/>
          </w:tcPr>
          <w:p w14:paraId="12A582BA" w14:textId="58BD0BE2" w:rsidR="00FF03BA" w:rsidRPr="00FF03BA" w:rsidRDefault="00FF03BA" w:rsidP="00FF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F03BA">
              <w:rPr>
                <w:sz w:val="20"/>
                <w:szCs w:val="20"/>
              </w:rPr>
              <w:t>Re)inventa soluções para a criação de novas imagens relacionando conceitos, materiais, meios e técnicas</w:t>
            </w:r>
          </w:p>
        </w:tc>
        <w:tc>
          <w:tcPr>
            <w:tcW w:w="567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CAE7EE"/>
          </w:tcPr>
          <w:p w14:paraId="7294E638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</w:p>
          <w:p w14:paraId="5550EB94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  <w:r w:rsidRPr="00FF03BA">
              <w:rPr>
                <w:b/>
                <w:bCs/>
                <w:sz w:val="20"/>
                <w:szCs w:val="20"/>
              </w:rPr>
              <w:t xml:space="preserve"> 30%</w:t>
            </w:r>
          </w:p>
        </w:tc>
        <w:tc>
          <w:tcPr>
            <w:tcW w:w="0" w:type="auto"/>
            <w:vMerge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vAlign w:val="center"/>
            <w:hideMark/>
          </w:tcPr>
          <w:p w14:paraId="1C6A62B6" w14:textId="77777777" w:rsidR="00FF03BA" w:rsidRPr="00FF03BA" w:rsidRDefault="00FF03BA" w:rsidP="00FF03BA">
            <w:pPr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D6EDF2"/>
            <w:hideMark/>
          </w:tcPr>
          <w:p w14:paraId="3859A0B5" w14:textId="77777777" w:rsidR="00FF03BA" w:rsidRPr="00FF03BA" w:rsidRDefault="00FF03BA" w:rsidP="00FF03BA">
            <w:pPr>
              <w:rPr>
                <w:sz w:val="20"/>
                <w:szCs w:val="20"/>
              </w:rPr>
            </w:pPr>
            <w:r w:rsidRPr="00FF03BA">
              <w:rPr>
                <w:sz w:val="20"/>
                <w:szCs w:val="20"/>
              </w:rPr>
              <w:t>Autonomia e colaboração</w:t>
            </w:r>
          </w:p>
        </w:tc>
        <w:tc>
          <w:tcPr>
            <w:tcW w:w="565" w:type="dxa"/>
            <w:tcBorders>
              <w:top w:val="single" w:sz="4" w:space="0" w:color="41AAC3"/>
              <w:left w:val="single" w:sz="4" w:space="0" w:color="41AAC3"/>
              <w:bottom w:val="single" w:sz="4" w:space="0" w:color="41AAC3"/>
              <w:right w:val="single" w:sz="4" w:space="0" w:color="41AAC3"/>
            </w:tcBorders>
            <w:shd w:val="clear" w:color="auto" w:fill="D6EDF2"/>
          </w:tcPr>
          <w:p w14:paraId="61770942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</w:p>
          <w:p w14:paraId="2EAB0A16" w14:textId="77777777" w:rsidR="00FF03BA" w:rsidRPr="00FF03BA" w:rsidRDefault="00FF03BA" w:rsidP="00FF03BA">
            <w:pPr>
              <w:rPr>
                <w:b/>
                <w:bCs/>
                <w:sz w:val="20"/>
                <w:szCs w:val="20"/>
              </w:rPr>
            </w:pPr>
            <w:r w:rsidRPr="00FF03BA">
              <w:rPr>
                <w:b/>
                <w:bCs/>
                <w:sz w:val="20"/>
                <w:szCs w:val="20"/>
              </w:rPr>
              <w:t>5%</w:t>
            </w:r>
          </w:p>
        </w:tc>
      </w:tr>
    </w:tbl>
    <w:p w14:paraId="25A21F32" w14:textId="77777777" w:rsidR="000376C8" w:rsidRPr="00EA0651" w:rsidRDefault="000376C8" w:rsidP="00EA0651">
      <w:pPr>
        <w:spacing w:before="6"/>
        <w:rPr>
          <w:sz w:val="20"/>
        </w:rPr>
      </w:pPr>
    </w:p>
    <w:tbl>
      <w:tblPr>
        <w:tblStyle w:val="TabelacomGrelha1"/>
        <w:tblW w:w="0" w:type="auto"/>
        <w:tblInd w:w="288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552"/>
        <w:gridCol w:w="2835"/>
        <w:gridCol w:w="2835"/>
      </w:tblGrid>
      <w:tr w:rsidR="007843A0" w:rsidRPr="001607EE" w14:paraId="07E2C564" w14:textId="77777777" w:rsidTr="00611907">
        <w:tc>
          <w:tcPr>
            <w:tcW w:w="8222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hideMark/>
          </w:tcPr>
          <w:p w14:paraId="6BDC923B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607EE">
              <w:rPr>
                <w:b/>
                <w:bCs/>
                <w:color w:val="FFFFFF" w:themeColor="background1"/>
              </w:rPr>
              <w:t>Ponderação</w:t>
            </w:r>
            <w:r>
              <w:rPr>
                <w:b/>
                <w:bCs/>
                <w:color w:val="FFFFFF" w:themeColor="background1"/>
              </w:rPr>
              <w:t xml:space="preserve"> da avaliação por período</w:t>
            </w:r>
            <w:r w:rsidRPr="001607EE">
              <w:rPr>
                <w:b/>
                <w:bCs/>
                <w:color w:val="FFFFFF" w:themeColor="background1"/>
                <w:sz w:val="24"/>
                <w:szCs w:val="24"/>
              </w:rPr>
              <w:t xml:space="preserve">           </w:t>
            </w:r>
          </w:p>
        </w:tc>
      </w:tr>
      <w:tr w:rsidR="007843A0" w:rsidRPr="001607EE" w14:paraId="24616DC4" w14:textId="77777777" w:rsidTr="00611907">
        <w:tc>
          <w:tcPr>
            <w:tcW w:w="255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8FDBDF"/>
          </w:tcPr>
          <w:p w14:paraId="21BB4CCB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  <w:color w:val="215868" w:themeColor="accent5" w:themeShade="80"/>
                <w:sz w:val="20"/>
                <w:szCs w:val="20"/>
              </w:rPr>
            </w:pPr>
          </w:p>
          <w:p w14:paraId="297DDBD1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  <w:color w:val="215868" w:themeColor="accent5" w:themeShade="80"/>
                <w:sz w:val="20"/>
                <w:szCs w:val="20"/>
              </w:rPr>
            </w:pPr>
            <w:r w:rsidRPr="001607EE">
              <w:rPr>
                <w:b/>
                <w:bCs/>
                <w:color w:val="215868" w:themeColor="accent5" w:themeShade="80"/>
                <w:sz w:val="20"/>
                <w:szCs w:val="20"/>
              </w:rPr>
              <w:t>Avaliação do 1º Período</w:t>
            </w:r>
          </w:p>
          <w:p w14:paraId="5C66B31F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8FDBDF"/>
          </w:tcPr>
          <w:p w14:paraId="6AF29010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  <w:color w:val="215868" w:themeColor="accent5" w:themeShade="80"/>
                <w:sz w:val="20"/>
                <w:szCs w:val="20"/>
              </w:rPr>
            </w:pPr>
          </w:p>
          <w:p w14:paraId="768DB3EA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  <w:color w:val="215868" w:themeColor="accent5" w:themeShade="80"/>
                <w:sz w:val="20"/>
                <w:szCs w:val="20"/>
              </w:rPr>
            </w:pPr>
            <w:r w:rsidRPr="001607EE">
              <w:rPr>
                <w:b/>
                <w:bCs/>
                <w:color w:val="215868" w:themeColor="accent5" w:themeShade="80"/>
                <w:sz w:val="20"/>
                <w:szCs w:val="20"/>
              </w:rPr>
              <w:t>Avaliação do 2º Período</w:t>
            </w: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8FDBDF"/>
          </w:tcPr>
          <w:p w14:paraId="353C0CD2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  <w:color w:val="215868" w:themeColor="accent5" w:themeShade="80"/>
                <w:sz w:val="20"/>
                <w:szCs w:val="20"/>
              </w:rPr>
            </w:pPr>
          </w:p>
          <w:p w14:paraId="5BC4B505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  <w:color w:val="215868" w:themeColor="accent5" w:themeShade="80"/>
                <w:sz w:val="20"/>
                <w:szCs w:val="20"/>
              </w:rPr>
            </w:pPr>
            <w:r w:rsidRPr="001607EE">
              <w:rPr>
                <w:b/>
                <w:bCs/>
                <w:color w:val="215868" w:themeColor="accent5" w:themeShade="80"/>
                <w:sz w:val="20"/>
                <w:szCs w:val="20"/>
              </w:rPr>
              <w:t>Avaliação do 3º Período</w:t>
            </w:r>
          </w:p>
        </w:tc>
      </w:tr>
      <w:tr w:rsidR="007843A0" w:rsidRPr="001607EE" w14:paraId="65F689C8" w14:textId="77777777" w:rsidTr="00611907">
        <w:tc>
          <w:tcPr>
            <w:tcW w:w="255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hideMark/>
          </w:tcPr>
          <w:p w14:paraId="48BCAFBA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607EE">
              <w:rPr>
                <w:b/>
                <w:bCs/>
              </w:rPr>
              <w:t>1ºP</w:t>
            </w: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hideMark/>
          </w:tcPr>
          <w:p w14:paraId="09AE3CE7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  <w:u w:val="single"/>
              </w:rPr>
            </w:pPr>
            <w:r w:rsidRPr="001607EE">
              <w:rPr>
                <w:b/>
                <w:bCs/>
                <w:u w:val="single"/>
              </w:rPr>
              <w:t>1ºP + 2ºP</w:t>
            </w:r>
          </w:p>
          <w:p w14:paraId="7C632495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607EE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hideMark/>
          </w:tcPr>
          <w:p w14:paraId="027F70F4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  <w:u w:val="single"/>
              </w:rPr>
            </w:pPr>
            <w:r w:rsidRPr="001607EE">
              <w:rPr>
                <w:b/>
                <w:bCs/>
                <w:u w:val="single"/>
              </w:rPr>
              <w:t>1ºP + 2ºP + 3ºP</w:t>
            </w:r>
          </w:p>
          <w:p w14:paraId="6E1CE7D3" w14:textId="77777777" w:rsidR="007843A0" w:rsidRPr="001607EE" w:rsidRDefault="007843A0" w:rsidP="0061190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607EE">
              <w:rPr>
                <w:b/>
                <w:bCs/>
              </w:rPr>
              <w:t>3</w:t>
            </w:r>
          </w:p>
        </w:tc>
      </w:tr>
    </w:tbl>
    <w:p w14:paraId="1BB0D344" w14:textId="77777777" w:rsidR="00E21014" w:rsidRPr="007A573B" w:rsidRDefault="00E21014" w:rsidP="007A573B">
      <w:pPr>
        <w:spacing w:before="6"/>
        <w:rPr>
          <w:sz w:val="20"/>
        </w:rPr>
      </w:pPr>
    </w:p>
    <w:sectPr w:rsidR="00E21014" w:rsidRPr="007A573B" w:rsidSect="008C5842">
      <w:headerReference w:type="default" r:id="rId8"/>
      <w:pgSz w:w="16838" w:h="11906" w:orient="landscape"/>
      <w:pgMar w:top="42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C378B" w14:textId="77777777" w:rsidR="004B398D" w:rsidRDefault="004B398D" w:rsidP="00C25019">
      <w:pPr>
        <w:spacing w:after="0" w:line="240" w:lineRule="auto"/>
      </w:pPr>
      <w:r>
        <w:separator/>
      </w:r>
    </w:p>
  </w:endnote>
  <w:endnote w:type="continuationSeparator" w:id="0">
    <w:p w14:paraId="0B299578" w14:textId="77777777" w:rsidR="004B398D" w:rsidRDefault="004B398D" w:rsidP="00C2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F18F" w14:textId="77777777" w:rsidR="004B398D" w:rsidRDefault="004B398D" w:rsidP="00C25019">
      <w:pPr>
        <w:spacing w:after="0" w:line="240" w:lineRule="auto"/>
      </w:pPr>
      <w:r>
        <w:separator/>
      </w:r>
    </w:p>
  </w:footnote>
  <w:footnote w:type="continuationSeparator" w:id="0">
    <w:p w14:paraId="5AF7571E" w14:textId="77777777" w:rsidR="004B398D" w:rsidRDefault="004B398D" w:rsidP="00C2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643C" w14:textId="77777777" w:rsidR="008C5842" w:rsidRDefault="008C5842" w:rsidP="008C5842">
    <w:pPr>
      <w:pStyle w:val="Cabealho"/>
      <w:tabs>
        <w:tab w:val="left" w:pos="690"/>
        <w:tab w:val="center" w:pos="7002"/>
        <w:tab w:val="left" w:pos="12945"/>
      </w:tabs>
      <w:jc w:val="center"/>
      <w:rPr>
        <w:sz w:val="20"/>
        <w:szCs w:val="20"/>
      </w:rPr>
    </w:pPr>
  </w:p>
  <w:p w14:paraId="41E940B2" w14:textId="55140AC4" w:rsidR="00C25019" w:rsidRDefault="00C67209" w:rsidP="00C67209">
    <w:pPr>
      <w:pStyle w:val="Cabealho"/>
      <w:tabs>
        <w:tab w:val="left" w:pos="690"/>
        <w:tab w:val="left" w:pos="2187"/>
        <w:tab w:val="center" w:pos="6194"/>
        <w:tab w:val="center" w:pos="7002"/>
        <w:tab w:val="left" w:pos="12945"/>
      </w:tabs>
    </w:pPr>
    <w:r>
      <w:rPr>
        <w:noProof/>
        <w:sz w:val="20"/>
        <w:szCs w:val="20"/>
        <w:lang w:eastAsia="pt-PT"/>
      </w:rPr>
      <w:drawing>
        <wp:anchor distT="0" distB="0" distL="114300" distR="114300" simplePos="0" relativeHeight="251659264" behindDoc="1" locked="0" layoutInCell="1" allowOverlap="1" wp14:anchorId="5B43C4ED" wp14:editId="25312BA4">
          <wp:simplePos x="0" y="0"/>
          <wp:positionH relativeFrom="margin">
            <wp:posOffset>-310551</wp:posOffset>
          </wp:positionH>
          <wp:positionV relativeFrom="paragraph">
            <wp:posOffset>161290</wp:posOffset>
          </wp:positionV>
          <wp:extent cx="1914828" cy="301350"/>
          <wp:effectExtent l="0" t="0" r="0" b="3810"/>
          <wp:wrapTight wrapText="bothSides">
            <wp:wrapPolygon edited="0">
              <wp:start x="0" y="0"/>
              <wp:lineTo x="0" y="20506"/>
              <wp:lineTo x="21278" y="20506"/>
              <wp:lineTo x="21278" y="0"/>
              <wp:lineTo x="0" y="0"/>
            </wp:wrapPolygon>
          </wp:wrapTight>
          <wp:docPr id="535571430" name="Imagem 2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571430" name="Imagem 2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828" cy="30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8C5842" w:rsidRPr="00B70B93">
      <w:rPr>
        <w:noProof/>
        <w:sz w:val="20"/>
        <w:szCs w:val="20"/>
        <w:lang w:eastAsia="pt-PT"/>
      </w:rPr>
      <w:drawing>
        <wp:anchor distT="0" distB="0" distL="114300" distR="114300" simplePos="0" relativeHeight="251658240" behindDoc="1" locked="0" layoutInCell="1" allowOverlap="1" wp14:anchorId="3F76A181" wp14:editId="5FD17989">
          <wp:simplePos x="0" y="0"/>
          <wp:positionH relativeFrom="column">
            <wp:posOffset>7981315</wp:posOffset>
          </wp:positionH>
          <wp:positionV relativeFrom="paragraph">
            <wp:posOffset>53975</wp:posOffset>
          </wp:positionV>
          <wp:extent cx="1239520" cy="433070"/>
          <wp:effectExtent l="0" t="0" r="0" b="5080"/>
          <wp:wrapTight wrapText="bothSides">
            <wp:wrapPolygon edited="0">
              <wp:start x="0" y="0"/>
              <wp:lineTo x="0" y="20903"/>
              <wp:lineTo x="21246" y="20903"/>
              <wp:lineTo x="21246" y="0"/>
              <wp:lineTo x="0" y="0"/>
            </wp:wrapPolygon>
          </wp:wrapTight>
          <wp:docPr id="37" name="Imagem 37" descr="logo_nov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novo_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019" w:rsidRPr="00B70B93">
      <w:rPr>
        <w:sz w:val="20"/>
        <w:szCs w:val="20"/>
      </w:rPr>
      <w:t>AGRUPAMENTO DE ESCOLAS DE MÉRTOLA</w:t>
    </w:r>
  </w:p>
  <w:p w14:paraId="2C63B3EC" w14:textId="577F98C1" w:rsidR="00C25019" w:rsidRPr="00B70B93" w:rsidRDefault="00C25019" w:rsidP="00C25019">
    <w:pPr>
      <w:pStyle w:val="Cabealho"/>
      <w:jc w:val="center"/>
      <w:rPr>
        <w:sz w:val="20"/>
        <w:szCs w:val="20"/>
      </w:rPr>
    </w:pPr>
    <w:r w:rsidRPr="00B70B93">
      <w:rPr>
        <w:sz w:val="20"/>
        <w:szCs w:val="20"/>
      </w:rPr>
      <w:t>ESCOLA BÁSICA E SECUNDÁRIA DE S. SEBASTIÃO, MÉRTOLA</w:t>
    </w:r>
  </w:p>
  <w:p w14:paraId="6589CF5E" w14:textId="77777777" w:rsidR="00C67209" w:rsidRDefault="00C67209" w:rsidP="00EA0651">
    <w:pPr>
      <w:pStyle w:val="Cabealho"/>
      <w:jc w:val="center"/>
      <w:rPr>
        <w:rFonts w:cstheme="minorHAnsi"/>
        <w:b/>
        <w:bCs/>
      </w:rPr>
    </w:pPr>
  </w:p>
  <w:p w14:paraId="07FA349D" w14:textId="5A9A4958" w:rsidR="00C25019" w:rsidRDefault="00D35A3C" w:rsidP="00EA0651">
    <w:pPr>
      <w:pStyle w:val="Cabealho"/>
      <w:jc w:val="center"/>
      <w:rPr>
        <w:b/>
        <w:bCs/>
      </w:rPr>
    </w:pPr>
    <w:r>
      <w:rPr>
        <w:rFonts w:cstheme="minorHAnsi"/>
        <w:b/>
        <w:bCs/>
      </w:rPr>
      <w:t>CRITÉRIOS DE AVALIAÇÃO</w:t>
    </w:r>
    <w:r w:rsidR="00B77995" w:rsidRPr="00D35A3C">
      <w:rPr>
        <w:b/>
        <w:bCs/>
        <w:sz w:val="28"/>
        <w:szCs w:val="28"/>
      </w:rPr>
      <w:t xml:space="preserve"> </w:t>
    </w:r>
    <w:r w:rsidR="00055E9C">
      <w:rPr>
        <w:b/>
        <w:bCs/>
      </w:rPr>
      <w:t xml:space="preserve">EDUCAÇÃO VISUAL- </w:t>
    </w:r>
    <w:r w:rsidR="00171171" w:rsidRPr="00B70B93">
      <w:rPr>
        <w:b/>
        <w:bCs/>
      </w:rPr>
      <w:t xml:space="preserve"> </w:t>
    </w:r>
    <w:r w:rsidR="00B8043A">
      <w:rPr>
        <w:b/>
        <w:bCs/>
      </w:rPr>
      <w:t>2</w:t>
    </w:r>
    <w:r w:rsidR="00171171" w:rsidRPr="00B70B93">
      <w:rPr>
        <w:b/>
        <w:bCs/>
      </w:rPr>
      <w:t>º</w:t>
    </w:r>
    <w:r w:rsidR="00C67209">
      <w:rPr>
        <w:b/>
        <w:bCs/>
      </w:rPr>
      <w:t xml:space="preserve">e 3º </w:t>
    </w:r>
    <w:r w:rsidR="00171171" w:rsidRPr="00B70B93">
      <w:rPr>
        <w:b/>
        <w:bCs/>
      </w:rPr>
      <w:t>CICLO</w:t>
    </w:r>
    <w:r w:rsidR="00C67209">
      <w:rPr>
        <w:b/>
        <w:bCs/>
      </w:rPr>
      <w:t>S</w:t>
    </w:r>
    <w:r w:rsidR="00171171" w:rsidRPr="00B70B93">
      <w:rPr>
        <w:b/>
        <w:bCs/>
      </w:rPr>
      <w:t xml:space="preserve"> - </w:t>
    </w:r>
    <w:r w:rsidR="00C25019" w:rsidRPr="00B70B93">
      <w:rPr>
        <w:b/>
        <w:bCs/>
      </w:rPr>
      <w:t>ANO LETIVO 20</w:t>
    </w:r>
    <w:r w:rsidR="00F6361A" w:rsidRPr="00B70B93">
      <w:rPr>
        <w:b/>
        <w:bCs/>
      </w:rPr>
      <w:t>2</w:t>
    </w:r>
    <w:r w:rsidR="00A60C1D">
      <w:rPr>
        <w:b/>
        <w:bCs/>
      </w:rPr>
      <w:t>4</w:t>
    </w:r>
    <w:r w:rsidR="001C43F4">
      <w:rPr>
        <w:b/>
        <w:bCs/>
      </w:rPr>
      <w:t>/</w:t>
    </w:r>
    <w:r w:rsidR="00C25019" w:rsidRPr="00B70B93">
      <w:rPr>
        <w:b/>
        <w:bCs/>
      </w:rPr>
      <w:t>202</w:t>
    </w:r>
    <w:r w:rsidR="00A60C1D">
      <w:rPr>
        <w:b/>
        <w:bCs/>
      </w:rPr>
      <w:t>5</w:t>
    </w:r>
  </w:p>
  <w:p w14:paraId="54590A72" w14:textId="77777777" w:rsidR="001C43F4" w:rsidRPr="00B70B93" w:rsidRDefault="001C43F4" w:rsidP="00EA0651">
    <w:pPr>
      <w:pStyle w:val="Cabealh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1F74"/>
    <w:multiLevelType w:val="hybridMultilevel"/>
    <w:tmpl w:val="8EBAE230"/>
    <w:lvl w:ilvl="0" w:tplc="F384C4C0">
      <w:start w:val="1"/>
      <w:numFmt w:val="upperLetter"/>
      <w:lvlText w:val="%1-"/>
      <w:lvlJc w:val="left"/>
      <w:pPr>
        <w:ind w:left="-65" w:hanging="360"/>
      </w:pPr>
      <w:rPr>
        <w:rFonts w:hint="default"/>
        <w:color w:val="800040"/>
        <w:w w:val="100"/>
      </w:rPr>
    </w:lvl>
    <w:lvl w:ilvl="1" w:tplc="08160019" w:tentative="1">
      <w:start w:val="1"/>
      <w:numFmt w:val="lowerLetter"/>
      <w:lvlText w:val="%2."/>
      <w:lvlJc w:val="left"/>
      <w:pPr>
        <w:ind w:left="655" w:hanging="360"/>
      </w:pPr>
    </w:lvl>
    <w:lvl w:ilvl="2" w:tplc="0816001B" w:tentative="1">
      <w:start w:val="1"/>
      <w:numFmt w:val="lowerRoman"/>
      <w:lvlText w:val="%3."/>
      <w:lvlJc w:val="right"/>
      <w:pPr>
        <w:ind w:left="1375" w:hanging="180"/>
      </w:pPr>
    </w:lvl>
    <w:lvl w:ilvl="3" w:tplc="0816000F" w:tentative="1">
      <w:start w:val="1"/>
      <w:numFmt w:val="decimal"/>
      <w:lvlText w:val="%4."/>
      <w:lvlJc w:val="left"/>
      <w:pPr>
        <w:ind w:left="2095" w:hanging="360"/>
      </w:pPr>
    </w:lvl>
    <w:lvl w:ilvl="4" w:tplc="08160019" w:tentative="1">
      <w:start w:val="1"/>
      <w:numFmt w:val="lowerLetter"/>
      <w:lvlText w:val="%5."/>
      <w:lvlJc w:val="left"/>
      <w:pPr>
        <w:ind w:left="2815" w:hanging="360"/>
      </w:pPr>
    </w:lvl>
    <w:lvl w:ilvl="5" w:tplc="0816001B" w:tentative="1">
      <w:start w:val="1"/>
      <w:numFmt w:val="lowerRoman"/>
      <w:lvlText w:val="%6."/>
      <w:lvlJc w:val="right"/>
      <w:pPr>
        <w:ind w:left="3535" w:hanging="180"/>
      </w:pPr>
    </w:lvl>
    <w:lvl w:ilvl="6" w:tplc="0816000F" w:tentative="1">
      <w:start w:val="1"/>
      <w:numFmt w:val="decimal"/>
      <w:lvlText w:val="%7."/>
      <w:lvlJc w:val="left"/>
      <w:pPr>
        <w:ind w:left="4255" w:hanging="360"/>
      </w:pPr>
    </w:lvl>
    <w:lvl w:ilvl="7" w:tplc="08160019" w:tentative="1">
      <w:start w:val="1"/>
      <w:numFmt w:val="lowerLetter"/>
      <w:lvlText w:val="%8."/>
      <w:lvlJc w:val="left"/>
      <w:pPr>
        <w:ind w:left="4975" w:hanging="360"/>
      </w:pPr>
    </w:lvl>
    <w:lvl w:ilvl="8" w:tplc="0816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A284325"/>
    <w:multiLevelType w:val="hybridMultilevel"/>
    <w:tmpl w:val="BBD45EFC"/>
    <w:lvl w:ilvl="0" w:tplc="1AE4EFF2">
      <w:start w:val="1"/>
      <w:numFmt w:val="upperLetter"/>
      <w:lvlText w:val="%1)"/>
      <w:lvlJc w:val="left"/>
      <w:pPr>
        <w:ind w:left="90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22" w:hanging="360"/>
      </w:pPr>
    </w:lvl>
    <w:lvl w:ilvl="2" w:tplc="0816001B" w:tentative="1">
      <w:start w:val="1"/>
      <w:numFmt w:val="lowerRoman"/>
      <w:lvlText w:val="%3."/>
      <w:lvlJc w:val="right"/>
      <w:pPr>
        <w:ind w:left="2342" w:hanging="180"/>
      </w:pPr>
    </w:lvl>
    <w:lvl w:ilvl="3" w:tplc="0816000F" w:tentative="1">
      <w:start w:val="1"/>
      <w:numFmt w:val="decimal"/>
      <w:lvlText w:val="%4."/>
      <w:lvlJc w:val="left"/>
      <w:pPr>
        <w:ind w:left="3062" w:hanging="360"/>
      </w:pPr>
    </w:lvl>
    <w:lvl w:ilvl="4" w:tplc="08160019" w:tentative="1">
      <w:start w:val="1"/>
      <w:numFmt w:val="lowerLetter"/>
      <w:lvlText w:val="%5."/>
      <w:lvlJc w:val="left"/>
      <w:pPr>
        <w:ind w:left="3782" w:hanging="360"/>
      </w:pPr>
    </w:lvl>
    <w:lvl w:ilvl="5" w:tplc="0816001B" w:tentative="1">
      <w:start w:val="1"/>
      <w:numFmt w:val="lowerRoman"/>
      <w:lvlText w:val="%6."/>
      <w:lvlJc w:val="right"/>
      <w:pPr>
        <w:ind w:left="4502" w:hanging="180"/>
      </w:pPr>
    </w:lvl>
    <w:lvl w:ilvl="6" w:tplc="0816000F" w:tentative="1">
      <w:start w:val="1"/>
      <w:numFmt w:val="decimal"/>
      <w:lvlText w:val="%7."/>
      <w:lvlJc w:val="left"/>
      <w:pPr>
        <w:ind w:left="5222" w:hanging="360"/>
      </w:pPr>
    </w:lvl>
    <w:lvl w:ilvl="7" w:tplc="08160019" w:tentative="1">
      <w:start w:val="1"/>
      <w:numFmt w:val="lowerLetter"/>
      <w:lvlText w:val="%8."/>
      <w:lvlJc w:val="left"/>
      <w:pPr>
        <w:ind w:left="5942" w:hanging="360"/>
      </w:pPr>
    </w:lvl>
    <w:lvl w:ilvl="8" w:tplc="0816001B" w:tentative="1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19"/>
    <w:rsid w:val="0000062A"/>
    <w:rsid w:val="00003C3B"/>
    <w:rsid w:val="000049A5"/>
    <w:rsid w:val="000376C8"/>
    <w:rsid w:val="00055E9C"/>
    <w:rsid w:val="00060FA6"/>
    <w:rsid w:val="000611E6"/>
    <w:rsid w:val="000664F9"/>
    <w:rsid w:val="00085CDD"/>
    <w:rsid w:val="0009738A"/>
    <w:rsid w:val="000B713C"/>
    <w:rsid w:val="000E0326"/>
    <w:rsid w:val="000F2E2A"/>
    <w:rsid w:val="000F6E2F"/>
    <w:rsid w:val="00171171"/>
    <w:rsid w:val="001A1DF7"/>
    <w:rsid w:val="001C43F4"/>
    <w:rsid w:val="002004FC"/>
    <w:rsid w:val="00207DA4"/>
    <w:rsid w:val="0023478C"/>
    <w:rsid w:val="00255D04"/>
    <w:rsid w:val="00275F4F"/>
    <w:rsid w:val="00291E01"/>
    <w:rsid w:val="002A6A00"/>
    <w:rsid w:val="002B5CC7"/>
    <w:rsid w:val="002E059E"/>
    <w:rsid w:val="00302A90"/>
    <w:rsid w:val="00314130"/>
    <w:rsid w:val="00321A9B"/>
    <w:rsid w:val="00330AA6"/>
    <w:rsid w:val="00333CEB"/>
    <w:rsid w:val="003353BF"/>
    <w:rsid w:val="00343176"/>
    <w:rsid w:val="00351D2F"/>
    <w:rsid w:val="0036312D"/>
    <w:rsid w:val="003822F2"/>
    <w:rsid w:val="00387F88"/>
    <w:rsid w:val="003A4981"/>
    <w:rsid w:val="003C07AA"/>
    <w:rsid w:val="003D411F"/>
    <w:rsid w:val="003D6CE6"/>
    <w:rsid w:val="003E0A42"/>
    <w:rsid w:val="003F3312"/>
    <w:rsid w:val="003F5D6F"/>
    <w:rsid w:val="00401A7A"/>
    <w:rsid w:val="00420EBF"/>
    <w:rsid w:val="0042242C"/>
    <w:rsid w:val="004278CF"/>
    <w:rsid w:val="00477A09"/>
    <w:rsid w:val="00487047"/>
    <w:rsid w:val="004A140D"/>
    <w:rsid w:val="004B398D"/>
    <w:rsid w:val="004E107B"/>
    <w:rsid w:val="00512C6B"/>
    <w:rsid w:val="0052347F"/>
    <w:rsid w:val="005577C5"/>
    <w:rsid w:val="0059352E"/>
    <w:rsid w:val="005B38A7"/>
    <w:rsid w:val="006263DE"/>
    <w:rsid w:val="00633AD2"/>
    <w:rsid w:val="00666D8D"/>
    <w:rsid w:val="006930AE"/>
    <w:rsid w:val="006C67BB"/>
    <w:rsid w:val="006D4CFE"/>
    <w:rsid w:val="007127CA"/>
    <w:rsid w:val="00714FC4"/>
    <w:rsid w:val="00731D81"/>
    <w:rsid w:val="00761AD2"/>
    <w:rsid w:val="00780748"/>
    <w:rsid w:val="007843A0"/>
    <w:rsid w:val="007A573B"/>
    <w:rsid w:val="007B0144"/>
    <w:rsid w:val="00812431"/>
    <w:rsid w:val="00826A8E"/>
    <w:rsid w:val="0087611E"/>
    <w:rsid w:val="00887DCE"/>
    <w:rsid w:val="008972C7"/>
    <w:rsid w:val="008A3BDE"/>
    <w:rsid w:val="008B0BB9"/>
    <w:rsid w:val="008B3D87"/>
    <w:rsid w:val="008C5842"/>
    <w:rsid w:val="008E4BB9"/>
    <w:rsid w:val="00916917"/>
    <w:rsid w:val="00921BAC"/>
    <w:rsid w:val="0093344D"/>
    <w:rsid w:val="009339B8"/>
    <w:rsid w:val="00933A77"/>
    <w:rsid w:val="009C22D7"/>
    <w:rsid w:val="009F0F48"/>
    <w:rsid w:val="00A334C3"/>
    <w:rsid w:val="00A4106F"/>
    <w:rsid w:val="00A60C1D"/>
    <w:rsid w:val="00AB197F"/>
    <w:rsid w:val="00AC15C0"/>
    <w:rsid w:val="00AF1C0C"/>
    <w:rsid w:val="00B01F31"/>
    <w:rsid w:val="00B20103"/>
    <w:rsid w:val="00B248D1"/>
    <w:rsid w:val="00B43ABC"/>
    <w:rsid w:val="00B4413A"/>
    <w:rsid w:val="00B65792"/>
    <w:rsid w:val="00B70B93"/>
    <w:rsid w:val="00B76E40"/>
    <w:rsid w:val="00B77995"/>
    <w:rsid w:val="00B8043A"/>
    <w:rsid w:val="00B92E0C"/>
    <w:rsid w:val="00BA2903"/>
    <w:rsid w:val="00BA330C"/>
    <w:rsid w:val="00BA3E4F"/>
    <w:rsid w:val="00BA70FF"/>
    <w:rsid w:val="00BA7424"/>
    <w:rsid w:val="00BB19FA"/>
    <w:rsid w:val="00BB5299"/>
    <w:rsid w:val="00BC6274"/>
    <w:rsid w:val="00BE3818"/>
    <w:rsid w:val="00BF2BCF"/>
    <w:rsid w:val="00C12FFE"/>
    <w:rsid w:val="00C25019"/>
    <w:rsid w:val="00C61B03"/>
    <w:rsid w:val="00C67209"/>
    <w:rsid w:val="00C804EB"/>
    <w:rsid w:val="00C82495"/>
    <w:rsid w:val="00CA6C91"/>
    <w:rsid w:val="00CE0972"/>
    <w:rsid w:val="00D11A16"/>
    <w:rsid w:val="00D12451"/>
    <w:rsid w:val="00D128E2"/>
    <w:rsid w:val="00D1372A"/>
    <w:rsid w:val="00D13DB5"/>
    <w:rsid w:val="00D25DC2"/>
    <w:rsid w:val="00D35A3C"/>
    <w:rsid w:val="00D42EB6"/>
    <w:rsid w:val="00D702B4"/>
    <w:rsid w:val="00D77820"/>
    <w:rsid w:val="00D95D3E"/>
    <w:rsid w:val="00DA3751"/>
    <w:rsid w:val="00DD3F8A"/>
    <w:rsid w:val="00DE509B"/>
    <w:rsid w:val="00DF7C0D"/>
    <w:rsid w:val="00E00AA1"/>
    <w:rsid w:val="00E1511A"/>
    <w:rsid w:val="00E21014"/>
    <w:rsid w:val="00E22D32"/>
    <w:rsid w:val="00E4299C"/>
    <w:rsid w:val="00EA0651"/>
    <w:rsid w:val="00F04A53"/>
    <w:rsid w:val="00F101E2"/>
    <w:rsid w:val="00F153DF"/>
    <w:rsid w:val="00F514CD"/>
    <w:rsid w:val="00F6361A"/>
    <w:rsid w:val="00FE1B93"/>
    <w:rsid w:val="00FF03BA"/>
    <w:rsid w:val="00FF3B0C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FC3D5"/>
  <w15:docId w15:val="{3051C7EE-8054-4120-AF78-3A8BA78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4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25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5019"/>
  </w:style>
  <w:style w:type="paragraph" w:styleId="Rodap">
    <w:name w:val="footer"/>
    <w:basedOn w:val="Normal"/>
    <w:link w:val="RodapCarter"/>
    <w:uiPriority w:val="99"/>
    <w:unhideWhenUsed/>
    <w:rsid w:val="00C25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5019"/>
  </w:style>
  <w:style w:type="table" w:styleId="Tabelacomgrelha">
    <w:name w:val="Table Grid"/>
    <w:basedOn w:val="Tabelanormal"/>
    <w:uiPriority w:val="59"/>
    <w:rsid w:val="00C2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2242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t-PT" w:bidi="pt-PT"/>
    </w:rPr>
  </w:style>
  <w:style w:type="paragraph" w:styleId="Corpodetexto">
    <w:name w:val="Body Text"/>
    <w:basedOn w:val="Normal"/>
    <w:link w:val="CorpodetextoCarter"/>
    <w:uiPriority w:val="1"/>
    <w:qFormat/>
    <w:rsid w:val="000E032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20"/>
      <w:szCs w:val="20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E0326"/>
    <w:rPr>
      <w:rFonts w:ascii="Georgia" w:eastAsia="Georgia" w:hAnsi="Georgia" w:cs="Georgia"/>
      <w:b/>
      <w:bCs/>
      <w:sz w:val="20"/>
      <w:szCs w:val="20"/>
      <w:lang w:eastAsia="pt-PT" w:bidi="pt-PT"/>
    </w:rPr>
  </w:style>
  <w:style w:type="paragraph" w:styleId="PargrafodaLista">
    <w:name w:val="List Paragraph"/>
    <w:basedOn w:val="Normal"/>
    <w:uiPriority w:val="34"/>
    <w:qFormat/>
    <w:rsid w:val="00DF7C0D"/>
    <w:pPr>
      <w:ind w:left="720"/>
      <w:contextualSpacing/>
    </w:pPr>
  </w:style>
  <w:style w:type="table" w:styleId="TabeladeGrelha1Clara-Destaque5">
    <w:name w:val="Grid Table 1 Light Accent 5"/>
    <w:basedOn w:val="Tabelanormal"/>
    <w:uiPriority w:val="46"/>
    <w:rsid w:val="00DD3F8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4-Destaque5">
    <w:name w:val="Grid Table 4 Accent 5"/>
    <w:basedOn w:val="Tabelanormal"/>
    <w:uiPriority w:val="49"/>
    <w:rsid w:val="00DD3F8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comGrelhaClara">
    <w:name w:val="Grid Table Light"/>
    <w:basedOn w:val="Tabelanormal"/>
    <w:uiPriority w:val="40"/>
    <w:rsid w:val="008972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elha5Escura-Destaque5">
    <w:name w:val="Grid Table 5 Dark Accent 5"/>
    <w:basedOn w:val="Tabelanormal"/>
    <w:uiPriority w:val="50"/>
    <w:rsid w:val="001711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adeGrelha5Escura-Destaque51">
    <w:name w:val="Tabela de Grelha 5 Escura - Destaque 51"/>
    <w:basedOn w:val="Tabelanormal"/>
    <w:next w:val="TabeladeGrelha5Escura-Destaque5"/>
    <w:uiPriority w:val="50"/>
    <w:rsid w:val="00055E9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FF03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33E3-D196-48AC-888B-8C5A9A0E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4283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Mário Sousa</dc:creator>
  <cp:lastModifiedBy>Paula</cp:lastModifiedBy>
  <cp:revision>2</cp:revision>
  <cp:lastPrinted>2021-03-11T17:50:00Z</cp:lastPrinted>
  <dcterms:created xsi:type="dcterms:W3CDTF">2024-10-10T10:25:00Z</dcterms:created>
  <dcterms:modified xsi:type="dcterms:W3CDTF">2024-10-10T10:25:00Z</dcterms:modified>
</cp:coreProperties>
</file>