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A9" w:rsidRPr="000F7D83" w:rsidRDefault="00727B0D">
      <w:pPr>
        <w:rPr>
          <w:rFonts w:ascii="Times New Roman" w:hAnsi="Times New Roman" w:cs="Times New Roman"/>
          <w:sz w:val="24"/>
          <w:szCs w:val="24"/>
        </w:rPr>
      </w:pPr>
      <w:r>
        <w:rPr>
          <w:rFonts w:ascii="Times New Roman" w:hAnsi="Times New Roman" w:cs="Times New Roman"/>
          <w:noProof/>
          <w:sz w:val="24"/>
          <w:szCs w:val="24"/>
          <w:lang w:eastAsia="pt-PT"/>
        </w:rPr>
        <w:pict>
          <v:shapetype id="_x0000_t202" coordsize="21600,21600" o:spt="202" path="m,l,21600r21600,l21600,xe">
            <v:stroke joinstyle="miter"/>
            <v:path gradientshapeok="t" o:connecttype="rect"/>
          </v:shapetype>
          <v:shape id="Caixa de texto 5" o:spid="_x0000_s1026" type="#_x0000_t202" style="position:absolute;margin-left:-21.25pt;margin-top:16.05pt;width:467.7pt;height:633.1pt;z-index:251659263;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" filled="f" stroked="f" strokeweight=".5pt">
            <v:textbox>
              <w:txbxContent>
                <w:p w:rsidR="00F25A50" w:rsidRPr="00F25A50" w:rsidRDefault="00F25A50" w:rsidP="00A13559">
                  <w:pPr>
                    <w:jc w:val="center"/>
                    <w:rPr>
                      <w:rFonts w:ascii="Times New Roman" w:hAnsi="Times New Roman" w:cs="Times New Roman"/>
                      <w:smallCaps/>
                      <w:sz w:val="24"/>
                    </w:rPr>
                  </w:pPr>
                  <w:r w:rsidRPr="00F25A50">
                    <w:rPr>
                      <w:rFonts w:ascii="Times New Roman" w:hAnsi="Times New Roman" w:cs="Times New Roman"/>
                      <w:smallCaps/>
                      <w:sz w:val="24"/>
                    </w:rPr>
                    <w:t xml:space="preserve">Universidade de Lisboa </w:t>
                  </w:r>
                </w:p>
                <w:p w:rsidR="00A13559" w:rsidRPr="00F25A50" w:rsidRDefault="00F25A50" w:rsidP="00A13559">
                  <w:pPr>
                    <w:jc w:val="center"/>
                    <w:rPr>
                      <w:rFonts w:ascii="Times New Roman" w:hAnsi="Times New Roman" w:cs="Times New Roman"/>
                      <w:smallCaps/>
                      <w:spacing w:val="20"/>
                      <w:sz w:val="32"/>
                    </w:rPr>
                  </w:pPr>
                  <w:r w:rsidRPr="00F25A50">
                    <w:rPr>
                      <w:rFonts w:ascii="Times New Roman" w:hAnsi="Times New Roman" w:cs="Times New Roman"/>
                      <w:smallCaps/>
                      <w:spacing w:val="20"/>
                      <w:sz w:val="32"/>
                    </w:rPr>
                    <w:t xml:space="preserve">Faculdade de Direito   </w:t>
                  </w:r>
                </w:p>
                <w:p w:rsidR="009651E6" w:rsidRPr="00C70115" w:rsidRDefault="009651E6" w:rsidP="00A13559">
                  <w:pPr>
                    <w:jc w:val="center"/>
                    <w:rPr>
                      <w:rFonts w:ascii="Times New Roman" w:hAnsi="Times New Roman" w:cs="Times New Roman"/>
                      <w:b/>
                      <w:smallCaps/>
                      <w:spacing w:val="-20"/>
                      <w:sz w:val="32"/>
                    </w:rPr>
                  </w:pPr>
                </w:p>
                <w:p w:rsidR="009651E6" w:rsidRPr="00C70115" w:rsidRDefault="009651E6" w:rsidP="00A13559">
                  <w:pPr>
                    <w:jc w:val="center"/>
                    <w:rPr>
                      <w:rFonts w:ascii="Times New Roman" w:hAnsi="Times New Roman" w:cs="Times New Roman"/>
                      <w:b/>
                      <w:smallCaps/>
                      <w:spacing w:val="-20"/>
                      <w:sz w:val="40"/>
                    </w:rPr>
                  </w:pPr>
                  <w:r w:rsidRPr="00C70115">
                    <w:rPr>
                      <w:rFonts w:ascii="Times New Roman" w:hAnsi="Times New Roman" w:cs="Times New Roman"/>
                      <w:b/>
                      <w:smallCaps/>
                      <w:spacing w:val="-20"/>
                      <w:sz w:val="40"/>
                    </w:rPr>
                    <w:t>PENA DE MORTE</w:t>
                  </w:r>
                </w:p>
                <w:p w:rsidR="009651E6" w:rsidRPr="00983056" w:rsidRDefault="009651E6" w:rsidP="00A13559">
                  <w:pPr>
                    <w:jc w:val="center"/>
                    <w:rPr>
                      <w:rFonts w:ascii="Times New Roman" w:hAnsi="Times New Roman" w:cs="Times New Roman"/>
                      <w:smallCaps/>
                      <w:spacing w:val="20"/>
                      <w:sz w:val="28"/>
                    </w:rPr>
                  </w:pPr>
                  <w:r w:rsidRPr="00983056">
                    <w:rPr>
                      <w:rFonts w:ascii="Times New Roman" w:hAnsi="Times New Roman" w:cs="Times New Roman"/>
                      <w:smallCaps/>
                      <w:spacing w:val="20"/>
                      <w:sz w:val="28"/>
                    </w:rPr>
                    <w:t>“</w:t>
                  </w:r>
                  <w:r w:rsidR="00712E5E" w:rsidRPr="00983056">
                    <w:rPr>
                      <w:rFonts w:ascii="Times New Roman" w:hAnsi="Times New Roman" w:cs="Times New Roman"/>
                      <w:smallCaps/>
                      <w:spacing w:val="20"/>
                      <w:sz w:val="28"/>
                    </w:rPr>
                    <w:t>The Legal Murder</w:t>
                  </w:r>
                  <w:r w:rsidRPr="00983056">
                    <w:rPr>
                      <w:rFonts w:ascii="Times New Roman" w:hAnsi="Times New Roman" w:cs="Times New Roman"/>
                      <w:smallCaps/>
                      <w:spacing w:val="20"/>
                      <w:sz w:val="28"/>
                    </w:rPr>
                    <w:t>”</w:t>
                  </w:r>
                </w:p>
                <w:p w:rsidR="00A13559" w:rsidRPr="004F47CB" w:rsidRDefault="00A13559">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sz w:val="32"/>
                    </w:rPr>
                  </w:pPr>
                </w:p>
                <w:p w:rsidR="009651E6" w:rsidRPr="00C70115" w:rsidRDefault="009651E6" w:rsidP="009651E6">
                  <w:pPr>
                    <w:jc w:val="center"/>
                    <w:rPr>
                      <w:rFonts w:ascii="Times New Roman" w:hAnsi="Times New Roman" w:cs="Times New Roman"/>
                      <w:b/>
                      <w:smallCaps/>
                      <w:spacing w:val="20"/>
                      <w:sz w:val="32"/>
                    </w:rPr>
                  </w:pPr>
                  <w:r w:rsidRPr="00C70115">
                    <w:rPr>
                      <w:rFonts w:ascii="Times New Roman" w:hAnsi="Times New Roman" w:cs="Times New Roman"/>
                      <w:b/>
                      <w:smallCaps/>
                      <w:spacing w:val="20"/>
                      <w:sz w:val="32"/>
                    </w:rPr>
                    <w:t>Sociologia do Direito</w:t>
                  </w:r>
                </w:p>
                <w:p w:rsidR="009651E6" w:rsidRPr="00C70115" w:rsidRDefault="009651E6">
                  <w:pPr>
                    <w:rPr>
                      <w:rFonts w:ascii="Times New Roman" w:hAnsi="Times New Roman" w:cs="Times New Roman"/>
                      <w:b/>
                      <w:sz w:val="32"/>
                    </w:rPr>
                  </w:pPr>
                </w:p>
                <w:p w:rsidR="009651E6" w:rsidRPr="00C70115" w:rsidRDefault="009651E6">
                  <w:pPr>
                    <w:rPr>
                      <w:rFonts w:ascii="Times New Roman" w:hAnsi="Times New Roman" w:cs="Times New Roman"/>
                      <w:b/>
                      <w:sz w:val="32"/>
                    </w:rPr>
                  </w:pPr>
                </w:p>
                <w:p w:rsidR="009651E6" w:rsidRPr="00C70115" w:rsidRDefault="009651E6">
                  <w:pPr>
                    <w:rPr>
                      <w:rFonts w:ascii="Times New Roman" w:hAnsi="Times New Roman" w:cs="Times New Roman"/>
                      <w:b/>
                      <w:smallCaps/>
                      <w:szCs w:val="26"/>
                    </w:rPr>
                  </w:pPr>
                  <w:r w:rsidRPr="00C70115">
                    <w:rPr>
                      <w:rFonts w:ascii="Times New Roman" w:hAnsi="Times New Roman" w:cs="Times New Roman"/>
                      <w:i/>
                      <w:szCs w:val="26"/>
                    </w:rPr>
                    <w:t>Regente:</w:t>
                  </w:r>
                  <w:r w:rsidRPr="00C70115">
                    <w:rPr>
                      <w:rFonts w:ascii="Times New Roman" w:hAnsi="Times New Roman" w:cs="Times New Roman"/>
                      <w:b/>
                      <w:szCs w:val="26"/>
                    </w:rPr>
                    <w:t xml:space="preserve"> </w:t>
                  </w:r>
                  <w:r w:rsidRPr="00C70115">
                    <w:rPr>
                      <w:rFonts w:ascii="Times New Roman" w:hAnsi="Times New Roman" w:cs="Times New Roman"/>
                      <w:b/>
                      <w:smallCaps/>
                      <w:szCs w:val="26"/>
                    </w:rPr>
                    <w:t>Prof.ª Dr.ª Sílvia Alves</w:t>
                  </w:r>
                </w:p>
                <w:p w:rsidR="00F25A50" w:rsidRPr="00C70115" w:rsidRDefault="009651E6">
                  <w:pPr>
                    <w:rPr>
                      <w:rFonts w:ascii="Times New Roman" w:hAnsi="Times New Roman" w:cs="Times New Roman"/>
                      <w:smallCaps/>
                      <w:sz w:val="20"/>
                      <w:szCs w:val="26"/>
                    </w:rPr>
                  </w:pPr>
                  <w:r w:rsidRPr="00C70115">
                    <w:rPr>
                      <w:rFonts w:ascii="Times New Roman" w:hAnsi="Times New Roman" w:cs="Times New Roman"/>
                      <w:i/>
                      <w:sz w:val="20"/>
                      <w:szCs w:val="26"/>
                    </w:rPr>
                    <w:t xml:space="preserve">Desenvolvido </w:t>
                  </w:r>
                  <w:proofErr w:type="gramStart"/>
                  <w:r w:rsidRPr="00C70115">
                    <w:rPr>
                      <w:rFonts w:ascii="Times New Roman" w:hAnsi="Times New Roman" w:cs="Times New Roman"/>
                      <w:i/>
                      <w:sz w:val="20"/>
                      <w:szCs w:val="26"/>
                    </w:rPr>
                    <w:t>por</w:t>
                  </w:r>
                  <w:proofErr w:type="gramEnd"/>
                  <w:r w:rsidRPr="00C70115">
                    <w:rPr>
                      <w:rFonts w:ascii="Times New Roman" w:hAnsi="Times New Roman" w:cs="Times New Roman"/>
                      <w:i/>
                      <w:sz w:val="20"/>
                      <w:szCs w:val="26"/>
                    </w:rPr>
                    <w:t>:</w:t>
                  </w:r>
                  <w:r w:rsidRPr="00C70115">
                    <w:rPr>
                      <w:rFonts w:ascii="Times New Roman" w:hAnsi="Times New Roman" w:cs="Times New Roman"/>
                      <w:b/>
                      <w:sz w:val="20"/>
                      <w:szCs w:val="26"/>
                    </w:rPr>
                    <w:t xml:space="preserve"> </w:t>
                  </w:r>
                  <w:r w:rsidRPr="00C70115">
                    <w:rPr>
                      <w:rFonts w:ascii="Times New Roman" w:hAnsi="Times New Roman" w:cs="Times New Roman"/>
                      <w:smallCaps/>
                      <w:sz w:val="20"/>
                      <w:szCs w:val="26"/>
                    </w:rPr>
                    <w:t xml:space="preserve">Bruno Ricardo Costa Teixeira, </w:t>
                  </w:r>
                  <w:r w:rsidRPr="00C70115">
                    <w:rPr>
                      <w:rFonts w:ascii="Times New Roman" w:hAnsi="Times New Roman" w:cs="Times New Roman"/>
                      <w:i/>
                      <w:smallCaps/>
                      <w:sz w:val="20"/>
                      <w:szCs w:val="26"/>
                    </w:rPr>
                    <w:t>n.º</w:t>
                  </w:r>
                  <w:r w:rsidRPr="00C70115">
                    <w:rPr>
                      <w:rFonts w:ascii="Times New Roman" w:hAnsi="Times New Roman" w:cs="Times New Roman"/>
                      <w:smallCaps/>
                      <w:sz w:val="20"/>
                      <w:szCs w:val="26"/>
                    </w:rPr>
                    <w:t xml:space="preserve"> 24661, 1.º Ano, TAN</w:t>
                  </w:r>
                  <w:r w:rsidR="004F47CB" w:rsidRPr="00C70115">
                    <w:rPr>
                      <w:rFonts w:ascii="Times New Roman" w:hAnsi="Times New Roman" w:cs="Times New Roman"/>
                      <w:smallCaps/>
                      <w:sz w:val="20"/>
                      <w:szCs w:val="26"/>
                    </w:rPr>
                    <w:t xml:space="preserve">, </w:t>
                  </w:r>
                  <w:r w:rsidR="004F47CB" w:rsidRPr="00C70115">
                    <w:rPr>
                      <w:rFonts w:ascii="Times New Roman" w:hAnsi="Times New Roman" w:cs="Times New Roman"/>
                      <w:i/>
                      <w:smallCaps/>
                      <w:sz w:val="20"/>
                      <w:szCs w:val="26"/>
                    </w:rPr>
                    <w:t>Subturma</w:t>
                  </w:r>
                  <w:r w:rsidRPr="00C70115">
                    <w:rPr>
                      <w:rFonts w:ascii="Times New Roman" w:hAnsi="Times New Roman" w:cs="Times New Roman"/>
                      <w:smallCaps/>
                      <w:sz w:val="20"/>
                      <w:szCs w:val="26"/>
                    </w:rPr>
                    <w:t xml:space="preserve"> 4</w:t>
                  </w:r>
                </w:p>
                <w:p w:rsidR="009651E6" w:rsidRPr="00C70115" w:rsidRDefault="009651E6">
                  <w:pPr>
                    <w:rPr>
                      <w:rFonts w:ascii="Times New Roman" w:hAnsi="Times New Roman" w:cs="Times New Roman"/>
                      <w:b/>
                      <w:szCs w:val="26"/>
                    </w:rPr>
                  </w:pPr>
                  <w:r w:rsidRPr="00C70115">
                    <w:rPr>
                      <w:rFonts w:ascii="Times New Roman" w:hAnsi="Times New Roman" w:cs="Times New Roman"/>
                      <w:i/>
                      <w:szCs w:val="26"/>
                    </w:rPr>
                    <w:t>Ano lectivo:</w:t>
                  </w:r>
                  <w:r w:rsidRPr="00C70115">
                    <w:rPr>
                      <w:rFonts w:ascii="Times New Roman" w:hAnsi="Times New Roman" w:cs="Times New Roman"/>
                      <w:b/>
                      <w:szCs w:val="26"/>
                    </w:rPr>
                    <w:t xml:space="preserve"> </w:t>
                  </w:r>
                  <w:r w:rsidRPr="00C70115">
                    <w:rPr>
                      <w:rFonts w:ascii="Times New Roman" w:hAnsi="Times New Roman" w:cs="Times New Roman"/>
                      <w:szCs w:val="26"/>
                    </w:rPr>
                    <w:t>2013/2014</w:t>
                  </w:r>
                </w:p>
                <w:p w:rsidR="009651E6" w:rsidRPr="004F47CB" w:rsidRDefault="009651E6">
                  <w:pPr>
                    <w:rPr>
                      <w:rFonts w:ascii="Garamond" w:hAnsi="Garamond" w:cs="Times New Roman"/>
                      <w:b/>
                      <w:sz w:val="32"/>
                    </w:rPr>
                  </w:pPr>
                </w:p>
                <w:p w:rsidR="009651E6" w:rsidRPr="004F47CB" w:rsidRDefault="009651E6">
                  <w:pPr>
                    <w:rPr>
                      <w:rFonts w:ascii="Garamond" w:hAnsi="Garamond" w:cs="Times New Roman"/>
                      <w:b/>
                      <w:color w:val="404040" w:themeColor="text1" w:themeTint="BF"/>
                      <w:sz w:val="32"/>
                    </w:rPr>
                  </w:pPr>
                </w:p>
                <w:p w:rsidR="00A13559" w:rsidRPr="004F47CB" w:rsidRDefault="00A13559">
                  <w:pPr>
                    <w:rPr>
                      <w:rFonts w:ascii="Garamond" w:hAnsi="Garamond" w:cs="Times New Roman"/>
                      <w:b/>
                      <w:color w:val="404040" w:themeColor="text1" w:themeTint="BF"/>
                      <w:sz w:val="32"/>
                    </w:rPr>
                  </w:pPr>
                </w:p>
              </w:txbxContent>
            </v:textbox>
            <w10:wrap anchorx="margin" anchory="margin"/>
          </v:shape>
        </w:pict>
      </w: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F25A50">
      <w:pPr>
        <w:rPr>
          <w:rFonts w:ascii="Times New Roman" w:hAnsi="Times New Roman" w:cs="Times New Roman"/>
          <w:sz w:val="24"/>
          <w:szCs w:val="24"/>
        </w:rPr>
      </w:pPr>
      <w:r w:rsidRPr="000F7D83">
        <w:rPr>
          <w:rFonts w:ascii="Times New Roman" w:hAnsi="Times New Roman" w:cs="Times New Roman"/>
          <w:noProof/>
          <w:sz w:val="24"/>
          <w:szCs w:val="24"/>
          <w:lang w:eastAsia="pt-PT"/>
        </w:rPr>
        <w:drawing>
          <wp:anchor distT="0" distB="0" distL="114300" distR="114300" simplePos="0" relativeHeight="251660288" behindDoc="0" locked="0" layoutInCell="1" allowOverlap="1" wp14:anchorId="3B2BF6A3" wp14:editId="20A1A08F">
            <wp:simplePos x="0" y="0"/>
            <wp:positionH relativeFrom="margin">
              <wp:align>center</wp:align>
            </wp:positionH>
            <wp:positionV relativeFrom="margin">
              <wp:posOffset>2629535</wp:posOffset>
            </wp:positionV>
            <wp:extent cx="1116330" cy="27578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 (1).pn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330" cy="2757805"/>
                    </a:xfrm>
                    <a:prstGeom prst="rect">
                      <a:avLst/>
                    </a:prstGeom>
                  </pic:spPr>
                </pic:pic>
              </a:graphicData>
            </a:graphic>
          </wp:anchor>
        </w:drawing>
      </w: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C847A9" w:rsidRPr="000F7D83" w:rsidRDefault="00C847A9">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F82ABA" w:rsidRPr="000F7D83" w:rsidRDefault="00F82ABA">
      <w:pPr>
        <w:rPr>
          <w:rFonts w:ascii="Times New Roman" w:hAnsi="Times New Roman" w:cs="Times New Roman"/>
          <w:sz w:val="24"/>
          <w:szCs w:val="24"/>
        </w:rPr>
      </w:pPr>
    </w:p>
    <w:p w:rsidR="00B80B00" w:rsidRPr="000F7D83" w:rsidRDefault="00B80B00" w:rsidP="00B80B00">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lastRenderedPageBreak/>
        <w:t xml:space="preserve">Introdução, Historicismo e Objectivos </w:t>
      </w:r>
    </w:p>
    <w:p w:rsidR="00B80B00" w:rsidRPr="000F7D83" w:rsidRDefault="00B80B00" w:rsidP="00B80B00">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I</w:t>
      </w:r>
    </w:p>
    <w:p w:rsidR="00B80B00" w:rsidRPr="000F7D83" w:rsidRDefault="00B80B00" w:rsidP="00B80B00">
      <w:pPr>
        <w:spacing w:after="0" w:line="360" w:lineRule="auto"/>
        <w:jc w:val="both"/>
        <w:rPr>
          <w:rFonts w:ascii="Times New Roman" w:hAnsi="Times New Roman" w:cs="Times New Roman"/>
          <w:b/>
          <w:smallCaps/>
          <w:spacing w:val="20"/>
          <w:sz w:val="24"/>
          <w:szCs w:val="24"/>
        </w:rPr>
      </w:pPr>
    </w:p>
    <w:p w:rsidR="00412A4E" w:rsidRPr="000F7D83" w:rsidRDefault="00B80B00" w:rsidP="00412A4E">
      <w:pPr>
        <w:spacing w:after="0" w:line="360" w:lineRule="auto"/>
        <w:jc w:val="both"/>
        <w:rPr>
          <w:rFonts w:ascii="Times New Roman" w:hAnsi="Times New Roman" w:cs="Times New Roman"/>
          <w:b/>
          <w:i/>
          <w:sz w:val="24"/>
          <w:szCs w:val="24"/>
        </w:rPr>
      </w:pPr>
      <w:r w:rsidRPr="000F7D83">
        <w:rPr>
          <w:rFonts w:ascii="Times New Roman" w:hAnsi="Times New Roman" w:cs="Times New Roman"/>
          <w:b/>
          <w:i/>
          <w:sz w:val="24"/>
          <w:szCs w:val="24"/>
        </w:rPr>
        <w:t>Introdução</w:t>
      </w:r>
    </w:p>
    <w:p w:rsidR="00B80B00" w:rsidRPr="000F7D83" w:rsidRDefault="00B80B00" w:rsidP="00FE4BB0">
      <w:pPr>
        <w:spacing w:after="0" w:line="360" w:lineRule="auto"/>
        <w:jc w:val="both"/>
        <w:rPr>
          <w:rFonts w:ascii="Times New Roman" w:hAnsi="Times New Roman" w:cs="Times New Roman"/>
          <w:sz w:val="24"/>
          <w:szCs w:val="24"/>
        </w:rPr>
      </w:pPr>
      <w:r w:rsidRPr="000F7D83">
        <w:rPr>
          <w:rFonts w:ascii="Times New Roman" w:hAnsi="Times New Roman" w:cs="Times New Roman"/>
          <w:sz w:val="24"/>
          <w:szCs w:val="24"/>
        </w:rPr>
        <w:t xml:space="preserve">O presente estudo foi desenvolvido especificamente e de acordo com os conteúdos programáticos da disciplina de </w:t>
      </w:r>
      <w:r w:rsidRPr="000F7D83">
        <w:rPr>
          <w:rFonts w:ascii="Times New Roman" w:hAnsi="Times New Roman" w:cs="Times New Roman"/>
          <w:smallCaps/>
          <w:sz w:val="24"/>
          <w:szCs w:val="24"/>
        </w:rPr>
        <w:t>Sociologia do Direito</w:t>
      </w:r>
      <w:r w:rsidRPr="000F7D83">
        <w:rPr>
          <w:rFonts w:ascii="Times New Roman" w:hAnsi="Times New Roman" w:cs="Times New Roman"/>
          <w:sz w:val="24"/>
          <w:szCs w:val="24"/>
        </w:rPr>
        <w:t xml:space="preserve">, ministrados na </w:t>
      </w:r>
      <w:r w:rsidRPr="000F7D83">
        <w:rPr>
          <w:rFonts w:ascii="Times New Roman" w:hAnsi="Times New Roman" w:cs="Times New Roman"/>
          <w:i/>
          <w:sz w:val="24"/>
          <w:szCs w:val="24"/>
        </w:rPr>
        <w:t>Faculdade de Direito da Universidade de Lisboa</w:t>
      </w:r>
      <w:r w:rsidRPr="000F7D83">
        <w:rPr>
          <w:rFonts w:ascii="Times New Roman" w:hAnsi="Times New Roman" w:cs="Times New Roman"/>
          <w:sz w:val="24"/>
          <w:szCs w:val="24"/>
        </w:rPr>
        <w:t>.</w:t>
      </w:r>
      <w:r w:rsidR="00FE4BB0">
        <w:rPr>
          <w:rFonts w:ascii="Times New Roman" w:hAnsi="Times New Roman" w:cs="Times New Roman"/>
          <w:sz w:val="24"/>
          <w:szCs w:val="24"/>
        </w:rPr>
        <w:t xml:space="preserve"> </w:t>
      </w:r>
      <w:r w:rsidRPr="000F7D83">
        <w:rPr>
          <w:rFonts w:ascii="Times New Roman" w:hAnsi="Times New Roman" w:cs="Times New Roman"/>
          <w:sz w:val="24"/>
          <w:szCs w:val="24"/>
        </w:rPr>
        <w:t xml:space="preserve">Nessa perspectiva, a </w:t>
      </w:r>
      <w:r w:rsidRPr="000F7D83">
        <w:rPr>
          <w:rFonts w:ascii="Times New Roman" w:hAnsi="Times New Roman" w:cs="Times New Roman"/>
          <w:smallCaps/>
          <w:sz w:val="24"/>
          <w:szCs w:val="24"/>
        </w:rPr>
        <w:t xml:space="preserve">Sociologia </w:t>
      </w:r>
      <w:r w:rsidRPr="000F7D83">
        <w:rPr>
          <w:rFonts w:ascii="Times New Roman" w:hAnsi="Times New Roman" w:cs="Times New Roman"/>
          <w:sz w:val="24"/>
          <w:szCs w:val="24"/>
        </w:rPr>
        <w:t xml:space="preserve">compreende o estudo referente à actividade humana socio-comportamental, cingida a um meio determinável, a passo que a sociologia </w:t>
      </w:r>
      <w:r w:rsidRPr="000F7D83">
        <w:rPr>
          <w:rFonts w:ascii="Times New Roman" w:hAnsi="Times New Roman" w:cs="Times New Roman"/>
          <w:i/>
          <w:sz w:val="24"/>
          <w:szCs w:val="24"/>
        </w:rPr>
        <w:t>jurídica</w:t>
      </w:r>
      <w:r w:rsidRPr="000F7D83">
        <w:rPr>
          <w:rFonts w:ascii="Times New Roman" w:hAnsi="Times New Roman" w:cs="Times New Roman"/>
          <w:sz w:val="24"/>
          <w:szCs w:val="24"/>
        </w:rPr>
        <w:t xml:space="preserve"> acumula a vertente aplicável por </w:t>
      </w:r>
      <w:r w:rsidR="00362F0B" w:rsidRPr="000F7D83">
        <w:rPr>
          <w:rFonts w:ascii="Times New Roman" w:hAnsi="Times New Roman" w:cs="Times New Roman"/>
          <w:sz w:val="24"/>
          <w:szCs w:val="24"/>
        </w:rPr>
        <w:t>conteúdo</w:t>
      </w:r>
      <w:r w:rsidRPr="000F7D83">
        <w:rPr>
          <w:rFonts w:ascii="Times New Roman" w:hAnsi="Times New Roman" w:cs="Times New Roman"/>
          <w:sz w:val="24"/>
          <w:szCs w:val="24"/>
        </w:rPr>
        <w:t xml:space="preserve"> normativo.</w:t>
      </w:r>
      <w:r w:rsidR="00FE4BB0">
        <w:rPr>
          <w:rFonts w:ascii="Times New Roman" w:hAnsi="Times New Roman" w:cs="Times New Roman"/>
          <w:sz w:val="24"/>
          <w:szCs w:val="24"/>
        </w:rPr>
        <w:t xml:space="preserve"> </w:t>
      </w:r>
      <w:r w:rsidRPr="000F7D83">
        <w:rPr>
          <w:rFonts w:ascii="Times New Roman" w:hAnsi="Times New Roman" w:cs="Times New Roman"/>
          <w:sz w:val="24"/>
          <w:szCs w:val="24"/>
        </w:rPr>
        <w:t xml:space="preserve">Com este compêndio, o signatário visa alargar o conhecimento sobre a matéria em análise, em concreto da </w:t>
      </w:r>
      <w:r w:rsidRPr="000F7D83">
        <w:rPr>
          <w:rFonts w:ascii="Times New Roman" w:hAnsi="Times New Roman" w:cs="Times New Roman"/>
          <w:smallCaps/>
          <w:sz w:val="24"/>
          <w:szCs w:val="24"/>
        </w:rPr>
        <w:t>Pena de Morte</w:t>
      </w:r>
      <w:r w:rsidRPr="000F7D83">
        <w:rPr>
          <w:rFonts w:ascii="Times New Roman" w:hAnsi="Times New Roman" w:cs="Times New Roman"/>
          <w:sz w:val="24"/>
          <w:szCs w:val="24"/>
        </w:rPr>
        <w:t>, assim como demonstrar pormenorizadamente alguns aspectos de maior relevância social e cultural, entretanto atravessados pela história. Assim</w:t>
      </w:r>
      <w:r w:rsidR="00362F0B" w:rsidRPr="000F7D83">
        <w:rPr>
          <w:rFonts w:ascii="Times New Roman" w:hAnsi="Times New Roman" w:cs="Times New Roman"/>
          <w:sz w:val="24"/>
          <w:szCs w:val="24"/>
        </w:rPr>
        <w:t xml:space="preserve"> sendo</w:t>
      </w:r>
      <w:r w:rsidRPr="000F7D83">
        <w:rPr>
          <w:rFonts w:ascii="Times New Roman" w:hAnsi="Times New Roman" w:cs="Times New Roman"/>
          <w:sz w:val="24"/>
          <w:szCs w:val="24"/>
        </w:rPr>
        <w:t>, ret</w:t>
      </w:r>
      <w:r w:rsidR="000B2D31">
        <w:rPr>
          <w:rFonts w:ascii="Times New Roman" w:hAnsi="Times New Roman" w:cs="Times New Roman"/>
          <w:sz w:val="24"/>
          <w:szCs w:val="24"/>
        </w:rPr>
        <w:t>ratado superficialmente o tema, a área subsequente debruçar-se-á</w:t>
      </w:r>
      <w:r w:rsidRPr="000F7D83">
        <w:rPr>
          <w:rFonts w:ascii="Times New Roman" w:hAnsi="Times New Roman" w:cs="Times New Roman"/>
          <w:sz w:val="24"/>
          <w:szCs w:val="24"/>
        </w:rPr>
        <w:t xml:space="preserve"> sobre as peculiaridades envoltas ao fenómeno da </w:t>
      </w:r>
      <w:r w:rsidRPr="000F7D83">
        <w:rPr>
          <w:rFonts w:ascii="Times New Roman" w:hAnsi="Times New Roman" w:cs="Times New Roman"/>
          <w:smallCaps/>
          <w:sz w:val="24"/>
          <w:szCs w:val="24"/>
        </w:rPr>
        <w:t>Pena de Morte</w:t>
      </w:r>
      <w:r w:rsidRPr="000F7D83">
        <w:rPr>
          <w:rFonts w:ascii="Times New Roman" w:hAnsi="Times New Roman" w:cs="Times New Roman"/>
          <w:sz w:val="24"/>
          <w:szCs w:val="24"/>
        </w:rPr>
        <w:t xml:space="preserve">, nomeadamente quanto ao significado e </w:t>
      </w:r>
      <w:r w:rsidRPr="000F7D83">
        <w:rPr>
          <w:rFonts w:ascii="Times New Roman" w:hAnsi="Times New Roman" w:cs="Times New Roman"/>
          <w:i/>
          <w:sz w:val="24"/>
          <w:szCs w:val="24"/>
        </w:rPr>
        <w:t>identidade axiológica</w:t>
      </w:r>
      <w:r w:rsidRPr="000F7D83">
        <w:rPr>
          <w:rFonts w:ascii="Times New Roman" w:hAnsi="Times New Roman" w:cs="Times New Roman"/>
          <w:sz w:val="24"/>
          <w:szCs w:val="24"/>
        </w:rPr>
        <w:t xml:space="preserve">, com referência à </w:t>
      </w:r>
      <w:r w:rsidR="00362F0B" w:rsidRPr="000F7D83">
        <w:rPr>
          <w:rFonts w:ascii="Times New Roman" w:hAnsi="Times New Roman" w:cs="Times New Roman"/>
          <w:sz w:val="24"/>
          <w:szCs w:val="24"/>
        </w:rPr>
        <w:t xml:space="preserve">diversificação processual que </w:t>
      </w:r>
      <w:r w:rsidRPr="000F7D83">
        <w:rPr>
          <w:rFonts w:ascii="Times New Roman" w:hAnsi="Times New Roman" w:cs="Times New Roman"/>
          <w:sz w:val="24"/>
          <w:szCs w:val="24"/>
        </w:rPr>
        <w:t>materializa</w:t>
      </w:r>
      <w:r w:rsidR="00362F0B" w:rsidRPr="000F7D83">
        <w:rPr>
          <w:rFonts w:ascii="Times New Roman" w:hAnsi="Times New Roman" w:cs="Times New Roman"/>
          <w:sz w:val="24"/>
          <w:szCs w:val="24"/>
        </w:rPr>
        <w:t xml:space="preserve"> a sua concretização</w:t>
      </w:r>
      <w:r w:rsidRPr="000F7D83">
        <w:rPr>
          <w:rFonts w:ascii="Times New Roman" w:hAnsi="Times New Roman" w:cs="Times New Roman"/>
          <w:sz w:val="24"/>
          <w:szCs w:val="24"/>
        </w:rPr>
        <w:t>.</w:t>
      </w:r>
    </w:p>
    <w:p w:rsidR="00B80B00" w:rsidRPr="000F7D83" w:rsidRDefault="00B80B00" w:rsidP="00B80B00">
      <w:pPr>
        <w:spacing w:after="0" w:line="360" w:lineRule="auto"/>
        <w:jc w:val="both"/>
        <w:rPr>
          <w:rFonts w:ascii="Times New Roman" w:hAnsi="Times New Roman" w:cs="Times New Roman"/>
          <w:sz w:val="24"/>
          <w:szCs w:val="24"/>
        </w:rPr>
      </w:pPr>
    </w:p>
    <w:p w:rsidR="00412A4E" w:rsidRPr="000F7D83" w:rsidRDefault="00B80B00" w:rsidP="00412A4E">
      <w:pPr>
        <w:spacing w:after="0" w:line="360" w:lineRule="auto"/>
        <w:jc w:val="both"/>
        <w:rPr>
          <w:rFonts w:ascii="Times New Roman" w:hAnsi="Times New Roman" w:cs="Times New Roman"/>
          <w:b/>
          <w:i/>
          <w:sz w:val="24"/>
          <w:szCs w:val="24"/>
        </w:rPr>
      </w:pPr>
      <w:r w:rsidRPr="000F7D83">
        <w:rPr>
          <w:rFonts w:ascii="Times New Roman" w:hAnsi="Times New Roman" w:cs="Times New Roman"/>
          <w:b/>
          <w:i/>
          <w:sz w:val="24"/>
          <w:szCs w:val="24"/>
        </w:rPr>
        <w:t>Historicismo e Objectivos</w:t>
      </w:r>
    </w:p>
    <w:p w:rsidR="00B80B00" w:rsidRPr="000F7D83" w:rsidRDefault="00B80B00" w:rsidP="00412A4E">
      <w:pPr>
        <w:spacing w:after="0" w:line="360" w:lineRule="auto"/>
        <w:jc w:val="both"/>
        <w:rPr>
          <w:rFonts w:ascii="Times New Roman" w:hAnsi="Times New Roman" w:cs="Times New Roman"/>
          <w:sz w:val="24"/>
          <w:szCs w:val="24"/>
        </w:rPr>
      </w:pPr>
      <w:r w:rsidRPr="000F7D83">
        <w:rPr>
          <w:rFonts w:ascii="Times New Roman" w:hAnsi="Times New Roman" w:cs="Times New Roman"/>
          <w:sz w:val="24"/>
          <w:szCs w:val="24"/>
        </w:rPr>
        <w:t xml:space="preserve">A imaginação do homem para infligir sofrimento e estabelecer penas aos seus </w:t>
      </w:r>
      <w:r w:rsidRPr="000F7D83">
        <w:rPr>
          <w:rFonts w:ascii="Times New Roman" w:hAnsi="Times New Roman" w:cs="Times New Roman"/>
          <w:i/>
          <w:sz w:val="24"/>
          <w:szCs w:val="24"/>
        </w:rPr>
        <w:t>resolvidos</w:t>
      </w:r>
      <w:r w:rsidRPr="000F7D83">
        <w:rPr>
          <w:rFonts w:ascii="Times New Roman" w:hAnsi="Times New Roman" w:cs="Times New Roman"/>
          <w:sz w:val="24"/>
          <w:szCs w:val="24"/>
        </w:rPr>
        <w:t xml:space="preserve"> nunca conheceu limites, isto é verificável pela leitura dos vários códigos da antiguidade clássica.</w:t>
      </w:r>
      <w:r w:rsidR="00FE4BB0">
        <w:rPr>
          <w:rFonts w:ascii="Times New Roman" w:hAnsi="Times New Roman" w:cs="Times New Roman"/>
          <w:sz w:val="24"/>
          <w:szCs w:val="24"/>
        </w:rPr>
        <w:t xml:space="preserve"> </w:t>
      </w:r>
      <w:r w:rsidRPr="000F7D83">
        <w:rPr>
          <w:rFonts w:ascii="Times New Roman" w:hAnsi="Times New Roman" w:cs="Times New Roman"/>
          <w:sz w:val="24"/>
          <w:szCs w:val="24"/>
        </w:rPr>
        <w:t>Todavia, o objecto de estudo deste trabalho e atendendo ao pouco espaço que possuo para desenvolver a presente temática, centrei o mesmo aos séculos XIX e XX, procurando absorver os aspectos mais relevantes do tema.</w:t>
      </w:r>
      <w:r w:rsidR="00FE4BB0">
        <w:rPr>
          <w:rFonts w:ascii="Times New Roman" w:hAnsi="Times New Roman" w:cs="Times New Roman"/>
          <w:sz w:val="24"/>
          <w:szCs w:val="24"/>
        </w:rPr>
        <w:t xml:space="preserve"> </w:t>
      </w:r>
      <w:r w:rsidRPr="000F7D83">
        <w:rPr>
          <w:rFonts w:ascii="Times New Roman" w:hAnsi="Times New Roman" w:cs="Times New Roman"/>
          <w:sz w:val="24"/>
          <w:szCs w:val="24"/>
        </w:rPr>
        <w:t xml:space="preserve">A </w:t>
      </w:r>
      <w:r w:rsidRPr="000F7D83">
        <w:rPr>
          <w:rFonts w:ascii="Times New Roman" w:hAnsi="Times New Roman" w:cs="Times New Roman"/>
          <w:smallCaps/>
          <w:sz w:val="24"/>
          <w:szCs w:val="24"/>
        </w:rPr>
        <w:t>Pena de Morte</w:t>
      </w:r>
      <w:r w:rsidRPr="000F7D83">
        <w:rPr>
          <w:rFonts w:ascii="Times New Roman" w:hAnsi="Times New Roman" w:cs="Times New Roman"/>
          <w:sz w:val="24"/>
          <w:szCs w:val="24"/>
        </w:rPr>
        <w:t xml:space="preserve"> sempre foi </w:t>
      </w:r>
      <w:r w:rsidR="000B2D31" w:rsidRPr="000F7D83">
        <w:rPr>
          <w:rFonts w:ascii="Times New Roman" w:hAnsi="Times New Roman" w:cs="Times New Roman"/>
          <w:sz w:val="24"/>
          <w:szCs w:val="24"/>
        </w:rPr>
        <w:t>uma celeuma</w:t>
      </w:r>
      <w:r w:rsidRPr="000F7D83">
        <w:rPr>
          <w:rFonts w:ascii="Times New Roman" w:hAnsi="Times New Roman" w:cs="Times New Roman"/>
          <w:sz w:val="24"/>
          <w:szCs w:val="24"/>
        </w:rPr>
        <w:t xml:space="preserve"> que ocupou na sociedade diversas posições </w:t>
      </w:r>
      <w:r w:rsidR="00B870C6" w:rsidRPr="000F7D83">
        <w:rPr>
          <w:rFonts w:ascii="Times New Roman" w:hAnsi="Times New Roman" w:cs="Times New Roman"/>
          <w:sz w:val="24"/>
          <w:szCs w:val="24"/>
        </w:rPr>
        <w:t>controversas</w:t>
      </w:r>
      <w:r w:rsidRPr="000F7D83">
        <w:rPr>
          <w:rFonts w:ascii="Times New Roman" w:hAnsi="Times New Roman" w:cs="Times New Roman"/>
          <w:sz w:val="24"/>
          <w:szCs w:val="24"/>
        </w:rPr>
        <w:t xml:space="preserve"> no que à sua aplica</w:t>
      </w:r>
      <w:r w:rsidR="00B870C6" w:rsidRPr="000F7D83">
        <w:rPr>
          <w:rFonts w:ascii="Times New Roman" w:hAnsi="Times New Roman" w:cs="Times New Roman"/>
          <w:sz w:val="24"/>
          <w:szCs w:val="24"/>
        </w:rPr>
        <w:t>ção</w:t>
      </w:r>
      <w:r w:rsidRPr="000F7D83">
        <w:rPr>
          <w:rFonts w:ascii="Times New Roman" w:hAnsi="Times New Roman" w:cs="Times New Roman"/>
          <w:sz w:val="24"/>
          <w:szCs w:val="24"/>
        </w:rPr>
        <w:t xml:space="preserve"> e legitimidade se refere, </w:t>
      </w:r>
      <w:r w:rsidR="00B870C6" w:rsidRPr="000F7D83">
        <w:rPr>
          <w:rFonts w:ascii="Times New Roman" w:hAnsi="Times New Roman" w:cs="Times New Roman"/>
          <w:sz w:val="24"/>
          <w:szCs w:val="24"/>
        </w:rPr>
        <w:t>no entanto, materializa-se numa</w:t>
      </w:r>
      <w:r w:rsidRPr="000F7D83">
        <w:rPr>
          <w:rFonts w:ascii="Times New Roman" w:hAnsi="Times New Roman" w:cs="Times New Roman"/>
          <w:sz w:val="24"/>
          <w:szCs w:val="24"/>
        </w:rPr>
        <w:t xml:space="preserve"> sentença </w:t>
      </w:r>
      <w:r w:rsidRPr="000F7D83">
        <w:rPr>
          <w:rFonts w:ascii="Times New Roman" w:hAnsi="Times New Roman" w:cs="Times New Roman"/>
          <w:i/>
          <w:sz w:val="24"/>
          <w:szCs w:val="24"/>
        </w:rPr>
        <w:t>legal</w:t>
      </w:r>
      <w:r w:rsidRPr="000F7D83">
        <w:rPr>
          <w:rFonts w:ascii="Times New Roman" w:hAnsi="Times New Roman" w:cs="Times New Roman"/>
          <w:sz w:val="24"/>
          <w:szCs w:val="24"/>
        </w:rPr>
        <w:t xml:space="preserve"> do poder judicial do Estado na execução de um condenado, bastando que para isso, exista motivo suficiente para este seja sentenciado dessa forma. Esta </w:t>
      </w:r>
      <w:r w:rsidRPr="000F7D83">
        <w:rPr>
          <w:rFonts w:ascii="Times New Roman" w:hAnsi="Times New Roman" w:cs="Times New Roman"/>
          <w:i/>
          <w:sz w:val="24"/>
          <w:szCs w:val="24"/>
        </w:rPr>
        <w:t>pena capital</w:t>
      </w:r>
      <w:r w:rsidRPr="000F7D83">
        <w:rPr>
          <w:rFonts w:ascii="Times New Roman" w:hAnsi="Times New Roman" w:cs="Times New Roman"/>
          <w:sz w:val="24"/>
          <w:szCs w:val="24"/>
        </w:rPr>
        <w:t>, como foi internacionalmente concebida, levada a efeito pe</w:t>
      </w:r>
      <w:r w:rsidR="00073F2B" w:rsidRPr="000F7D83">
        <w:rPr>
          <w:rFonts w:ascii="Times New Roman" w:hAnsi="Times New Roman" w:cs="Times New Roman"/>
          <w:sz w:val="24"/>
          <w:szCs w:val="24"/>
        </w:rPr>
        <w:t xml:space="preserve">las regras próprias que compõe </w:t>
      </w:r>
      <w:r w:rsidR="001368AB" w:rsidRPr="000F7D83">
        <w:rPr>
          <w:rFonts w:ascii="Times New Roman" w:hAnsi="Times New Roman" w:cs="Times New Roman"/>
          <w:sz w:val="24"/>
          <w:szCs w:val="24"/>
        </w:rPr>
        <w:t>o processo</w:t>
      </w:r>
      <w:r w:rsidRPr="000F7D83">
        <w:rPr>
          <w:rFonts w:ascii="Times New Roman" w:hAnsi="Times New Roman" w:cs="Times New Roman"/>
          <w:sz w:val="24"/>
          <w:szCs w:val="24"/>
        </w:rPr>
        <w:t xml:space="preserve">, </w:t>
      </w:r>
      <w:r w:rsidR="00073F2B" w:rsidRPr="000F7D83">
        <w:rPr>
          <w:rFonts w:ascii="Times New Roman" w:hAnsi="Times New Roman" w:cs="Times New Roman"/>
          <w:sz w:val="24"/>
          <w:szCs w:val="24"/>
        </w:rPr>
        <w:t xml:space="preserve">desde </w:t>
      </w:r>
      <w:r w:rsidRPr="000F7D83">
        <w:rPr>
          <w:rFonts w:ascii="Times New Roman" w:hAnsi="Times New Roman" w:cs="Times New Roman"/>
          <w:sz w:val="24"/>
          <w:szCs w:val="24"/>
        </w:rPr>
        <w:t xml:space="preserve">a sentença </w:t>
      </w:r>
      <w:r w:rsidR="00073F2B" w:rsidRPr="000F7D83">
        <w:rPr>
          <w:rFonts w:ascii="Times New Roman" w:hAnsi="Times New Roman" w:cs="Times New Roman"/>
          <w:sz w:val="24"/>
          <w:szCs w:val="24"/>
        </w:rPr>
        <w:t>à</w:t>
      </w:r>
      <w:r w:rsidRPr="000F7D83">
        <w:rPr>
          <w:rFonts w:ascii="Times New Roman" w:hAnsi="Times New Roman" w:cs="Times New Roman"/>
          <w:sz w:val="24"/>
          <w:szCs w:val="24"/>
        </w:rPr>
        <w:t xml:space="preserve"> execução propriamente dita, fazem parte de um paralelismo </w:t>
      </w:r>
      <w:r w:rsidR="00073F2B" w:rsidRPr="000F7D83">
        <w:rPr>
          <w:rFonts w:ascii="Times New Roman" w:hAnsi="Times New Roman" w:cs="Times New Roman"/>
          <w:sz w:val="24"/>
          <w:szCs w:val="24"/>
        </w:rPr>
        <w:t>realizado com a norma consuetudinária</w:t>
      </w:r>
      <w:r w:rsidRPr="000F7D83">
        <w:rPr>
          <w:rFonts w:ascii="Times New Roman" w:hAnsi="Times New Roman" w:cs="Times New Roman"/>
          <w:sz w:val="24"/>
          <w:szCs w:val="24"/>
        </w:rPr>
        <w:t xml:space="preserve">, </w:t>
      </w:r>
      <w:r w:rsidR="00073F2B" w:rsidRPr="000F7D83">
        <w:rPr>
          <w:rFonts w:ascii="Times New Roman" w:hAnsi="Times New Roman" w:cs="Times New Roman"/>
          <w:sz w:val="24"/>
          <w:szCs w:val="24"/>
        </w:rPr>
        <w:t>ou</w:t>
      </w:r>
      <w:r w:rsidR="003D0F6D" w:rsidRPr="000F7D83">
        <w:rPr>
          <w:rFonts w:ascii="Times New Roman" w:hAnsi="Times New Roman" w:cs="Times New Roman"/>
          <w:sz w:val="24"/>
          <w:szCs w:val="24"/>
        </w:rPr>
        <w:t xml:space="preserve"> então preceito</w:t>
      </w:r>
      <w:r w:rsidR="00073F2B" w:rsidRPr="000F7D83">
        <w:rPr>
          <w:rFonts w:ascii="Times New Roman" w:hAnsi="Times New Roman" w:cs="Times New Roman"/>
          <w:sz w:val="24"/>
          <w:szCs w:val="24"/>
        </w:rPr>
        <w:t xml:space="preserve"> normativo </w:t>
      </w:r>
      <w:r w:rsidRPr="000F7D83">
        <w:rPr>
          <w:rFonts w:ascii="Times New Roman" w:hAnsi="Times New Roman" w:cs="Times New Roman"/>
          <w:sz w:val="24"/>
          <w:szCs w:val="24"/>
        </w:rPr>
        <w:t>de justiça militar</w:t>
      </w:r>
      <w:r w:rsidR="003D0F6D" w:rsidRPr="000F7D83">
        <w:rPr>
          <w:rFonts w:ascii="Times New Roman" w:hAnsi="Times New Roman" w:cs="Times New Roman"/>
          <w:sz w:val="24"/>
          <w:szCs w:val="24"/>
        </w:rPr>
        <w:t>/</w:t>
      </w:r>
      <w:r w:rsidR="00073F2B" w:rsidRPr="000F7D83">
        <w:rPr>
          <w:rFonts w:ascii="Times New Roman" w:hAnsi="Times New Roman" w:cs="Times New Roman"/>
          <w:sz w:val="24"/>
          <w:szCs w:val="24"/>
        </w:rPr>
        <w:t>criminal instituído pelo Estado</w:t>
      </w:r>
      <w:r w:rsidRPr="000F7D83">
        <w:rPr>
          <w:rFonts w:ascii="Times New Roman" w:hAnsi="Times New Roman" w:cs="Times New Roman"/>
          <w:sz w:val="24"/>
          <w:szCs w:val="24"/>
        </w:rPr>
        <w:t>, logo, à luz d</w:t>
      </w:r>
      <w:r w:rsidR="003D0F6D" w:rsidRPr="000F7D83">
        <w:rPr>
          <w:rFonts w:ascii="Times New Roman" w:hAnsi="Times New Roman" w:cs="Times New Roman"/>
          <w:sz w:val="24"/>
          <w:szCs w:val="24"/>
        </w:rPr>
        <w:t>este,</w:t>
      </w:r>
      <w:r w:rsidRPr="000F7D83">
        <w:rPr>
          <w:rFonts w:ascii="Times New Roman" w:hAnsi="Times New Roman" w:cs="Times New Roman"/>
          <w:sz w:val="24"/>
          <w:szCs w:val="24"/>
        </w:rPr>
        <w:t xml:space="preserve"> não é ilícita a sua prática.</w:t>
      </w:r>
      <w:r w:rsidR="00FE4BB0">
        <w:rPr>
          <w:rFonts w:ascii="Times New Roman" w:hAnsi="Times New Roman" w:cs="Times New Roman"/>
          <w:sz w:val="24"/>
          <w:szCs w:val="24"/>
        </w:rPr>
        <w:t xml:space="preserve"> </w:t>
      </w:r>
      <w:r w:rsidRPr="000F7D83">
        <w:rPr>
          <w:rFonts w:ascii="Times New Roman" w:hAnsi="Times New Roman" w:cs="Times New Roman"/>
          <w:sz w:val="24"/>
          <w:szCs w:val="24"/>
        </w:rPr>
        <w:t>É um dos institutos jurídicos mais antigos da humanidade, passando o processo sancionatório pela retirada da vida a um indivíduo que, segundo o julgamento de um juiz, é culpado pela autoria de um determinado crime grave.</w:t>
      </w:r>
      <w:r w:rsidR="00FE4BB0">
        <w:rPr>
          <w:rFonts w:ascii="Times New Roman" w:hAnsi="Times New Roman" w:cs="Times New Roman"/>
          <w:sz w:val="24"/>
          <w:szCs w:val="24"/>
        </w:rPr>
        <w:t xml:space="preserve"> </w:t>
      </w:r>
      <w:r w:rsidRPr="000F7D83">
        <w:rPr>
          <w:rFonts w:ascii="Times New Roman" w:hAnsi="Times New Roman" w:cs="Times New Roman"/>
          <w:sz w:val="24"/>
          <w:szCs w:val="24"/>
        </w:rPr>
        <w:t xml:space="preserve">A pena </w:t>
      </w:r>
      <w:r w:rsidRPr="000F7D83">
        <w:rPr>
          <w:rFonts w:ascii="Times New Roman" w:hAnsi="Times New Roman" w:cs="Times New Roman"/>
          <w:sz w:val="24"/>
          <w:szCs w:val="24"/>
        </w:rPr>
        <w:lastRenderedPageBreak/>
        <w:t>de morte foi outrora, aplicada em quase todas as civilizações da história, pese embora, na actualidade, principalmente nos estados democráticos, onde se inclui a União Europeia, foi abolida. Exceptuam-se a título de exemplo, os casos do Japão, Estados Unidos da América, Afeganistão, China, Arábia Saudita ou Irão, entre outros. Adiante abordaremos alguns processos executórios que se foram implementando ao longo dos anos</w:t>
      </w:r>
      <w:r w:rsidR="006E2691" w:rsidRPr="000F7D83">
        <w:rPr>
          <w:rFonts w:ascii="Times New Roman" w:hAnsi="Times New Roman" w:cs="Times New Roman"/>
          <w:sz w:val="24"/>
          <w:szCs w:val="24"/>
        </w:rPr>
        <w:t>, outros que ainda vigoram</w:t>
      </w:r>
      <w:r w:rsidRPr="000F7D83">
        <w:rPr>
          <w:rFonts w:ascii="Times New Roman" w:hAnsi="Times New Roman" w:cs="Times New Roman"/>
          <w:sz w:val="24"/>
          <w:szCs w:val="24"/>
        </w:rPr>
        <w:t>, passando pelas referências que nos são dadas po</w:t>
      </w:r>
      <w:r w:rsidR="006E2691" w:rsidRPr="000F7D83">
        <w:rPr>
          <w:rFonts w:ascii="Times New Roman" w:hAnsi="Times New Roman" w:cs="Times New Roman"/>
          <w:sz w:val="24"/>
          <w:szCs w:val="24"/>
        </w:rPr>
        <w:t>r</w:t>
      </w:r>
      <w:r w:rsidRPr="000F7D83">
        <w:rPr>
          <w:rFonts w:ascii="Times New Roman" w:hAnsi="Times New Roman" w:cs="Times New Roman"/>
          <w:sz w:val="24"/>
          <w:szCs w:val="24"/>
        </w:rPr>
        <w:t xml:space="preserve"> </w:t>
      </w:r>
      <w:r w:rsidRPr="000F7D83">
        <w:rPr>
          <w:rFonts w:ascii="Times New Roman" w:hAnsi="Times New Roman" w:cs="Times New Roman"/>
          <w:smallCaps/>
          <w:sz w:val="24"/>
          <w:szCs w:val="24"/>
        </w:rPr>
        <w:t>Anthony Giddens</w:t>
      </w:r>
      <w:r w:rsidRPr="000F7D83">
        <w:rPr>
          <w:rFonts w:ascii="Times New Roman" w:hAnsi="Times New Roman" w:cs="Times New Roman"/>
          <w:sz w:val="24"/>
          <w:szCs w:val="24"/>
        </w:rPr>
        <w:t xml:space="preserve"> e por </w:t>
      </w:r>
      <w:r w:rsidRPr="000F7D83">
        <w:rPr>
          <w:rFonts w:ascii="Times New Roman" w:hAnsi="Times New Roman" w:cs="Times New Roman"/>
          <w:smallCaps/>
          <w:sz w:val="24"/>
          <w:szCs w:val="24"/>
        </w:rPr>
        <w:t>Cesare Lombroso</w:t>
      </w:r>
      <w:r w:rsidRPr="000F7D83">
        <w:rPr>
          <w:rFonts w:ascii="Times New Roman" w:hAnsi="Times New Roman" w:cs="Times New Roman"/>
          <w:sz w:val="24"/>
          <w:szCs w:val="24"/>
        </w:rPr>
        <w:t xml:space="preserve">, complementando-se com um breve registo biográfico </w:t>
      </w:r>
      <w:r w:rsidR="006E2691" w:rsidRPr="000F7D83">
        <w:rPr>
          <w:rFonts w:ascii="Times New Roman" w:hAnsi="Times New Roman" w:cs="Times New Roman"/>
          <w:sz w:val="24"/>
          <w:szCs w:val="24"/>
        </w:rPr>
        <w:t xml:space="preserve">e </w:t>
      </w:r>
      <w:r w:rsidRPr="000F7D83">
        <w:rPr>
          <w:rFonts w:ascii="Times New Roman" w:hAnsi="Times New Roman" w:cs="Times New Roman"/>
          <w:sz w:val="24"/>
          <w:szCs w:val="24"/>
        </w:rPr>
        <w:t>comparativo de opinião.</w:t>
      </w:r>
      <w:r w:rsidR="00FE4BB0">
        <w:rPr>
          <w:rFonts w:ascii="Times New Roman" w:hAnsi="Times New Roman" w:cs="Times New Roman"/>
          <w:sz w:val="24"/>
          <w:szCs w:val="24"/>
        </w:rPr>
        <w:t xml:space="preserve"> </w:t>
      </w:r>
      <w:r w:rsidRPr="000F7D83">
        <w:rPr>
          <w:rFonts w:ascii="Times New Roman" w:hAnsi="Times New Roman" w:cs="Times New Roman"/>
          <w:sz w:val="24"/>
          <w:szCs w:val="24"/>
        </w:rPr>
        <w:t>Far-se-á concomitantemente uma análise</w:t>
      </w:r>
      <w:r w:rsidR="00661D07" w:rsidRPr="000F7D83">
        <w:rPr>
          <w:rFonts w:ascii="Times New Roman" w:hAnsi="Times New Roman" w:cs="Times New Roman"/>
          <w:sz w:val="24"/>
          <w:szCs w:val="24"/>
        </w:rPr>
        <w:t xml:space="preserve">, dentro desta temática, a </w:t>
      </w:r>
      <w:r w:rsidR="00974F00">
        <w:rPr>
          <w:rFonts w:ascii="Times New Roman" w:hAnsi="Times New Roman" w:cs="Times New Roman"/>
          <w:sz w:val="24"/>
          <w:szCs w:val="24"/>
        </w:rPr>
        <w:t>um período</w:t>
      </w:r>
      <w:r w:rsidR="00661D07" w:rsidRPr="000F7D83">
        <w:rPr>
          <w:rFonts w:ascii="Times New Roman" w:hAnsi="Times New Roman" w:cs="Times New Roman"/>
          <w:sz w:val="24"/>
          <w:szCs w:val="24"/>
        </w:rPr>
        <w:t xml:space="preserve"> historicamente relevante (Capítulo</w:t>
      </w:r>
      <w:r w:rsidR="00974F00">
        <w:rPr>
          <w:rFonts w:ascii="Times New Roman" w:hAnsi="Times New Roman" w:cs="Times New Roman"/>
          <w:sz w:val="24"/>
          <w:szCs w:val="24"/>
        </w:rPr>
        <w:t xml:space="preserve"> VI)</w:t>
      </w:r>
      <w:r w:rsidR="00661D07" w:rsidRPr="000F7D83">
        <w:rPr>
          <w:rFonts w:ascii="Times New Roman" w:hAnsi="Times New Roman" w:cs="Times New Roman"/>
          <w:sz w:val="24"/>
          <w:szCs w:val="24"/>
        </w:rPr>
        <w:t xml:space="preserve">, bem como as </w:t>
      </w:r>
      <w:r w:rsidRPr="000F7D83">
        <w:rPr>
          <w:rFonts w:ascii="Times New Roman" w:hAnsi="Times New Roman" w:cs="Times New Roman"/>
          <w:sz w:val="24"/>
          <w:szCs w:val="24"/>
        </w:rPr>
        <w:t xml:space="preserve">circunstâncias embrionárias </w:t>
      </w:r>
      <w:r w:rsidR="00661D07" w:rsidRPr="000F7D83">
        <w:rPr>
          <w:rFonts w:ascii="Times New Roman" w:hAnsi="Times New Roman" w:cs="Times New Roman"/>
          <w:sz w:val="24"/>
          <w:szCs w:val="24"/>
        </w:rPr>
        <w:t xml:space="preserve">do mesmo e outros aspectos de interesse. </w:t>
      </w:r>
      <w:r w:rsidRPr="000F7D83">
        <w:rPr>
          <w:rFonts w:ascii="Times New Roman" w:hAnsi="Times New Roman" w:cs="Times New Roman"/>
          <w:sz w:val="24"/>
          <w:szCs w:val="24"/>
        </w:rPr>
        <w:t xml:space="preserve">Na elaboração e desenvolvimento deste trabalho, ter-se-á em conta a importância atribuída à </w:t>
      </w:r>
      <w:r w:rsidRPr="000F7D83">
        <w:rPr>
          <w:rFonts w:ascii="Times New Roman" w:hAnsi="Times New Roman" w:cs="Times New Roman"/>
          <w:smallCaps/>
          <w:sz w:val="24"/>
          <w:szCs w:val="24"/>
        </w:rPr>
        <w:t>Pena de Morte</w:t>
      </w:r>
      <w:r w:rsidRPr="000F7D83">
        <w:rPr>
          <w:rFonts w:ascii="Times New Roman" w:hAnsi="Times New Roman" w:cs="Times New Roman"/>
          <w:sz w:val="24"/>
          <w:szCs w:val="24"/>
        </w:rPr>
        <w:t>, a sua evolução e critérios de aplicabilidade em algumas circunstâncias conhecidas, bem como aferir o impacto, eficácia e relevância na sociedade durante o período estudado.</w:t>
      </w:r>
    </w:p>
    <w:p w:rsidR="00B80B00" w:rsidRPr="000F7D83" w:rsidRDefault="00B80B00" w:rsidP="00B80B00">
      <w:pPr>
        <w:spacing w:after="0" w:line="360" w:lineRule="auto"/>
        <w:ind w:firstLine="708"/>
        <w:jc w:val="both"/>
        <w:rPr>
          <w:rFonts w:ascii="Times New Roman" w:hAnsi="Times New Roman" w:cs="Times New Roman"/>
          <w:sz w:val="24"/>
          <w:szCs w:val="24"/>
        </w:rPr>
      </w:pPr>
    </w:p>
    <w:p w:rsidR="00F73256" w:rsidRPr="000F7D83" w:rsidRDefault="00F73256" w:rsidP="00F73256">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t>Contra a Pena de Morte</w:t>
      </w:r>
    </w:p>
    <w:p w:rsidR="00F73256" w:rsidRDefault="00F73256" w:rsidP="00412A4E">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II</w:t>
      </w:r>
    </w:p>
    <w:p w:rsidR="004940E9" w:rsidRPr="004940E9" w:rsidRDefault="004940E9" w:rsidP="00412A4E">
      <w:pPr>
        <w:spacing w:after="0" w:line="360" w:lineRule="auto"/>
        <w:ind w:left="425"/>
        <w:jc w:val="center"/>
        <w:rPr>
          <w:rFonts w:ascii="Times New Roman" w:hAnsi="Times New Roman" w:cs="Times New Roman"/>
          <w:smallCaps/>
          <w:sz w:val="10"/>
          <w:szCs w:val="10"/>
        </w:rPr>
      </w:pPr>
    </w:p>
    <w:p w:rsidR="00F73256" w:rsidRPr="000F7D83" w:rsidRDefault="00F73256" w:rsidP="00412A4E">
      <w:pPr>
        <w:spacing w:after="0" w:line="360" w:lineRule="auto"/>
        <w:jc w:val="both"/>
        <w:rPr>
          <w:rFonts w:ascii="Times New Roman" w:hAnsi="Times New Roman" w:cs="Times New Roman"/>
          <w:sz w:val="24"/>
          <w:szCs w:val="24"/>
        </w:rPr>
      </w:pPr>
      <w:r w:rsidRPr="000F7D83">
        <w:rPr>
          <w:rFonts w:ascii="Times New Roman" w:hAnsi="Times New Roman" w:cs="Times New Roman"/>
          <w:sz w:val="24"/>
          <w:szCs w:val="24"/>
        </w:rPr>
        <w:t xml:space="preserve">A </w:t>
      </w:r>
      <w:r w:rsidRPr="000F7D83">
        <w:rPr>
          <w:rFonts w:ascii="Times New Roman" w:hAnsi="Times New Roman" w:cs="Times New Roman"/>
          <w:smallCaps/>
          <w:sz w:val="24"/>
          <w:szCs w:val="24"/>
        </w:rPr>
        <w:t>Pena de Morte</w:t>
      </w:r>
      <w:r w:rsidR="00406811" w:rsidRPr="000F7D83">
        <w:rPr>
          <w:rFonts w:ascii="Times New Roman" w:hAnsi="Times New Roman" w:cs="Times New Roman"/>
          <w:sz w:val="24"/>
          <w:szCs w:val="24"/>
        </w:rPr>
        <w:t xml:space="preserve"> é </w:t>
      </w:r>
      <w:r w:rsidRPr="000F7D83">
        <w:rPr>
          <w:rFonts w:ascii="Times New Roman" w:hAnsi="Times New Roman" w:cs="Times New Roman"/>
          <w:sz w:val="24"/>
          <w:szCs w:val="24"/>
        </w:rPr>
        <w:t xml:space="preserve">das </w:t>
      </w:r>
      <w:r w:rsidR="00406811" w:rsidRPr="000F7D83">
        <w:rPr>
          <w:rFonts w:ascii="Times New Roman" w:hAnsi="Times New Roman" w:cs="Times New Roman"/>
          <w:sz w:val="24"/>
          <w:szCs w:val="24"/>
        </w:rPr>
        <w:t>questões</w:t>
      </w:r>
      <w:r w:rsidRPr="000F7D83">
        <w:rPr>
          <w:rFonts w:ascii="Times New Roman" w:hAnsi="Times New Roman" w:cs="Times New Roman"/>
          <w:sz w:val="24"/>
          <w:szCs w:val="24"/>
        </w:rPr>
        <w:t xml:space="preserve"> mais debatidas universalmente, quer seja entre as organizações defensoras da preservação, integridade e inviolabilidade da vida humana, quer pelos Estados </w:t>
      </w:r>
      <w:r w:rsidR="00406811" w:rsidRPr="000F7D83">
        <w:rPr>
          <w:rFonts w:ascii="Times New Roman" w:hAnsi="Times New Roman" w:cs="Times New Roman"/>
          <w:sz w:val="24"/>
          <w:szCs w:val="24"/>
        </w:rPr>
        <w:t>que a preconizam, por razões</w:t>
      </w:r>
      <w:r w:rsidRPr="000F7D83">
        <w:rPr>
          <w:rFonts w:ascii="Times New Roman" w:hAnsi="Times New Roman" w:cs="Times New Roman"/>
          <w:sz w:val="24"/>
          <w:szCs w:val="24"/>
        </w:rPr>
        <w:t xml:space="preserve"> de identidade axiológica que subjaz a cada </w:t>
      </w:r>
      <w:r w:rsidR="00406811" w:rsidRPr="000F7D83">
        <w:rPr>
          <w:rFonts w:ascii="Times New Roman" w:hAnsi="Times New Roman" w:cs="Times New Roman"/>
          <w:sz w:val="24"/>
          <w:szCs w:val="24"/>
        </w:rPr>
        <w:t>um.</w:t>
      </w:r>
      <w:r w:rsidR="00C73152">
        <w:rPr>
          <w:rFonts w:ascii="Times New Roman" w:hAnsi="Times New Roman" w:cs="Times New Roman"/>
          <w:sz w:val="24"/>
          <w:szCs w:val="24"/>
        </w:rPr>
        <w:t xml:space="preserve"> </w:t>
      </w:r>
      <w:r w:rsidRPr="000F7D83">
        <w:rPr>
          <w:rFonts w:ascii="Times New Roman" w:hAnsi="Times New Roman" w:cs="Times New Roman"/>
          <w:sz w:val="24"/>
          <w:szCs w:val="24"/>
        </w:rPr>
        <w:t xml:space="preserve">Uma das organizações que ao longo da sua história mais tem combatido nesse prisma é </w:t>
      </w:r>
      <w:r w:rsidR="00777B26" w:rsidRPr="000F7D83">
        <w:rPr>
          <w:rFonts w:ascii="Times New Roman" w:hAnsi="Times New Roman" w:cs="Times New Roman"/>
          <w:sz w:val="24"/>
          <w:szCs w:val="24"/>
        </w:rPr>
        <w:t>a</w:t>
      </w:r>
      <w:r w:rsidRPr="000F7D83">
        <w:rPr>
          <w:rFonts w:ascii="Times New Roman" w:hAnsi="Times New Roman" w:cs="Times New Roman"/>
          <w:sz w:val="24"/>
          <w:szCs w:val="24"/>
        </w:rPr>
        <w:t xml:space="preserve"> Amnistia Internacional, doravante AI, cuja posição se mostra irremediavelmente contra a </w:t>
      </w:r>
      <w:r w:rsidRPr="000F7D83">
        <w:rPr>
          <w:rFonts w:ascii="Times New Roman" w:hAnsi="Times New Roman" w:cs="Times New Roman"/>
          <w:i/>
          <w:sz w:val="24"/>
          <w:szCs w:val="24"/>
        </w:rPr>
        <w:t>pena capital</w:t>
      </w:r>
      <w:r w:rsidRPr="000F7D83">
        <w:rPr>
          <w:rFonts w:ascii="Times New Roman" w:hAnsi="Times New Roman" w:cs="Times New Roman"/>
          <w:sz w:val="24"/>
          <w:szCs w:val="24"/>
        </w:rPr>
        <w:t>, enquadrando este fenómeno numa punição absolutamente derradeira.</w:t>
      </w:r>
      <w:r w:rsidR="00C73152">
        <w:rPr>
          <w:rFonts w:ascii="Times New Roman" w:hAnsi="Times New Roman" w:cs="Times New Roman"/>
          <w:sz w:val="24"/>
          <w:szCs w:val="24"/>
        </w:rPr>
        <w:t xml:space="preserve"> </w:t>
      </w:r>
      <w:r w:rsidRPr="000F7D83">
        <w:rPr>
          <w:rFonts w:ascii="Times New Roman" w:hAnsi="Times New Roman" w:cs="Times New Roman"/>
          <w:sz w:val="24"/>
          <w:szCs w:val="24"/>
        </w:rPr>
        <w:t xml:space="preserve">Para </w:t>
      </w:r>
      <w:r w:rsidR="00777B26" w:rsidRPr="000F7D83">
        <w:rPr>
          <w:rFonts w:ascii="Times New Roman" w:hAnsi="Times New Roman" w:cs="Times New Roman"/>
          <w:sz w:val="24"/>
          <w:szCs w:val="24"/>
        </w:rPr>
        <w:t>a AI,</w:t>
      </w:r>
      <w:r w:rsidRPr="000F7D83">
        <w:rPr>
          <w:rFonts w:ascii="Times New Roman" w:hAnsi="Times New Roman" w:cs="Times New Roman"/>
          <w:sz w:val="24"/>
          <w:szCs w:val="24"/>
        </w:rPr>
        <w:t xml:space="preserve"> a </w:t>
      </w:r>
      <w:r w:rsidRPr="000F7D83">
        <w:rPr>
          <w:rFonts w:ascii="Times New Roman" w:hAnsi="Times New Roman" w:cs="Times New Roman"/>
          <w:smallCaps/>
          <w:sz w:val="24"/>
          <w:szCs w:val="24"/>
        </w:rPr>
        <w:t>pena de morte</w:t>
      </w:r>
      <w:r w:rsidRPr="000F7D83">
        <w:rPr>
          <w:rFonts w:ascii="Times New Roman" w:hAnsi="Times New Roman" w:cs="Times New Roman"/>
          <w:sz w:val="24"/>
          <w:szCs w:val="24"/>
        </w:rPr>
        <w:t xml:space="preserve"> classifica-se como um acto extremo, desumano, degradante e discriminatório, que indubitavelmente viola o direito à </w:t>
      </w:r>
      <w:r w:rsidR="00777B26" w:rsidRPr="000F7D83">
        <w:rPr>
          <w:rFonts w:ascii="Times New Roman" w:hAnsi="Times New Roman" w:cs="Times New Roman"/>
          <w:sz w:val="24"/>
          <w:szCs w:val="24"/>
        </w:rPr>
        <w:t>vida, isto, independentemente da procedimentalização adoptada pelo Estado que a aplica.</w:t>
      </w:r>
      <w:r w:rsidR="00C73152">
        <w:rPr>
          <w:rFonts w:ascii="Times New Roman" w:hAnsi="Times New Roman" w:cs="Times New Roman"/>
          <w:sz w:val="24"/>
          <w:szCs w:val="24"/>
        </w:rPr>
        <w:t xml:space="preserve"> </w:t>
      </w:r>
      <w:r w:rsidRPr="000F7D83">
        <w:rPr>
          <w:rFonts w:ascii="Times New Roman" w:hAnsi="Times New Roman" w:cs="Times New Roman"/>
          <w:sz w:val="24"/>
          <w:szCs w:val="24"/>
        </w:rPr>
        <w:t>Consubstancia portanto</w:t>
      </w:r>
      <w:r w:rsidR="00911B6B" w:rsidRPr="000F7D83">
        <w:rPr>
          <w:rFonts w:ascii="Times New Roman" w:hAnsi="Times New Roman" w:cs="Times New Roman"/>
          <w:sz w:val="24"/>
          <w:szCs w:val="24"/>
        </w:rPr>
        <w:t>, na perspectiva da AI</w:t>
      </w:r>
      <w:r w:rsidRPr="000F7D83">
        <w:rPr>
          <w:rFonts w:ascii="Times New Roman" w:hAnsi="Times New Roman" w:cs="Times New Roman"/>
          <w:sz w:val="24"/>
          <w:szCs w:val="24"/>
        </w:rPr>
        <w:t>, uma forma punitiva violenta qu</w:t>
      </w:r>
      <w:r w:rsidR="00911B6B" w:rsidRPr="000F7D83">
        <w:rPr>
          <w:rFonts w:ascii="Times New Roman" w:hAnsi="Times New Roman" w:cs="Times New Roman"/>
          <w:sz w:val="24"/>
          <w:szCs w:val="24"/>
        </w:rPr>
        <w:t xml:space="preserve">e não deveria fazer parte de </w:t>
      </w:r>
      <w:r w:rsidRPr="000F7D83">
        <w:rPr>
          <w:rFonts w:ascii="Times New Roman" w:hAnsi="Times New Roman" w:cs="Times New Roman"/>
          <w:sz w:val="24"/>
          <w:szCs w:val="24"/>
        </w:rPr>
        <w:t>qualquer ordenamento jurídico.</w:t>
      </w:r>
      <w:r w:rsidR="00C73152">
        <w:rPr>
          <w:rFonts w:ascii="Times New Roman" w:hAnsi="Times New Roman" w:cs="Times New Roman"/>
          <w:sz w:val="24"/>
          <w:szCs w:val="24"/>
        </w:rPr>
        <w:t xml:space="preserve"> </w:t>
      </w:r>
      <w:r w:rsidRPr="000F7D83">
        <w:rPr>
          <w:rFonts w:ascii="Times New Roman" w:hAnsi="Times New Roman" w:cs="Times New Roman"/>
          <w:sz w:val="24"/>
          <w:szCs w:val="24"/>
        </w:rPr>
        <w:t xml:space="preserve">Destarte, sem prejuízo de </w:t>
      </w:r>
      <w:proofErr w:type="gramStart"/>
      <w:r w:rsidRPr="000F7D83">
        <w:rPr>
          <w:rFonts w:ascii="Times New Roman" w:hAnsi="Times New Roman" w:cs="Times New Roman"/>
          <w:sz w:val="24"/>
          <w:szCs w:val="24"/>
        </w:rPr>
        <w:t>todo o</w:t>
      </w:r>
      <w:proofErr w:type="gramEnd"/>
      <w:r w:rsidRPr="000F7D83">
        <w:rPr>
          <w:rFonts w:ascii="Times New Roman" w:hAnsi="Times New Roman" w:cs="Times New Roman"/>
          <w:sz w:val="24"/>
          <w:szCs w:val="24"/>
        </w:rPr>
        <w:t xml:space="preserve"> </w:t>
      </w:r>
      <w:proofErr w:type="gramStart"/>
      <w:r w:rsidRPr="000F7D83">
        <w:rPr>
          <w:rFonts w:ascii="Times New Roman" w:hAnsi="Times New Roman" w:cs="Times New Roman"/>
          <w:sz w:val="24"/>
          <w:szCs w:val="24"/>
        </w:rPr>
        <w:t>celeuma</w:t>
      </w:r>
      <w:proofErr w:type="gramEnd"/>
      <w:r w:rsidRPr="000F7D83">
        <w:rPr>
          <w:rFonts w:ascii="Times New Roman" w:hAnsi="Times New Roman" w:cs="Times New Roman"/>
          <w:sz w:val="24"/>
          <w:szCs w:val="24"/>
        </w:rPr>
        <w:t xml:space="preserve"> envolto à questão central, a aplicação da pena de morte resiste à sua oposição, por força de, em muitos Estados, o poder invocar a sua utilização numa política de diminuição da criminalidade violenta, facto que é </w:t>
      </w:r>
      <w:r w:rsidR="00911B6B" w:rsidRPr="000F7D83">
        <w:rPr>
          <w:rFonts w:ascii="Times New Roman" w:hAnsi="Times New Roman" w:cs="Times New Roman"/>
          <w:sz w:val="24"/>
          <w:szCs w:val="24"/>
        </w:rPr>
        <w:t xml:space="preserve">taxativamente </w:t>
      </w:r>
      <w:r w:rsidRPr="000F7D83">
        <w:rPr>
          <w:rFonts w:ascii="Times New Roman" w:hAnsi="Times New Roman" w:cs="Times New Roman"/>
          <w:sz w:val="24"/>
          <w:szCs w:val="24"/>
        </w:rPr>
        <w:t>contrariado pela AI.</w:t>
      </w:r>
      <w:r w:rsidR="00C73152">
        <w:rPr>
          <w:rFonts w:ascii="Times New Roman" w:hAnsi="Times New Roman" w:cs="Times New Roman"/>
          <w:sz w:val="24"/>
          <w:szCs w:val="24"/>
        </w:rPr>
        <w:t xml:space="preserve"> </w:t>
      </w:r>
      <w:r w:rsidRPr="000F7D83">
        <w:rPr>
          <w:rFonts w:ascii="Times New Roman" w:hAnsi="Times New Roman" w:cs="Times New Roman"/>
          <w:sz w:val="24"/>
          <w:szCs w:val="24"/>
        </w:rPr>
        <w:t xml:space="preserve">De aplicação arbitrária pelos Estados por onde se prolifera, a pena de morte é regularmente utilizada de forma desnecessária e desproporcional sobre quem está </w:t>
      </w:r>
      <w:r w:rsidRPr="000F7D83">
        <w:rPr>
          <w:rFonts w:ascii="Times New Roman" w:hAnsi="Times New Roman" w:cs="Times New Roman"/>
          <w:sz w:val="24"/>
          <w:szCs w:val="24"/>
        </w:rPr>
        <w:lastRenderedPageBreak/>
        <w:t>intimamente conectado a sistemas políticos</w:t>
      </w:r>
      <w:r w:rsidRPr="000F7D83">
        <w:rPr>
          <w:rStyle w:val="Refdenotaderodap"/>
          <w:rFonts w:ascii="Times New Roman" w:hAnsi="Times New Roman" w:cs="Times New Roman"/>
          <w:sz w:val="24"/>
          <w:szCs w:val="24"/>
        </w:rPr>
        <w:footnoteReference w:id="1"/>
      </w:r>
      <w:r w:rsidRPr="000F7D83">
        <w:rPr>
          <w:rFonts w:ascii="Times New Roman" w:hAnsi="Times New Roman" w:cs="Times New Roman"/>
          <w:sz w:val="24"/>
          <w:szCs w:val="24"/>
        </w:rPr>
        <w:t xml:space="preserve"> e religiosos, pobres, minorias e algumas etnias específicas.</w:t>
      </w:r>
      <w:r w:rsidR="00C73152">
        <w:rPr>
          <w:rFonts w:ascii="Times New Roman" w:hAnsi="Times New Roman" w:cs="Times New Roman"/>
          <w:sz w:val="24"/>
          <w:szCs w:val="24"/>
        </w:rPr>
        <w:t xml:space="preserve"> </w:t>
      </w:r>
      <w:r w:rsidRPr="000F7D83">
        <w:rPr>
          <w:rFonts w:ascii="Times New Roman" w:hAnsi="Times New Roman" w:cs="Times New Roman"/>
          <w:sz w:val="24"/>
          <w:szCs w:val="24"/>
        </w:rPr>
        <w:t xml:space="preserve">Tratando-se de um </w:t>
      </w:r>
      <w:r w:rsidR="003A6141" w:rsidRPr="000F7D83">
        <w:rPr>
          <w:rFonts w:ascii="Times New Roman" w:hAnsi="Times New Roman" w:cs="Times New Roman"/>
          <w:sz w:val="24"/>
          <w:szCs w:val="24"/>
        </w:rPr>
        <w:t>acto</w:t>
      </w:r>
      <w:r w:rsidRPr="000F7D83">
        <w:rPr>
          <w:rFonts w:ascii="Times New Roman" w:hAnsi="Times New Roman" w:cs="Times New Roman"/>
          <w:sz w:val="24"/>
          <w:szCs w:val="24"/>
        </w:rPr>
        <w:t xml:space="preserve"> irreversível, para este organismo é um claro e prevalecente </w:t>
      </w:r>
      <w:r w:rsidRPr="000F7D83">
        <w:rPr>
          <w:rFonts w:ascii="Times New Roman" w:hAnsi="Times New Roman" w:cs="Times New Roman"/>
          <w:i/>
          <w:sz w:val="24"/>
          <w:szCs w:val="24"/>
        </w:rPr>
        <w:t>handicap</w:t>
      </w:r>
      <w:r w:rsidRPr="000F7D83">
        <w:rPr>
          <w:rFonts w:ascii="Times New Roman" w:hAnsi="Times New Roman" w:cs="Times New Roman"/>
          <w:sz w:val="24"/>
          <w:szCs w:val="24"/>
        </w:rPr>
        <w:t>, uma vez que o ser humano, na sua morfologia é dotado psiquicamente do erro e de cegueira moral, logo não é admissível a sua reclamação jurídica.</w:t>
      </w:r>
      <w:r w:rsidR="00C73152">
        <w:rPr>
          <w:rFonts w:ascii="Times New Roman" w:hAnsi="Times New Roman" w:cs="Times New Roman"/>
          <w:sz w:val="24"/>
          <w:szCs w:val="24"/>
        </w:rPr>
        <w:t xml:space="preserve"> </w:t>
      </w:r>
      <w:r w:rsidR="003A6141" w:rsidRPr="000F7D83">
        <w:rPr>
          <w:rFonts w:ascii="Times New Roman" w:hAnsi="Times New Roman" w:cs="Times New Roman"/>
          <w:sz w:val="24"/>
          <w:szCs w:val="24"/>
        </w:rPr>
        <w:t>Na identidade da AI, está presente estruturalmente que a pena de morte comporta o reconhecimento de que esta é parte integrante de uma política demolidora destrutiva, que colide inequivocamente com um conjunto de valores universalmente consagrados.</w:t>
      </w:r>
      <w:r w:rsidR="00C73152">
        <w:rPr>
          <w:rFonts w:ascii="Times New Roman" w:hAnsi="Times New Roman" w:cs="Times New Roman"/>
          <w:sz w:val="24"/>
          <w:szCs w:val="24"/>
        </w:rPr>
        <w:t xml:space="preserve"> </w:t>
      </w:r>
      <w:r w:rsidR="003A6141" w:rsidRPr="000F7D83">
        <w:rPr>
          <w:rFonts w:ascii="Times New Roman" w:hAnsi="Times New Roman" w:cs="Times New Roman"/>
          <w:sz w:val="24"/>
          <w:szCs w:val="24"/>
        </w:rPr>
        <w:t>Essa ideia esbate-se sobre uma alternativa política deveras conveniente para os Estados, que protege publicamente de forma assertiva os portefólios programáticos de prevenção do crime.</w:t>
      </w:r>
      <w:r w:rsidR="00C73152">
        <w:rPr>
          <w:rFonts w:ascii="Times New Roman" w:hAnsi="Times New Roman" w:cs="Times New Roman"/>
          <w:sz w:val="24"/>
          <w:szCs w:val="24"/>
        </w:rPr>
        <w:t xml:space="preserve"> </w:t>
      </w:r>
      <w:r w:rsidR="003A6141" w:rsidRPr="000F7D83">
        <w:rPr>
          <w:rFonts w:ascii="Times New Roman" w:hAnsi="Times New Roman" w:cs="Times New Roman"/>
          <w:sz w:val="24"/>
          <w:szCs w:val="24"/>
        </w:rPr>
        <w:t>Aliás, nesse contexto, muitos governos emergem o seu discurso sobre este tema como sendo vital para efectivar o controlo do crime, uma vez que, dizem, “</w:t>
      </w:r>
      <w:r w:rsidR="003A6141" w:rsidRPr="000F7D83">
        <w:rPr>
          <w:rFonts w:ascii="Times New Roman" w:hAnsi="Times New Roman" w:cs="Times New Roman"/>
          <w:i/>
          <w:sz w:val="24"/>
          <w:szCs w:val="24"/>
        </w:rPr>
        <w:t>a ameaça da execução evita que os criminosos cometam crimes violentos</w:t>
      </w:r>
      <w:r w:rsidR="003A6141" w:rsidRPr="000F7D83">
        <w:rPr>
          <w:rFonts w:ascii="Times New Roman" w:hAnsi="Times New Roman" w:cs="Times New Roman"/>
          <w:sz w:val="24"/>
          <w:szCs w:val="24"/>
        </w:rPr>
        <w:t>”</w:t>
      </w:r>
      <w:r w:rsidR="003A6141" w:rsidRPr="000F7D83">
        <w:rPr>
          <w:rStyle w:val="Refdenotaderodap"/>
          <w:rFonts w:ascii="Times New Roman" w:hAnsi="Times New Roman" w:cs="Times New Roman"/>
          <w:sz w:val="24"/>
          <w:szCs w:val="24"/>
        </w:rPr>
        <w:footnoteReference w:id="2"/>
      </w:r>
      <w:r w:rsidR="003A6141" w:rsidRPr="000F7D83">
        <w:rPr>
          <w:rFonts w:ascii="Times New Roman" w:hAnsi="Times New Roman" w:cs="Times New Roman"/>
          <w:sz w:val="24"/>
          <w:szCs w:val="24"/>
        </w:rPr>
        <w:t xml:space="preserve">. </w:t>
      </w:r>
      <w:r w:rsidRPr="000F7D83">
        <w:rPr>
          <w:rFonts w:ascii="Times New Roman" w:hAnsi="Times New Roman" w:cs="Times New Roman"/>
          <w:sz w:val="24"/>
          <w:szCs w:val="24"/>
        </w:rPr>
        <w:t xml:space="preserve">Sustenta-se de igual forma esta posição com base nos corolários preceituados por outra organização </w:t>
      </w:r>
      <w:r w:rsidRPr="000F7D83">
        <w:rPr>
          <w:rFonts w:ascii="Times New Roman" w:hAnsi="Times New Roman" w:cs="Times New Roman"/>
          <w:i/>
          <w:sz w:val="24"/>
          <w:szCs w:val="24"/>
        </w:rPr>
        <w:t>supra estadual</w:t>
      </w:r>
      <w:r w:rsidRPr="000F7D83">
        <w:rPr>
          <w:rFonts w:ascii="Times New Roman" w:hAnsi="Times New Roman" w:cs="Times New Roman"/>
          <w:sz w:val="24"/>
          <w:szCs w:val="24"/>
        </w:rPr>
        <w:t xml:space="preserve">, e por isso, reflecte o seu impacto sobre o ordenamento jurídico interno, como a ONU, que tatua categoricamente </w:t>
      </w:r>
      <w:proofErr w:type="gramStart"/>
      <w:r w:rsidRPr="000F7D83">
        <w:rPr>
          <w:rFonts w:ascii="Times New Roman" w:hAnsi="Times New Roman" w:cs="Times New Roman"/>
          <w:sz w:val="24"/>
          <w:szCs w:val="24"/>
        </w:rPr>
        <w:t>que</w:t>
      </w:r>
      <w:proofErr w:type="gramEnd"/>
      <w:r w:rsidR="003A6141" w:rsidRPr="000F7D83">
        <w:rPr>
          <w:rFonts w:ascii="Times New Roman" w:hAnsi="Times New Roman" w:cs="Times New Roman"/>
          <w:sz w:val="24"/>
          <w:szCs w:val="24"/>
        </w:rPr>
        <w:t>:</w:t>
      </w:r>
      <w:r w:rsidRPr="000F7D83">
        <w:rPr>
          <w:rFonts w:ascii="Times New Roman" w:hAnsi="Times New Roman" w:cs="Times New Roman"/>
          <w:sz w:val="24"/>
          <w:szCs w:val="24"/>
        </w:rPr>
        <w:t xml:space="preserve"> “</w:t>
      </w:r>
      <w:r w:rsidRPr="000F7D83">
        <w:rPr>
          <w:rFonts w:ascii="Times New Roman" w:hAnsi="Times New Roman" w:cs="Times New Roman"/>
          <w:i/>
          <w:sz w:val="24"/>
          <w:szCs w:val="24"/>
        </w:rPr>
        <w:t xml:space="preserve">Ninguém </w:t>
      </w:r>
      <w:r w:rsidRPr="000F7D83">
        <w:rPr>
          <w:rFonts w:ascii="Times New Roman" w:hAnsi="Times New Roman" w:cs="Times New Roman"/>
          <w:i/>
          <w:sz w:val="24"/>
          <w:szCs w:val="24"/>
          <w:shd w:val="clear" w:color="auto" w:fill="FBFBFB"/>
        </w:rPr>
        <w:t>será mantido em escravatura ou em servidão; a escravatura e o trato dos escravos, sob todas as formas, são proibidos</w:t>
      </w:r>
      <w:r w:rsidRPr="000F7D83">
        <w:rPr>
          <w:rFonts w:ascii="Times New Roman" w:hAnsi="Times New Roman" w:cs="Times New Roman"/>
          <w:sz w:val="24"/>
          <w:szCs w:val="24"/>
        </w:rPr>
        <w:t>” (…) “</w:t>
      </w:r>
      <w:r w:rsidRPr="000F7D83">
        <w:rPr>
          <w:rFonts w:ascii="Times New Roman" w:hAnsi="Times New Roman" w:cs="Times New Roman"/>
          <w:i/>
          <w:sz w:val="24"/>
          <w:szCs w:val="24"/>
          <w:shd w:val="clear" w:color="auto" w:fill="FBFBFB"/>
        </w:rPr>
        <w:t xml:space="preserve">Ninguém </w:t>
      </w:r>
      <w:proofErr w:type="gramStart"/>
      <w:r w:rsidRPr="000F7D83">
        <w:rPr>
          <w:rFonts w:ascii="Times New Roman" w:hAnsi="Times New Roman" w:cs="Times New Roman"/>
          <w:i/>
          <w:sz w:val="24"/>
          <w:szCs w:val="24"/>
          <w:shd w:val="clear" w:color="auto" w:fill="FBFBFB"/>
        </w:rPr>
        <w:t>será submetido</w:t>
      </w:r>
      <w:proofErr w:type="gramEnd"/>
      <w:r w:rsidRPr="000F7D83">
        <w:rPr>
          <w:rFonts w:ascii="Times New Roman" w:hAnsi="Times New Roman" w:cs="Times New Roman"/>
          <w:i/>
          <w:sz w:val="24"/>
          <w:szCs w:val="24"/>
          <w:shd w:val="clear" w:color="auto" w:fill="FBFBFB"/>
        </w:rPr>
        <w:t xml:space="preserve"> a tortura nem a penas ou tratamentos cruéis, desumanos ou degradantes</w:t>
      </w:r>
      <w:r w:rsidRPr="000F7D83">
        <w:rPr>
          <w:rFonts w:ascii="Times New Roman" w:hAnsi="Times New Roman" w:cs="Times New Roman"/>
          <w:sz w:val="24"/>
          <w:szCs w:val="24"/>
        </w:rPr>
        <w:t>”</w:t>
      </w:r>
      <w:r w:rsidRPr="000F7D83">
        <w:rPr>
          <w:rStyle w:val="Refdenotaderodap"/>
          <w:rFonts w:ascii="Times New Roman" w:hAnsi="Times New Roman" w:cs="Times New Roman"/>
          <w:sz w:val="24"/>
          <w:szCs w:val="24"/>
        </w:rPr>
        <w:footnoteReference w:id="3"/>
      </w:r>
      <w:r w:rsidRPr="000F7D83">
        <w:rPr>
          <w:rFonts w:ascii="Times New Roman" w:hAnsi="Times New Roman" w:cs="Times New Roman"/>
          <w:sz w:val="24"/>
          <w:szCs w:val="24"/>
        </w:rPr>
        <w:t>.</w:t>
      </w:r>
      <w:r w:rsidR="00C73152">
        <w:rPr>
          <w:rFonts w:ascii="Times New Roman" w:hAnsi="Times New Roman" w:cs="Times New Roman"/>
          <w:sz w:val="24"/>
          <w:szCs w:val="24"/>
        </w:rPr>
        <w:t xml:space="preserve"> </w:t>
      </w:r>
      <w:r w:rsidRPr="000F7D83">
        <w:rPr>
          <w:rFonts w:ascii="Times New Roman" w:hAnsi="Times New Roman" w:cs="Times New Roman"/>
          <w:sz w:val="24"/>
          <w:szCs w:val="24"/>
        </w:rPr>
        <w:t>Nesta perspectiva, a ONU proclama desde 2007, de forma assídua e sob um processo de mora, a abolição da pena de mor</w:t>
      </w:r>
      <w:r w:rsidR="003A6141" w:rsidRPr="000F7D83">
        <w:rPr>
          <w:rFonts w:ascii="Times New Roman" w:hAnsi="Times New Roman" w:cs="Times New Roman"/>
          <w:sz w:val="24"/>
          <w:szCs w:val="24"/>
        </w:rPr>
        <w:t>te no círculo de todos os seus E</w:t>
      </w:r>
      <w:r w:rsidRPr="000F7D83">
        <w:rPr>
          <w:rFonts w:ascii="Times New Roman" w:hAnsi="Times New Roman" w:cs="Times New Roman"/>
          <w:sz w:val="24"/>
          <w:szCs w:val="24"/>
        </w:rPr>
        <w:t>stados membros.</w:t>
      </w:r>
    </w:p>
    <w:p w:rsidR="00412A4E" w:rsidRPr="000F7D83" w:rsidRDefault="00412A4E" w:rsidP="00412A4E">
      <w:pPr>
        <w:spacing w:after="0" w:line="360" w:lineRule="auto"/>
        <w:jc w:val="both"/>
        <w:rPr>
          <w:rFonts w:ascii="Times New Roman" w:hAnsi="Times New Roman" w:cs="Times New Roman"/>
          <w:sz w:val="24"/>
          <w:szCs w:val="24"/>
        </w:rPr>
      </w:pPr>
    </w:p>
    <w:p w:rsidR="00F73256" w:rsidRPr="000F7D83" w:rsidRDefault="00F73256" w:rsidP="00F73256">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t>A Pena de Morte no Mundo</w:t>
      </w:r>
    </w:p>
    <w:p w:rsidR="00F73256" w:rsidRDefault="00F73256" w:rsidP="00F73256">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III</w:t>
      </w:r>
    </w:p>
    <w:p w:rsidR="004940E9" w:rsidRPr="004940E9" w:rsidRDefault="004940E9" w:rsidP="00F73256">
      <w:pPr>
        <w:spacing w:after="0" w:line="360" w:lineRule="auto"/>
        <w:ind w:left="425"/>
        <w:jc w:val="center"/>
        <w:rPr>
          <w:rFonts w:ascii="Times New Roman" w:hAnsi="Times New Roman" w:cs="Times New Roman"/>
          <w:smallCaps/>
          <w:sz w:val="10"/>
          <w:szCs w:val="10"/>
        </w:rPr>
      </w:pPr>
    </w:p>
    <w:p w:rsidR="00F73256" w:rsidRPr="000F7D83" w:rsidRDefault="00F73256" w:rsidP="00916A9D">
      <w:pPr>
        <w:spacing w:after="0" w:line="360" w:lineRule="auto"/>
        <w:jc w:val="both"/>
        <w:rPr>
          <w:rFonts w:ascii="Times New Roman" w:hAnsi="Times New Roman" w:cs="Times New Roman"/>
          <w:sz w:val="24"/>
          <w:szCs w:val="24"/>
        </w:rPr>
      </w:pPr>
      <w:r w:rsidRPr="000F7D83">
        <w:rPr>
          <w:rFonts w:ascii="Times New Roman" w:hAnsi="Times New Roman" w:cs="Times New Roman"/>
          <w:sz w:val="24"/>
          <w:szCs w:val="24"/>
        </w:rPr>
        <w:t xml:space="preserve">Em aproximadamente 95 países do mundo a pena de morte já foi abolida definitivamente, sendo que, desse conjunto, 58 ainda promovem judicialmente a execução, no que afere à aplicação </w:t>
      </w:r>
      <w:r w:rsidRPr="000F7D83">
        <w:rPr>
          <w:rFonts w:ascii="Times New Roman" w:hAnsi="Times New Roman" w:cs="Times New Roman"/>
          <w:i/>
          <w:sz w:val="24"/>
          <w:szCs w:val="24"/>
        </w:rPr>
        <w:t>de direito</w:t>
      </w:r>
      <w:r w:rsidRPr="000F7D83">
        <w:rPr>
          <w:rFonts w:ascii="Times New Roman" w:hAnsi="Times New Roman" w:cs="Times New Roman"/>
          <w:sz w:val="24"/>
          <w:szCs w:val="24"/>
        </w:rPr>
        <w:t xml:space="preserve">, pese embora e sem prejuízo de apenas 25 Estados terem efectivado nos últimos </w:t>
      </w:r>
      <w:proofErr w:type="gramStart"/>
      <w:r w:rsidRPr="000F7D83">
        <w:rPr>
          <w:rFonts w:ascii="Times New Roman" w:hAnsi="Times New Roman" w:cs="Times New Roman"/>
          <w:sz w:val="24"/>
          <w:szCs w:val="24"/>
        </w:rPr>
        <w:t>anos</w:t>
      </w:r>
      <w:proofErr w:type="gramEnd"/>
      <w:r w:rsidRPr="000F7D83">
        <w:rPr>
          <w:rFonts w:ascii="Times New Roman" w:hAnsi="Times New Roman" w:cs="Times New Roman"/>
          <w:sz w:val="24"/>
          <w:szCs w:val="24"/>
        </w:rPr>
        <w:t xml:space="preserve"> </w:t>
      </w:r>
      <w:proofErr w:type="gramStart"/>
      <w:r w:rsidRPr="000F7D83">
        <w:rPr>
          <w:rFonts w:ascii="Times New Roman" w:hAnsi="Times New Roman" w:cs="Times New Roman"/>
          <w:sz w:val="24"/>
          <w:szCs w:val="24"/>
        </w:rPr>
        <w:t>essa</w:t>
      </w:r>
      <w:proofErr w:type="gramEnd"/>
      <w:r w:rsidRPr="000F7D83">
        <w:rPr>
          <w:rFonts w:ascii="Times New Roman" w:hAnsi="Times New Roman" w:cs="Times New Roman"/>
          <w:sz w:val="24"/>
          <w:szCs w:val="24"/>
        </w:rPr>
        <w:t xml:space="preserve"> prática </w:t>
      </w:r>
      <w:r w:rsidRPr="000F7D83">
        <w:rPr>
          <w:rFonts w:ascii="Times New Roman" w:hAnsi="Times New Roman" w:cs="Times New Roman"/>
          <w:i/>
          <w:sz w:val="24"/>
          <w:szCs w:val="24"/>
        </w:rPr>
        <w:t>de facto</w:t>
      </w:r>
      <w:r w:rsidRPr="000F7D83">
        <w:rPr>
          <w:rFonts w:ascii="Times New Roman" w:hAnsi="Times New Roman" w:cs="Times New Roman"/>
          <w:sz w:val="24"/>
          <w:szCs w:val="24"/>
        </w:rPr>
        <w:t>.</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No topo da pirâmide do fenómeno situam-se os EUA, Arábia Saudita, China, Japão, Irão e Paquistão.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A </w:t>
      </w:r>
      <w:r w:rsidRPr="000F7D83">
        <w:rPr>
          <w:rFonts w:ascii="Times New Roman" w:hAnsi="Times New Roman" w:cs="Times New Roman"/>
          <w:smallCaps/>
          <w:sz w:val="24"/>
          <w:szCs w:val="24"/>
        </w:rPr>
        <w:t>China</w:t>
      </w:r>
      <w:r w:rsidRPr="000F7D83">
        <w:rPr>
          <w:rFonts w:ascii="Times New Roman" w:hAnsi="Times New Roman" w:cs="Times New Roman"/>
          <w:sz w:val="24"/>
          <w:szCs w:val="24"/>
        </w:rPr>
        <w:t xml:space="preserve"> é o país que se assume como referência em matéria de execução da pena capital em todo o mundo, até porque, a avaliar-se pelo ano de 2008, foram promovidos ao derradeiro momento 72% da totalidade dos condenados, o que se materializa em mais de dois </w:t>
      </w:r>
      <w:r w:rsidRPr="000F7D83">
        <w:rPr>
          <w:rFonts w:ascii="Times New Roman" w:hAnsi="Times New Roman" w:cs="Times New Roman"/>
          <w:sz w:val="24"/>
          <w:szCs w:val="24"/>
        </w:rPr>
        <w:lastRenderedPageBreak/>
        <w:t>terços das execuções a nível mundial.</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A </w:t>
      </w:r>
      <w:r w:rsidR="00B61A10" w:rsidRPr="000F7D83">
        <w:rPr>
          <w:rFonts w:ascii="Times New Roman" w:hAnsi="Times New Roman" w:cs="Times New Roman"/>
          <w:sz w:val="24"/>
          <w:szCs w:val="24"/>
        </w:rPr>
        <w:t xml:space="preserve">este valor, aduz-se </w:t>
      </w:r>
      <w:r w:rsidRPr="000F7D83">
        <w:rPr>
          <w:rFonts w:ascii="Times New Roman" w:hAnsi="Times New Roman" w:cs="Times New Roman"/>
          <w:sz w:val="24"/>
          <w:szCs w:val="24"/>
        </w:rPr>
        <w:t>o facto de variadíssimos elementos estatísticos relativos à pena de morte na China serem camuflados pelo governo, a ponto de se presumir um valor percentual superior ao referido.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Embora actualmente seja considerada a abolição da pena de morte um objecto de premeditação governamental, processo desencadeado por aqueles que se encontram vinculados à área jurista, a prática assenta na execução peremptória dos condenados, até porque, dos casos trazidos para a comunidade internacional e que escaparam à confidencialidade asiática, em pelo menos duas situações, promoveram-se medidas diplomáticas junto do governo de Pequim, na tentativa de serem travadas execuções por posse ilegal de estupefaciente e armas, que infrutiferamente se viram resolvidas. No</w:t>
      </w:r>
      <w:r w:rsidRPr="000F7D83">
        <w:rPr>
          <w:rFonts w:ascii="Times New Roman" w:hAnsi="Times New Roman" w:cs="Times New Roman"/>
          <w:smallCaps/>
          <w:sz w:val="24"/>
          <w:szCs w:val="24"/>
        </w:rPr>
        <w:t xml:space="preserve"> Japão</w:t>
      </w:r>
      <w:r w:rsidRPr="000F7D83">
        <w:rPr>
          <w:rFonts w:ascii="Times New Roman" w:hAnsi="Times New Roman" w:cs="Times New Roman"/>
          <w:sz w:val="24"/>
          <w:szCs w:val="24"/>
        </w:rPr>
        <w:t>, a execução é secreta (</w:t>
      </w:r>
      <w:r w:rsidRPr="000F7D83">
        <w:rPr>
          <w:rFonts w:ascii="Times New Roman" w:hAnsi="Times New Roman" w:cs="Times New Roman"/>
          <w:i/>
          <w:sz w:val="24"/>
          <w:szCs w:val="24"/>
        </w:rPr>
        <w:t>principalmente através da aplicação do método da forca</w:t>
      </w:r>
      <w:r w:rsidRPr="000F7D83">
        <w:rPr>
          <w:rFonts w:ascii="Times New Roman" w:hAnsi="Times New Roman" w:cs="Times New Roman"/>
          <w:sz w:val="24"/>
          <w:szCs w:val="24"/>
        </w:rPr>
        <w:t>), sem aviso prévio ao condenado, familiares ou outras testemunhas. A par dos EUA, são as únicas democracias desenvolvidas onde ainda a pena capital é aplicada juridicamente.</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Durante o ano de 2012, foram executadas 7 pessoas e constavam no corredor da morte 133 condenados, que aliás, estabeleceu o record daquele país.</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Nos anos de 2008, 15 condenações, 2009, 7, 2010, 2 e em 2011 não sucedeu nenhuma</w:t>
      </w:r>
      <w:bookmarkStart w:id="0" w:name="_GoBack"/>
      <w:bookmarkEnd w:id="0"/>
      <w:r w:rsidRPr="000F7D83">
        <w:rPr>
          <w:rFonts w:ascii="Times New Roman" w:hAnsi="Times New Roman" w:cs="Times New Roman"/>
          <w:sz w:val="24"/>
          <w:szCs w:val="24"/>
        </w:rPr>
        <w:t xml:space="preserve"> execução.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Controversamente às organizações que defendem insistentemente a </w:t>
      </w:r>
      <w:r w:rsidR="00693DF4">
        <w:rPr>
          <w:rFonts w:ascii="Times New Roman" w:hAnsi="Times New Roman" w:cs="Times New Roman"/>
          <w:sz w:val="24"/>
          <w:szCs w:val="24"/>
        </w:rPr>
        <w:t>abolição</w:t>
      </w:r>
      <w:r w:rsidRPr="000F7D83">
        <w:rPr>
          <w:rFonts w:ascii="Times New Roman" w:hAnsi="Times New Roman" w:cs="Times New Roman"/>
          <w:sz w:val="24"/>
          <w:szCs w:val="24"/>
        </w:rPr>
        <w:t xml:space="preserve"> da pena de morte, no Japão, mais de 85% do povo apoia este mecanismo jurídico, considerando-o essencial e inevitável. Neste Estado, o corredor da morte é peculiarmente doloroso, a avaliar pelo isolamento total do condenado.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Nos </w:t>
      </w:r>
      <w:r w:rsidRPr="000F7D83">
        <w:rPr>
          <w:rFonts w:ascii="Times New Roman" w:hAnsi="Times New Roman" w:cs="Times New Roman"/>
          <w:smallCaps/>
          <w:sz w:val="24"/>
          <w:szCs w:val="24"/>
        </w:rPr>
        <w:t>Estados Unidos da América</w:t>
      </w:r>
      <w:r w:rsidRPr="000F7D83">
        <w:rPr>
          <w:rFonts w:ascii="Times New Roman" w:hAnsi="Times New Roman" w:cs="Times New Roman"/>
          <w:sz w:val="24"/>
          <w:szCs w:val="24"/>
        </w:rPr>
        <w:t>, o exercício jurídico da derradeira sentença assume um condicionamento relativo à aplicabilidade deste mecanismo, uma vez existirem estudos que sustentam o fracasso da medida, face aos valores estatisticamente comprovados que referem isso mesmo.</w:t>
      </w:r>
      <w:r w:rsidR="00916A9D">
        <w:rPr>
          <w:rFonts w:ascii="Times New Roman" w:hAnsi="Times New Roman" w:cs="Times New Roman"/>
          <w:sz w:val="24"/>
          <w:szCs w:val="24"/>
        </w:rPr>
        <w:t xml:space="preserve"> </w:t>
      </w:r>
      <w:r w:rsidR="00526DFA" w:rsidRPr="000F7D83">
        <w:rPr>
          <w:rFonts w:ascii="Times New Roman" w:hAnsi="Times New Roman" w:cs="Times New Roman"/>
          <w:sz w:val="24"/>
          <w:szCs w:val="24"/>
        </w:rPr>
        <w:t>Adensa-se</w:t>
      </w:r>
      <w:r w:rsidRPr="000F7D83">
        <w:rPr>
          <w:rFonts w:ascii="Times New Roman" w:hAnsi="Times New Roman" w:cs="Times New Roman"/>
          <w:sz w:val="24"/>
          <w:szCs w:val="24"/>
        </w:rPr>
        <w:t xml:space="preserve"> essa mesma tendência </w:t>
      </w:r>
      <w:r w:rsidR="00526DFA" w:rsidRPr="000F7D83">
        <w:rPr>
          <w:rFonts w:ascii="Times New Roman" w:hAnsi="Times New Roman" w:cs="Times New Roman"/>
          <w:sz w:val="24"/>
          <w:szCs w:val="24"/>
        </w:rPr>
        <w:t xml:space="preserve">com </w:t>
      </w:r>
      <w:r w:rsidRPr="000F7D83">
        <w:rPr>
          <w:rFonts w:ascii="Times New Roman" w:hAnsi="Times New Roman" w:cs="Times New Roman"/>
          <w:sz w:val="24"/>
          <w:szCs w:val="24"/>
        </w:rPr>
        <w:t xml:space="preserve">a interpretação das autoridades americanas que exploraram esta temática, através do </w:t>
      </w:r>
      <w:r w:rsidRPr="000F7D83">
        <w:rPr>
          <w:rFonts w:ascii="Times New Roman" w:hAnsi="Times New Roman" w:cs="Times New Roman"/>
          <w:i/>
          <w:sz w:val="24"/>
          <w:szCs w:val="24"/>
        </w:rPr>
        <w:t>Death Penalty Information Center</w:t>
      </w:r>
      <w:r w:rsidRPr="000F7D83">
        <w:rPr>
          <w:rFonts w:ascii="Times New Roman" w:hAnsi="Times New Roman" w:cs="Times New Roman"/>
          <w:sz w:val="24"/>
          <w:szCs w:val="24"/>
        </w:rPr>
        <w:t xml:space="preserve"> (DPIC), onde se reproduz que a pena de morte é um </w:t>
      </w:r>
      <w:r w:rsidR="00526DFA" w:rsidRPr="000F7D83">
        <w:rPr>
          <w:rFonts w:ascii="Times New Roman" w:hAnsi="Times New Roman" w:cs="Times New Roman"/>
          <w:sz w:val="24"/>
          <w:szCs w:val="24"/>
        </w:rPr>
        <w:t>desperdício orçamental para os E</w:t>
      </w:r>
      <w:r w:rsidRPr="000F7D83">
        <w:rPr>
          <w:rFonts w:ascii="Times New Roman" w:hAnsi="Times New Roman" w:cs="Times New Roman"/>
          <w:sz w:val="24"/>
          <w:szCs w:val="24"/>
        </w:rPr>
        <w:t>stados onde ainda se verifica a sua vigência.</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À volta desta questão estão pontos ligados aos programas governamentais, que suscitam uma reavaliação das medidas incrementadas e o papel preponderante do Estado na interpretação do problema.</w:t>
      </w:r>
      <w:r w:rsidR="00916A9D">
        <w:rPr>
          <w:rFonts w:ascii="Times New Roman" w:hAnsi="Times New Roman" w:cs="Times New Roman"/>
          <w:sz w:val="24"/>
          <w:szCs w:val="24"/>
        </w:rPr>
        <w:t xml:space="preserve"> </w:t>
      </w:r>
      <w:r w:rsidR="0030201E" w:rsidRPr="000F7D83">
        <w:rPr>
          <w:rFonts w:ascii="Times New Roman" w:hAnsi="Times New Roman" w:cs="Times New Roman"/>
          <w:sz w:val="24"/>
          <w:szCs w:val="24"/>
        </w:rPr>
        <w:t>Quanto aos</w:t>
      </w:r>
      <w:r w:rsidRPr="000F7D83">
        <w:rPr>
          <w:rFonts w:ascii="Times New Roman" w:hAnsi="Times New Roman" w:cs="Times New Roman"/>
          <w:sz w:val="24"/>
          <w:szCs w:val="24"/>
        </w:rPr>
        <w:t xml:space="preserve"> def</w:t>
      </w:r>
      <w:r w:rsidR="0030201E" w:rsidRPr="000F7D83">
        <w:rPr>
          <w:rFonts w:ascii="Times New Roman" w:hAnsi="Times New Roman" w:cs="Times New Roman"/>
          <w:sz w:val="24"/>
          <w:szCs w:val="24"/>
        </w:rPr>
        <w:t>ensores da medida, justificam-se</w:t>
      </w:r>
      <w:r w:rsidRPr="000F7D83">
        <w:rPr>
          <w:rFonts w:ascii="Times New Roman" w:hAnsi="Times New Roman" w:cs="Times New Roman"/>
          <w:sz w:val="24"/>
          <w:szCs w:val="24"/>
        </w:rPr>
        <w:t xml:space="preserve"> como </w:t>
      </w:r>
      <w:r w:rsidR="0030201E" w:rsidRPr="000F7D83">
        <w:rPr>
          <w:rFonts w:ascii="Times New Roman" w:hAnsi="Times New Roman" w:cs="Times New Roman"/>
          <w:sz w:val="24"/>
          <w:szCs w:val="24"/>
        </w:rPr>
        <w:t xml:space="preserve">sendo </w:t>
      </w:r>
      <w:r w:rsidRPr="000F7D83">
        <w:rPr>
          <w:rFonts w:ascii="Times New Roman" w:hAnsi="Times New Roman" w:cs="Times New Roman"/>
          <w:sz w:val="24"/>
          <w:szCs w:val="24"/>
        </w:rPr>
        <w:t>a solução mais eficaz na protecção d</w:t>
      </w:r>
      <w:r w:rsidR="0030201E" w:rsidRPr="000F7D83">
        <w:rPr>
          <w:rFonts w:ascii="Times New Roman" w:hAnsi="Times New Roman" w:cs="Times New Roman"/>
          <w:sz w:val="24"/>
          <w:szCs w:val="24"/>
        </w:rPr>
        <w:t>os</w:t>
      </w:r>
      <w:r w:rsidRPr="000F7D83">
        <w:rPr>
          <w:rFonts w:ascii="Times New Roman" w:hAnsi="Times New Roman" w:cs="Times New Roman"/>
          <w:sz w:val="24"/>
          <w:szCs w:val="24"/>
        </w:rPr>
        <w:t xml:space="preserve"> inocentes, n</w:t>
      </w:r>
      <w:r w:rsidR="0030201E" w:rsidRPr="000F7D83">
        <w:rPr>
          <w:rFonts w:ascii="Times New Roman" w:hAnsi="Times New Roman" w:cs="Times New Roman"/>
          <w:sz w:val="24"/>
          <w:szCs w:val="24"/>
        </w:rPr>
        <w:t>um</w:t>
      </w:r>
      <w:r w:rsidRPr="000F7D83">
        <w:rPr>
          <w:rFonts w:ascii="Times New Roman" w:hAnsi="Times New Roman" w:cs="Times New Roman"/>
          <w:sz w:val="24"/>
          <w:szCs w:val="24"/>
        </w:rPr>
        <w:t>a perspectiva em que o executado não reincide no seu comportamento.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Entre abolicionistas e defensores, não existe, obviamente, consenso sobre os dados estatísticos e efeitos produzidos pela aplicabilidade da sentença fatal, pois de uma parte, neste caso dos defensores da pena de morte, é incrementado que deveria ser analisado </w:t>
      </w:r>
      <w:r w:rsidRPr="000F7D83">
        <w:rPr>
          <w:rFonts w:ascii="Times New Roman" w:hAnsi="Times New Roman" w:cs="Times New Roman"/>
          <w:sz w:val="24"/>
          <w:szCs w:val="24"/>
        </w:rPr>
        <w:lastRenderedPageBreak/>
        <w:t>casuisticamente cada Estado, durante o período de tempo e respectiva evolução, para se extrair desse estudo um resultado mais fiel, enquanto os preconizadores da abolição admitem que a relação e subsequente aumento das penas não fez regredir as taxas da criminalidade.</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Desta conjectura subtrai-se o facto de que, “</w:t>
      </w:r>
      <w:r w:rsidRPr="000F7D83">
        <w:rPr>
          <w:rFonts w:ascii="Times New Roman" w:hAnsi="Times New Roman" w:cs="Times New Roman"/>
          <w:i/>
          <w:sz w:val="24"/>
          <w:szCs w:val="24"/>
        </w:rPr>
        <w:t>mesmo que a pena de morte não seja abolida de direito, a tendência actual vai no sentido de a mesma ser abolida de facto</w:t>
      </w:r>
      <w:r w:rsidRPr="000F7D83">
        <w:rPr>
          <w:rFonts w:ascii="Times New Roman" w:hAnsi="Times New Roman" w:cs="Times New Roman"/>
          <w:sz w:val="24"/>
          <w:szCs w:val="24"/>
        </w:rPr>
        <w:t>”</w:t>
      </w:r>
      <w:r w:rsidRPr="000F7D83">
        <w:rPr>
          <w:rStyle w:val="Refdenotaderodap"/>
          <w:rFonts w:ascii="Times New Roman" w:hAnsi="Times New Roman" w:cs="Times New Roman"/>
          <w:sz w:val="24"/>
          <w:szCs w:val="24"/>
        </w:rPr>
        <w:footnoteReference w:id="4"/>
      </w:r>
      <w:r w:rsidRPr="000F7D83">
        <w:rPr>
          <w:rFonts w:ascii="Times New Roman" w:hAnsi="Times New Roman" w:cs="Times New Roman"/>
          <w:sz w:val="24"/>
          <w:szCs w:val="24"/>
        </w:rPr>
        <w:t xml:space="preserve">.    </w:t>
      </w:r>
    </w:p>
    <w:p w:rsidR="00F73256" w:rsidRPr="007575D5" w:rsidRDefault="00F73256" w:rsidP="00F73256">
      <w:pPr>
        <w:spacing w:after="0" w:line="360" w:lineRule="auto"/>
        <w:ind w:left="425"/>
        <w:jc w:val="center"/>
        <w:rPr>
          <w:rFonts w:ascii="Times New Roman" w:hAnsi="Times New Roman" w:cs="Times New Roman"/>
          <w:b/>
          <w:smallCaps/>
          <w:sz w:val="8"/>
          <w:szCs w:val="24"/>
        </w:rPr>
      </w:pPr>
    </w:p>
    <w:p w:rsidR="00F73256" w:rsidRPr="000F7D83" w:rsidRDefault="00F73256" w:rsidP="00F73256">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t xml:space="preserve">Pena de Morte em Portugal </w:t>
      </w:r>
    </w:p>
    <w:p w:rsidR="00F73256" w:rsidRDefault="00F73256" w:rsidP="00412A4E">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IV</w:t>
      </w:r>
    </w:p>
    <w:p w:rsidR="004940E9" w:rsidRPr="004940E9" w:rsidRDefault="004940E9" w:rsidP="00412A4E">
      <w:pPr>
        <w:spacing w:after="0" w:line="360" w:lineRule="auto"/>
        <w:ind w:left="425"/>
        <w:jc w:val="center"/>
        <w:rPr>
          <w:rFonts w:ascii="Times New Roman" w:hAnsi="Times New Roman" w:cs="Times New Roman"/>
          <w:smallCaps/>
          <w:sz w:val="10"/>
          <w:szCs w:val="10"/>
        </w:rPr>
      </w:pPr>
    </w:p>
    <w:p w:rsidR="00F73256" w:rsidRPr="000F7D83" w:rsidRDefault="00F73256" w:rsidP="00412A4E">
      <w:pPr>
        <w:spacing w:after="0" w:line="360" w:lineRule="auto"/>
        <w:ind w:right="-1"/>
        <w:jc w:val="both"/>
        <w:rPr>
          <w:rFonts w:ascii="Times New Roman" w:hAnsi="Times New Roman" w:cs="Times New Roman"/>
          <w:sz w:val="24"/>
          <w:szCs w:val="24"/>
        </w:rPr>
      </w:pPr>
      <w:r w:rsidRPr="000F7D83">
        <w:rPr>
          <w:rFonts w:ascii="Times New Roman" w:hAnsi="Times New Roman" w:cs="Times New Roman"/>
          <w:sz w:val="24"/>
          <w:szCs w:val="24"/>
        </w:rPr>
        <w:t>A Constituição da República Portuguesa, aprovada por uma assembleia constituinte a 2 de Abril de 1976, ainda vigente, independente das sete revisões constitucionais de que já foi alvo, a última em 2005, desde tal, consagra no seu art.º 24, n.º 2, a inviolabilidade da vida humana.</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Não está à mercê, ao alcance de nenhuma norma constitucional, violar a integridade da vida humana, e por conseguinte, também outra qualquer lei ordinária infra constituci</w:t>
      </w:r>
      <w:r w:rsidR="008A37E6" w:rsidRPr="000F7D83">
        <w:rPr>
          <w:rFonts w:ascii="Times New Roman" w:hAnsi="Times New Roman" w:cs="Times New Roman"/>
          <w:sz w:val="24"/>
          <w:szCs w:val="24"/>
        </w:rPr>
        <w:t>onal subjaz este mesmo princípio</w:t>
      </w:r>
      <w:r w:rsidRPr="000F7D83">
        <w:rPr>
          <w:rFonts w:ascii="Times New Roman" w:hAnsi="Times New Roman" w:cs="Times New Roman"/>
          <w:sz w:val="24"/>
          <w:szCs w:val="24"/>
        </w:rPr>
        <w:t>.</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Portugal foi um estado pioneiro na radicação desta inviolabilidade para crimes civis</w:t>
      </w:r>
      <w:r w:rsidRPr="000F7D83">
        <w:rPr>
          <w:rStyle w:val="Refdenotaderodap"/>
          <w:rFonts w:ascii="Times New Roman" w:hAnsi="Times New Roman" w:cs="Times New Roman"/>
          <w:sz w:val="24"/>
          <w:szCs w:val="24"/>
        </w:rPr>
        <w:footnoteReference w:id="5"/>
      </w:r>
      <w:r w:rsidR="008A37E6" w:rsidRPr="000F7D83">
        <w:rPr>
          <w:rFonts w:ascii="Times New Roman" w:hAnsi="Times New Roman" w:cs="Times New Roman"/>
          <w:sz w:val="24"/>
          <w:szCs w:val="24"/>
        </w:rPr>
        <w:t>, sustentando</w:t>
      </w:r>
      <w:r w:rsidRPr="000F7D83">
        <w:rPr>
          <w:rFonts w:ascii="Times New Roman" w:hAnsi="Times New Roman" w:cs="Times New Roman"/>
          <w:sz w:val="24"/>
          <w:szCs w:val="24"/>
        </w:rPr>
        <w:t xml:space="preserve"> esta posição na</w:t>
      </w:r>
      <w:r w:rsidR="008A37E6" w:rsidRPr="000F7D83">
        <w:rPr>
          <w:rFonts w:ascii="Times New Roman" w:hAnsi="Times New Roman" w:cs="Times New Roman"/>
          <w:sz w:val="24"/>
          <w:szCs w:val="24"/>
        </w:rPr>
        <w:t xml:space="preserve"> sua</w:t>
      </w:r>
      <w:r w:rsidRPr="000F7D83">
        <w:rPr>
          <w:rFonts w:ascii="Times New Roman" w:hAnsi="Times New Roman" w:cs="Times New Roman"/>
          <w:sz w:val="24"/>
          <w:szCs w:val="24"/>
        </w:rPr>
        <w:t xml:space="preserve"> identidade axiológica da lei fundamental, de que a liberdade é um direito essencial, logo, com a preconização da execução capital, este sucumbia irreversivelmente.</w:t>
      </w:r>
    </w:p>
    <w:p w:rsidR="00F73256" w:rsidRPr="007575D5" w:rsidRDefault="00F73256" w:rsidP="00F73256">
      <w:pPr>
        <w:spacing w:after="0" w:line="360" w:lineRule="auto"/>
        <w:ind w:right="-1" w:firstLine="425"/>
        <w:jc w:val="both"/>
        <w:rPr>
          <w:rFonts w:ascii="Times New Roman" w:hAnsi="Times New Roman" w:cs="Times New Roman"/>
          <w:sz w:val="20"/>
          <w:szCs w:val="24"/>
        </w:rPr>
      </w:pPr>
    </w:p>
    <w:p w:rsidR="00F73256" w:rsidRPr="000F7D83" w:rsidRDefault="00F73256" w:rsidP="00F73256">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t xml:space="preserve">Procedimentalização na Execução das Penas </w:t>
      </w:r>
    </w:p>
    <w:p w:rsidR="00F73256" w:rsidRDefault="00F73256" w:rsidP="00412A4E">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V</w:t>
      </w:r>
    </w:p>
    <w:p w:rsidR="004940E9" w:rsidRPr="004940E9" w:rsidRDefault="004940E9" w:rsidP="00412A4E">
      <w:pPr>
        <w:spacing w:after="0" w:line="360" w:lineRule="auto"/>
        <w:ind w:left="425"/>
        <w:jc w:val="center"/>
        <w:rPr>
          <w:rFonts w:ascii="Times New Roman" w:hAnsi="Times New Roman" w:cs="Times New Roman"/>
          <w:smallCaps/>
          <w:sz w:val="10"/>
          <w:szCs w:val="10"/>
        </w:rPr>
      </w:pPr>
    </w:p>
    <w:p w:rsidR="00F73256" w:rsidRPr="000F7D83" w:rsidRDefault="00F73256" w:rsidP="00412A4E">
      <w:pPr>
        <w:spacing w:after="0" w:line="360" w:lineRule="auto"/>
        <w:ind w:right="-1"/>
        <w:jc w:val="both"/>
        <w:rPr>
          <w:rFonts w:ascii="Times New Roman" w:hAnsi="Times New Roman" w:cs="Times New Roman"/>
          <w:sz w:val="24"/>
          <w:szCs w:val="24"/>
        </w:rPr>
      </w:pPr>
      <w:r w:rsidRPr="000F7D83">
        <w:rPr>
          <w:rFonts w:ascii="Times New Roman" w:hAnsi="Times New Roman" w:cs="Times New Roman"/>
          <w:sz w:val="24"/>
          <w:szCs w:val="24"/>
        </w:rPr>
        <w:t xml:space="preserve">Existem desde a antiguidade clássica </w:t>
      </w:r>
      <w:r w:rsidR="00B65B89" w:rsidRPr="000F7D83">
        <w:rPr>
          <w:rFonts w:ascii="Times New Roman" w:hAnsi="Times New Roman" w:cs="Times New Roman"/>
          <w:sz w:val="24"/>
          <w:szCs w:val="24"/>
        </w:rPr>
        <w:t>diversos</w:t>
      </w:r>
      <w:r w:rsidRPr="000F7D83">
        <w:rPr>
          <w:rFonts w:ascii="Times New Roman" w:hAnsi="Times New Roman" w:cs="Times New Roman"/>
          <w:sz w:val="24"/>
          <w:szCs w:val="24"/>
        </w:rPr>
        <w:t xml:space="preserve"> processos executórios tendentes à aplicação da pena de morte em todo o mundo.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Seguir-se-ão alguns exemplos processuais, sempre que possível com referência a aspectos mais particulares relacionados com a geografia e as normas consuetudinárias da execução descrita.</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Descrevem-se na sua maioria os processos menos remotos, por via da prevalência temporal do presente trabalho.</w:t>
      </w:r>
    </w:p>
    <w:p w:rsidR="00F73256" w:rsidRPr="004940E9" w:rsidRDefault="00F73256" w:rsidP="00412A4E">
      <w:pPr>
        <w:spacing w:after="0" w:line="360" w:lineRule="auto"/>
        <w:ind w:right="-1"/>
        <w:jc w:val="both"/>
        <w:rPr>
          <w:rFonts w:ascii="Times New Roman" w:hAnsi="Times New Roman" w:cs="Times New Roman"/>
          <w:smallCaps/>
          <w:sz w:val="24"/>
          <w:szCs w:val="24"/>
        </w:rPr>
      </w:pPr>
      <w:r w:rsidRPr="000F7D83">
        <w:rPr>
          <w:rFonts w:ascii="Times New Roman" w:hAnsi="Times New Roman" w:cs="Times New Roman"/>
          <w:i/>
          <w:sz w:val="24"/>
          <w:szCs w:val="24"/>
        </w:rPr>
        <w:t>Processo:</w:t>
      </w:r>
      <w:r w:rsidRPr="000F7D83">
        <w:rPr>
          <w:rFonts w:ascii="Times New Roman" w:hAnsi="Times New Roman" w:cs="Times New Roman"/>
          <w:smallCaps/>
          <w:sz w:val="24"/>
          <w:szCs w:val="24"/>
        </w:rPr>
        <w:t xml:space="preserve"> </w:t>
      </w:r>
      <w:r w:rsidRPr="000F7D83">
        <w:rPr>
          <w:rFonts w:ascii="Times New Roman" w:hAnsi="Times New Roman" w:cs="Times New Roman"/>
          <w:smallCaps/>
          <w:sz w:val="24"/>
          <w:szCs w:val="24"/>
          <w:u w:val="single"/>
        </w:rPr>
        <w:t>Apedrejamento</w:t>
      </w:r>
      <w:r w:rsidR="00412A4E" w:rsidRPr="000F7D83">
        <w:rPr>
          <w:rFonts w:ascii="Times New Roman" w:hAnsi="Times New Roman" w:cs="Times New Roman"/>
          <w:sz w:val="24"/>
          <w:szCs w:val="24"/>
        </w:rPr>
        <w:t>: a</w:t>
      </w:r>
      <w:r w:rsidRPr="000F7D83">
        <w:rPr>
          <w:rFonts w:ascii="Times New Roman" w:hAnsi="Times New Roman" w:cs="Times New Roman"/>
          <w:sz w:val="24"/>
          <w:szCs w:val="24"/>
        </w:rPr>
        <w:t>quele</w:t>
      </w:r>
      <w:r w:rsidR="00412A4E" w:rsidRPr="000F7D83">
        <w:rPr>
          <w:rFonts w:ascii="Times New Roman" w:hAnsi="Times New Roman" w:cs="Times New Roman"/>
          <w:sz w:val="24"/>
          <w:szCs w:val="24"/>
        </w:rPr>
        <w:t xml:space="preserve"> (a)</w:t>
      </w:r>
      <w:r w:rsidRPr="000F7D83">
        <w:rPr>
          <w:rFonts w:ascii="Times New Roman" w:hAnsi="Times New Roman" w:cs="Times New Roman"/>
          <w:sz w:val="24"/>
          <w:szCs w:val="24"/>
        </w:rPr>
        <w:t xml:space="preserve"> que adulterar, incestar ou praticar outros crimes sexuais</w:t>
      </w:r>
      <w:proofErr w:type="gramStart"/>
      <w:r w:rsidRPr="000F7D83">
        <w:rPr>
          <w:rFonts w:ascii="Times New Roman" w:hAnsi="Times New Roman" w:cs="Times New Roman"/>
          <w:sz w:val="24"/>
          <w:szCs w:val="24"/>
        </w:rPr>
        <w:t>,</w:t>
      </w:r>
      <w:proofErr w:type="gramEnd"/>
      <w:r w:rsidRPr="000F7D83">
        <w:rPr>
          <w:rFonts w:ascii="Times New Roman" w:hAnsi="Times New Roman" w:cs="Times New Roman"/>
          <w:sz w:val="24"/>
          <w:szCs w:val="24"/>
        </w:rPr>
        <w:t xml:space="preserve"> é enterrado da cintura para baixo ou até ao peito, consoante homem ou mulher, sendo apedrejado até à </w:t>
      </w:r>
      <w:r w:rsidR="00295B57" w:rsidRPr="000F7D83">
        <w:rPr>
          <w:rFonts w:ascii="Times New Roman" w:hAnsi="Times New Roman" w:cs="Times New Roman"/>
          <w:sz w:val="24"/>
          <w:szCs w:val="24"/>
        </w:rPr>
        <w:t>morte (</w:t>
      </w:r>
      <w:r w:rsidR="00295B57" w:rsidRPr="000F7D83">
        <w:rPr>
          <w:rFonts w:ascii="Times New Roman" w:hAnsi="Times New Roman" w:cs="Times New Roman"/>
          <w:i/>
          <w:sz w:val="24"/>
          <w:szCs w:val="24"/>
        </w:rPr>
        <w:t>Países do Médio Oriente</w:t>
      </w:r>
      <w:r w:rsidR="00295B57" w:rsidRPr="000F7D83">
        <w:rPr>
          <w:rFonts w:ascii="Times New Roman" w:hAnsi="Times New Roman" w:cs="Times New Roman"/>
          <w:sz w:val="24"/>
          <w:szCs w:val="24"/>
        </w:rPr>
        <w:t>).</w:t>
      </w:r>
      <w:r w:rsidRPr="000F7D83">
        <w:rPr>
          <w:rFonts w:ascii="Times New Roman" w:hAnsi="Times New Roman" w:cs="Times New Roman"/>
          <w:sz w:val="24"/>
          <w:szCs w:val="24"/>
        </w:rPr>
        <w:t xml:space="preserve"> Considerada uma das formas de execução mais humilhante, o apedrejamento é feito publicamente, onde os assistentes participam activamente na execução.</w:t>
      </w:r>
    </w:p>
    <w:p w:rsidR="00F73256" w:rsidRPr="000F7D83" w:rsidRDefault="00F73256" w:rsidP="004940E9">
      <w:pPr>
        <w:tabs>
          <w:tab w:val="left" w:pos="3402"/>
          <w:tab w:val="left" w:pos="3686"/>
          <w:tab w:val="left" w:pos="5103"/>
        </w:tabs>
        <w:spacing w:after="0" w:line="360" w:lineRule="auto"/>
        <w:ind w:right="-1"/>
        <w:jc w:val="both"/>
        <w:rPr>
          <w:rFonts w:ascii="Times New Roman" w:hAnsi="Times New Roman" w:cs="Times New Roman"/>
          <w:sz w:val="24"/>
          <w:szCs w:val="24"/>
        </w:rPr>
      </w:pPr>
      <w:r w:rsidRPr="000F7D83">
        <w:rPr>
          <w:rFonts w:ascii="Times New Roman" w:hAnsi="Times New Roman" w:cs="Times New Roman"/>
          <w:i/>
          <w:sz w:val="24"/>
          <w:szCs w:val="24"/>
        </w:rPr>
        <w:lastRenderedPageBreak/>
        <w:t>Processo:</w:t>
      </w:r>
      <w:r w:rsidRPr="000F7D83">
        <w:rPr>
          <w:rFonts w:ascii="Times New Roman" w:hAnsi="Times New Roman" w:cs="Times New Roman"/>
          <w:smallCaps/>
          <w:sz w:val="24"/>
          <w:szCs w:val="24"/>
        </w:rPr>
        <w:t xml:space="preserve"> </w:t>
      </w:r>
      <w:r w:rsidRPr="000F7D83">
        <w:rPr>
          <w:rFonts w:ascii="Times New Roman" w:hAnsi="Times New Roman" w:cs="Times New Roman"/>
          <w:smallCaps/>
          <w:sz w:val="24"/>
          <w:szCs w:val="24"/>
          <w:u w:val="single"/>
        </w:rPr>
        <w:t>Empalamento</w:t>
      </w:r>
      <w:r w:rsidR="00412A4E" w:rsidRPr="000F7D83">
        <w:rPr>
          <w:rFonts w:ascii="Times New Roman" w:hAnsi="Times New Roman" w:cs="Times New Roman"/>
          <w:sz w:val="24"/>
          <w:szCs w:val="24"/>
        </w:rPr>
        <w:t>: o</w:t>
      </w:r>
      <w:r w:rsidRPr="000F7D83">
        <w:rPr>
          <w:rFonts w:ascii="Times New Roman" w:hAnsi="Times New Roman" w:cs="Times New Roman"/>
          <w:sz w:val="24"/>
          <w:szCs w:val="24"/>
        </w:rPr>
        <w:t xml:space="preserve"> empalamento é dos processos mais contundentes no que toca à sensibilidade humana como medida aplicada nos casos de pena de morte.</w:t>
      </w:r>
      <w:r w:rsidR="004940E9">
        <w:rPr>
          <w:rFonts w:ascii="Times New Roman" w:hAnsi="Times New Roman" w:cs="Times New Roman"/>
          <w:sz w:val="24"/>
          <w:szCs w:val="24"/>
        </w:rPr>
        <w:t xml:space="preserve"> </w:t>
      </w:r>
      <w:r w:rsidRPr="000F7D83">
        <w:rPr>
          <w:rFonts w:ascii="Times New Roman" w:hAnsi="Times New Roman" w:cs="Times New Roman"/>
          <w:sz w:val="24"/>
          <w:szCs w:val="24"/>
        </w:rPr>
        <w:t>Consistia na inserção de uma estaca pontiaguda através do ânus do condenado, que proporcionava o estanque de sangue deste, potenciando maior agonia.</w:t>
      </w:r>
      <w:r w:rsidR="004940E9">
        <w:rPr>
          <w:rFonts w:ascii="Times New Roman" w:hAnsi="Times New Roman" w:cs="Times New Roman"/>
          <w:sz w:val="24"/>
          <w:szCs w:val="24"/>
        </w:rPr>
        <w:t xml:space="preserve"> </w:t>
      </w:r>
      <w:r w:rsidRPr="000F7D83">
        <w:rPr>
          <w:rFonts w:ascii="Times New Roman" w:hAnsi="Times New Roman" w:cs="Times New Roman"/>
          <w:sz w:val="24"/>
          <w:szCs w:val="24"/>
        </w:rPr>
        <w:t>Francamente cruel</w:t>
      </w:r>
      <w:proofErr w:type="gramStart"/>
      <w:r w:rsidRPr="000F7D83">
        <w:rPr>
          <w:rFonts w:ascii="Times New Roman" w:hAnsi="Times New Roman" w:cs="Times New Roman"/>
          <w:sz w:val="24"/>
          <w:szCs w:val="24"/>
        </w:rPr>
        <w:t>,</w:t>
      </w:r>
      <w:proofErr w:type="gramEnd"/>
      <w:r w:rsidRPr="000F7D83">
        <w:rPr>
          <w:rFonts w:ascii="Times New Roman" w:hAnsi="Times New Roman" w:cs="Times New Roman"/>
          <w:sz w:val="24"/>
          <w:szCs w:val="24"/>
        </w:rPr>
        <w:t xml:space="preserve"> foi utilizado na Arábia e na Europa.  </w:t>
      </w:r>
      <w:r w:rsidR="004940E9">
        <w:rPr>
          <w:rFonts w:ascii="Times New Roman" w:hAnsi="Times New Roman" w:cs="Times New Roman"/>
          <w:sz w:val="24"/>
          <w:szCs w:val="24"/>
        </w:rPr>
        <w:t xml:space="preserve"> </w:t>
      </w:r>
    </w:p>
    <w:p w:rsidR="00F73256" w:rsidRPr="000F7D83" w:rsidRDefault="00F73256" w:rsidP="00916A9D">
      <w:pPr>
        <w:tabs>
          <w:tab w:val="left" w:pos="3402"/>
          <w:tab w:val="left" w:pos="3686"/>
          <w:tab w:val="left" w:pos="8222"/>
        </w:tabs>
        <w:spacing w:after="0" w:line="360" w:lineRule="auto"/>
        <w:ind w:right="-1"/>
        <w:jc w:val="both"/>
        <w:rPr>
          <w:rFonts w:ascii="Times New Roman" w:hAnsi="Times New Roman" w:cs="Times New Roman"/>
          <w:sz w:val="24"/>
          <w:szCs w:val="24"/>
        </w:rPr>
      </w:pPr>
      <w:r w:rsidRPr="000F7D83">
        <w:rPr>
          <w:rFonts w:ascii="Times New Roman" w:hAnsi="Times New Roman" w:cs="Times New Roman"/>
          <w:i/>
          <w:sz w:val="24"/>
          <w:szCs w:val="24"/>
        </w:rPr>
        <w:t>Processo:</w:t>
      </w:r>
      <w:r w:rsidRPr="000F7D83">
        <w:rPr>
          <w:rFonts w:ascii="Times New Roman" w:hAnsi="Times New Roman" w:cs="Times New Roman"/>
          <w:smallCaps/>
          <w:sz w:val="24"/>
          <w:szCs w:val="24"/>
        </w:rPr>
        <w:t xml:space="preserve"> </w:t>
      </w:r>
      <w:r w:rsidRPr="000F7D83">
        <w:rPr>
          <w:rFonts w:ascii="Times New Roman" w:hAnsi="Times New Roman" w:cs="Times New Roman"/>
          <w:smallCaps/>
          <w:sz w:val="24"/>
          <w:szCs w:val="24"/>
          <w:u w:val="single"/>
        </w:rPr>
        <w:t>Cadeira Eléctrica</w:t>
      </w:r>
      <w:r w:rsidR="00412A4E" w:rsidRPr="000F7D83">
        <w:rPr>
          <w:rFonts w:ascii="Times New Roman" w:hAnsi="Times New Roman" w:cs="Times New Roman"/>
          <w:sz w:val="24"/>
          <w:szCs w:val="24"/>
        </w:rPr>
        <w:t>: a</w:t>
      </w:r>
      <w:r w:rsidRPr="000F7D83">
        <w:rPr>
          <w:rFonts w:ascii="Times New Roman" w:hAnsi="Times New Roman" w:cs="Times New Roman"/>
          <w:sz w:val="24"/>
          <w:szCs w:val="24"/>
        </w:rPr>
        <w:t xml:space="preserve"> execução com recurso à cadeira eléctrica foi um método amplo e frequentemente utilizado pelos EUA, desde 1890 (Nova Iorque), que rapidamente escalou a dominância no que afere à aplicação da pena capital. Ao condenado, previamente amarrado por um processo próprio, era infligida uma electrocussão sob uma voltagem muito superior à admissível pelo ser humano.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A cadeira eléctrica visava quando foi criada um método moderno e eficaz, só que, com o avançar do tempo e os acidentes decorrentes da sua aplicação, foi abandonado em detrimento da injecção letal.</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O último estado a utilizá-la foi o </w:t>
      </w:r>
      <w:r w:rsidRPr="000F7D83">
        <w:rPr>
          <w:rFonts w:ascii="Times New Roman" w:hAnsi="Times New Roman" w:cs="Times New Roman"/>
          <w:i/>
          <w:sz w:val="24"/>
          <w:szCs w:val="24"/>
        </w:rPr>
        <w:t>Nebraska</w:t>
      </w:r>
      <w:r w:rsidRPr="000F7D83">
        <w:rPr>
          <w:rFonts w:ascii="Times New Roman" w:hAnsi="Times New Roman" w:cs="Times New Roman"/>
          <w:sz w:val="24"/>
          <w:szCs w:val="24"/>
        </w:rPr>
        <w:t xml:space="preserve">, que durante o ano de 2008, viu este procedimento ser classificado juridicamente como ilegal, por ser considerado </w:t>
      </w:r>
      <w:r w:rsidRPr="000F7D83">
        <w:rPr>
          <w:rFonts w:ascii="Times New Roman" w:hAnsi="Times New Roman" w:cs="Times New Roman"/>
          <w:i/>
          <w:sz w:val="24"/>
          <w:szCs w:val="24"/>
        </w:rPr>
        <w:t>torturante até à morte</w:t>
      </w:r>
      <w:r w:rsidRPr="000F7D83">
        <w:rPr>
          <w:rFonts w:ascii="Times New Roman" w:hAnsi="Times New Roman" w:cs="Times New Roman"/>
          <w:sz w:val="24"/>
          <w:szCs w:val="24"/>
        </w:rPr>
        <w:t xml:space="preserve">. </w:t>
      </w:r>
    </w:p>
    <w:p w:rsidR="00F73256" w:rsidRPr="000F7D83" w:rsidRDefault="00F73256" w:rsidP="00412A4E">
      <w:pPr>
        <w:tabs>
          <w:tab w:val="left" w:pos="3402"/>
          <w:tab w:val="left" w:pos="3686"/>
          <w:tab w:val="left" w:pos="8222"/>
        </w:tabs>
        <w:spacing w:after="0" w:line="360" w:lineRule="auto"/>
        <w:ind w:right="-1"/>
        <w:jc w:val="both"/>
        <w:rPr>
          <w:rFonts w:ascii="Times New Roman" w:hAnsi="Times New Roman" w:cs="Times New Roman"/>
          <w:smallCaps/>
          <w:sz w:val="24"/>
          <w:szCs w:val="24"/>
        </w:rPr>
      </w:pPr>
      <w:r w:rsidRPr="000F7D83">
        <w:rPr>
          <w:rFonts w:ascii="Times New Roman" w:hAnsi="Times New Roman" w:cs="Times New Roman"/>
          <w:i/>
          <w:sz w:val="24"/>
          <w:szCs w:val="24"/>
        </w:rPr>
        <w:t>Processo:</w:t>
      </w:r>
      <w:r w:rsidRPr="000F7D83">
        <w:rPr>
          <w:rFonts w:ascii="Times New Roman" w:hAnsi="Times New Roman" w:cs="Times New Roman"/>
          <w:smallCaps/>
          <w:sz w:val="24"/>
          <w:szCs w:val="24"/>
        </w:rPr>
        <w:t xml:space="preserve"> </w:t>
      </w:r>
      <w:r w:rsidRPr="000F7D83">
        <w:rPr>
          <w:rFonts w:ascii="Times New Roman" w:hAnsi="Times New Roman" w:cs="Times New Roman"/>
          <w:smallCaps/>
          <w:sz w:val="24"/>
          <w:szCs w:val="24"/>
          <w:u w:val="single"/>
        </w:rPr>
        <w:t>Injecção Letal</w:t>
      </w:r>
      <w:r w:rsidR="00412A4E" w:rsidRPr="000F7D83">
        <w:rPr>
          <w:rFonts w:ascii="Times New Roman" w:hAnsi="Times New Roman" w:cs="Times New Roman"/>
          <w:sz w:val="24"/>
          <w:szCs w:val="24"/>
        </w:rPr>
        <w:t>: e</w:t>
      </w:r>
      <w:r w:rsidRPr="000F7D83">
        <w:rPr>
          <w:rFonts w:ascii="Times New Roman" w:hAnsi="Times New Roman" w:cs="Times New Roman"/>
          <w:sz w:val="24"/>
          <w:szCs w:val="24"/>
        </w:rPr>
        <w:t>ste tipo de pena surge por sucessão da cadeira eléctrica, que, administrada intravenosamente em quantidades letais, com químicos específicos, provoca, pelo menos em tese</w:t>
      </w:r>
      <w:r w:rsidRPr="000F7D83">
        <w:rPr>
          <w:rStyle w:val="Refdenotaderodap"/>
          <w:rFonts w:ascii="Times New Roman" w:hAnsi="Times New Roman" w:cs="Times New Roman"/>
          <w:sz w:val="24"/>
          <w:szCs w:val="24"/>
        </w:rPr>
        <w:footnoteReference w:id="6"/>
      </w:r>
      <w:r w:rsidRPr="000F7D83">
        <w:rPr>
          <w:rFonts w:ascii="Times New Roman" w:hAnsi="Times New Roman" w:cs="Times New Roman"/>
          <w:sz w:val="24"/>
          <w:szCs w:val="24"/>
        </w:rPr>
        <w:t>, a morte indolor ao condenado. Ainda hoje é utilizada e debatida a sua utilização nos EUA, uma vez que por interrupção das quantidades produzidas por parte dos centros laboratoriais europeus, estão a ser aplicadas substâncias alternativas.</w:t>
      </w:r>
    </w:p>
    <w:p w:rsidR="00F73256" w:rsidRPr="007575D5" w:rsidRDefault="00F73256" w:rsidP="00F73256">
      <w:pPr>
        <w:spacing w:after="0" w:line="360" w:lineRule="auto"/>
        <w:ind w:right="4251" w:firstLine="425"/>
        <w:jc w:val="both"/>
        <w:rPr>
          <w:rFonts w:ascii="Times New Roman" w:hAnsi="Times New Roman" w:cs="Times New Roman"/>
          <w:sz w:val="12"/>
          <w:szCs w:val="24"/>
        </w:rPr>
      </w:pPr>
    </w:p>
    <w:p w:rsidR="00F73256" w:rsidRPr="000F7D83" w:rsidRDefault="00F73256" w:rsidP="00F73256">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t xml:space="preserve">O extermínio alemão </w:t>
      </w:r>
    </w:p>
    <w:p w:rsidR="00F73256" w:rsidRDefault="00F73256" w:rsidP="00F73256">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VI</w:t>
      </w:r>
    </w:p>
    <w:p w:rsidR="004940E9" w:rsidRPr="004940E9" w:rsidRDefault="004940E9" w:rsidP="00F73256">
      <w:pPr>
        <w:spacing w:after="0" w:line="360" w:lineRule="auto"/>
        <w:ind w:left="425"/>
        <w:jc w:val="center"/>
        <w:rPr>
          <w:rFonts w:ascii="Times New Roman" w:hAnsi="Times New Roman" w:cs="Times New Roman"/>
          <w:smallCaps/>
          <w:sz w:val="10"/>
          <w:szCs w:val="10"/>
        </w:rPr>
      </w:pPr>
    </w:p>
    <w:p w:rsidR="00F73256" w:rsidRDefault="00F73256" w:rsidP="00412A4E">
      <w:pPr>
        <w:spacing w:after="0" w:line="360" w:lineRule="auto"/>
        <w:ind w:right="-1"/>
        <w:jc w:val="both"/>
        <w:rPr>
          <w:rFonts w:ascii="Times New Roman" w:hAnsi="Times New Roman" w:cs="Times New Roman"/>
          <w:sz w:val="24"/>
          <w:szCs w:val="24"/>
          <w:shd w:val="clear" w:color="auto" w:fill="FFFFFF"/>
        </w:rPr>
      </w:pPr>
      <w:r w:rsidRPr="000F7D83">
        <w:rPr>
          <w:rFonts w:ascii="Times New Roman" w:hAnsi="Times New Roman" w:cs="Times New Roman"/>
          <w:sz w:val="24"/>
          <w:szCs w:val="24"/>
        </w:rPr>
        <w:t xml:space="preserve">O </w:t>
      </w:r>
      <w:r w:rsidRPr="000F7D83">
        <w:rPr>
          <w:rFonts w:ascii="Times New Roman" w:hAnsi="Times New Roman" w:cs="Times New Roman"/>
          <w:i/>
          <w:sz w:val="24"/>
          <w:szCs w:val="24"/>
        </w:rPr>
        <w:t>holocausto judeu</w:t>
      </w:r>
      <w:r w:rsidRPr="000F7D83">
        <w:rPr>
          <w:rFonts w:ascii="Times New Roman" w:hAnsi="Times New Roman" w:cs="Times New Roman"/>
          <w:sz w:val="24"/>
          <w:szCs w:val="24"/>
        </w:rPr>
        <w:t xml:space="preserve"> ocupa intrínseca e indubitavelmente a história da humanidade quando falamos em </w:t>
      </w:r>
      <w:r w:rsidRPr="000F7D83">
        <w:rPr>
          <w:rFonts w:ascii="Times New Roman" w:hAnsi="Times New Roman" w:cs="Times New Roman"/>
          <w:smallCaps/>
          <w:sz w:val="24"/>
          <w:szCs w:val="24"/>
        </w:rPr>
        <w:t xml:space="preserve">Pena de Morte </w:t>
      </w:r>
      <w:r w:rsidRPr="000F7D83">
        <w:rPr>
          <w:rFonts w:ascii="Times New Roman" w:hAnsi="Times New Roman" w:cs="Times New Roman"/>
          <w:sz w:val="24"/>
          <w:szCs w:val="24"/>
        </w:rPr>
        <w:t>dos últimos dois séculos. Em 1933</w:t>
      </w:r>
      <w:r w:rsidRPr="000F7D83">
        <w:rPr>
          <w:rStyle w:val="Refdenotaderodap"/>
          <w:rFonts w:ascii="Times New Roman" w:hAnsi="Times New Roman" w:cs="Times New Roman"/>
          <w:sz w:val="24"/>
          <w:szCs w:val="24"/>
        </w:rPr>
        <w:footnoteReference w:id="7"/>
      </w:r>
      <w:r w:rsidRPr="000F7D83">
        <w:rPr>
          <w:rFonts w:ascii="Times New Roman" w:hAnsi="Times New Roman" w:cs="Times New Roman"/>
          <w:sz w:val="24"/>
          <w:szCs w:val="24"/>
        </w:rPr>
        <w:t xml:space="preserve">, quando o militar e político </w:t>
      </w:r>
      <w:r w:rsidRPr="000F7D83">
        <w:rPr>
          <w:rFonts w:ascii="Times New Roman" w:hAnsi="Times New Roman" w:cs="Times New Roman"/>
          <w:smallCaps/>
          <w:sz w:val="24"/>
          <w:szCs w:val="24"/>
        </w:rPr>
        <w:t>Adolf Hitler</w:t>
      </w:r>
      <w:r w:rsidRPr="000F7D83">
        <w:rPr>
          <w:rFonts w:ascii="Times New Roman" w:hAnsi="Times New Roman" w:cs="Times New Roman"/>
          <w:sz w:val="24"/>
          <w:szCs w:val="24"/>
        </w:rPr>
        <w:t xml:space="preserve"> chegou ao poder</w:t>
      </w:r>
      <w:r w:rsidRPr="000F7D83">
        <w:rPr>
          <w:rStyle w:val="Refdenotaderodap"/>
          <w:rFonts w:ascii="Times New Roman" w:hAnsi="Times New Roman" w:cs="Times New Roman"/>
          <w:sz w:val="24"/>
          <w:szCs w:val="24"/>
        </w:rPr>
        <w:footnoteReference w:id="8"/>
      </w:r>
      <w:r w:rsidRPr="000F7D83">
        <w:rPr>
          <w:rFonts w:ascii="Times New Roman" w:hAnsi="Times New Roman" w:cs="Times New Roman"/>
          <w:sz w:val="24"/>
          <w:szCs w:val="24"/>
        </w:rPr>
        <w:t>, através do partido nazi “</w:t>
      </w:r>
      <w:r w:rsidRPr="000F7D83">
        <w:rPr>
          <w:rFonts w:ascii="Times New Roman" w:hAnsi="Times New Roman" w:cs="Times New Roman"/>
          <w:i/>
          <w:iCs/>
          <w:sz w:val="24"/>
          <w:szCs w:val="24"/>
          <w:shd w:val="clear" w:color="auto" w:fill="FFFFFF"/>
          <w:lang w:val="de-DE"/>
        </w:rPr>
        <w:t>Nationalsozialistische Deutsche Arbeiterpartei</w:t>
      </w:r>
      <w:r w:rsidRPr="000F7D83">
        <w:rPr>
          <w:rFonts w:ascii="Times New Roman" w:hAnsi="Times New Roman" w:cs="Times New Roman"/>
          <w:sz w:val="24"/>
          <w:szCs w:val="24"/>
          <w:shd w:val="clear" w:color="auto" w:fill="FFFFFF"/>
        </w:rPr>
        <w:t>” (NSDAP), procedeu a inúmeras reformas políticas e económicas no país, tendo em 1939, procedido à invasão militar da Polónia, culminando assim no início da 2.ª Grande Guerra.</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 xml:space="preserve">Quando abordamos este fenómeno genocida, que não nos centremos apenas no extermínio dos cerca de 6 </w:t>
      </w:r>
      <w:r w:rsidRPr="000F7D83">
        <w:rPr>
          <w:rFonts w:ascii="Times New Roman" w:hAnsi="Times New Roman" w:cs="Times New Roman"/>
          <w:sz w:val="24"/>
          <w:szCs w:val="24"/>
          <w:shd w:val="clear" w:color="auto" w:fill="FFFFFF"/>
        </w:rPr>
        <w:lastRenderedPageBreak/>
        <w:t>milhões de judeus (</w:t>
      </w:r>
      <w:r w:rsidRPr="000F7D83">
        <w:rPr>
          <w:rFonts w:ascii="Times New Roman" w:hAnsi="Times New Roman" w:cs="Times New Roman"/>
          <w:i/>
          <w:sz w:val="24"/>
          <w:szCs w:val="24"/>
          <w:shd w:val="clear" w:color="auto" w:fill="FFFFFF"/>
        </w:rPr>
        <w:t>a que correspondia na altura, a um terço do seu povo</w:t>
      </w:r>
      <w:r w:rsidRPr="000F7D83">
        <w:rPr>
          <w:rFonts w:ascii="Times New Roman" w:hAnsi="Times New Roman" w:cs="Times New Roman"/>
          <w:sz w:val="24"/>
          <w:szCs w:val="24"/>
          <w:shd w:val="clear" w:color="auto" w:fill="FFFFFF"/>
        </w:rPr>
        <w:t>), que foram o maciço da solução final</w:t>
      </w:r>
      <w:r w:rsidRPr="000F7D83">
        <w:rPr>
          <w:rStyle w:val="Refdenotaderodap"/>
          <w:rFonts w:ascii="Times New Roman" w:hAnsi="Times New Roman" w:cs="Times New Roman"/>
          <w:sz w:val="24"/>
          <w:szCs w:val="24"/>
          <w:shd w:val="clear" w:color="auto" w:fill="FFFFFF"/>
        </w:rPr>
        <w:footnoteReference w:id="9"/>
      </w:r>
      <w:r w:rsidRPr="000F7D83">
        <w:rPr>
          <w:rFonts w:ascii="Times New Roman" w:hAnsi="Times New Roman" w:cs="Times New Roman"/>
          <w:sz w:val="24"/>
          <w:szCs w:val="24"/>
          <w:shd w:val="clear" w:color="auto" w:fill="FFFFFF"/>
        </w:rPr>
        <w:t>, já que foram mortas cerca de 11 milhões de pessoas neste período, entre judeus, deficientes físicos e mentais, nómadas, testemunhas de jeová e poloneses.</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Ainda antes do processo executório em massa das câmaras de gás alemãs, antes de 1941, os oficiais da Polícia Militar ao serviço de Hitler (SS) já eliminavam grupos menores de prisioneiros através do transporte em veículos pesados, trancando-os em caçambas injectadas com monóxido de carbono.</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 xml:space="preserve">Posteriormente, nas câmaras, foi administrado aos prisioneiros uma substância designada por </w:t>
      </w:r>
      <w:r w:rsidRPr="000F7D83">
        <w:rPr>
          <w:rFonts w:ascii="Times New Roman" w:hAnsi="Times New Roman" w:cs="Times New Roman"/>
          <w:i/>
          <w:sz w:val="24"/>
          <w:szCs w:val="24"/>
          <w:shd w:val="clear" w:color="auto" w:fill="FFFFFF"/>
        </w:rPr>
        <w:t>Zyklon B</w:t>
      </w:r>
      <w:r w:rsidRPr="000F7D83">
        <w:rPr>
          <w:rStyle w:val="Refdenotaderodap"/>
          <w:rFonts w:ascii="Times New Roman" w:hAnsi="Times New Roman" w:cs="Times New Roman"/>
          <w:sz w:val="24"/>
          <w:szCs w:val="24"/>
          <w:shd w:val="clear" w:color="auto" w:fill="FFFFFF"/>
        </w:rPr>
        <w:footnoteReference w:id="10"/>
      </w:r>
      <w:r w:rsidRPr="000F7D83">
        <w:rPr>
          <w:rFonts w:ascii="Times New Roman" w:hAnsi="Times New Roman" w:cs="Times New Roman"/>
          <w:sz w:val="24"/>
          <w:szCs w:val="24"/>
          <w:shd w:val="clear" w:color="auto" w:fill="FFFFFF"/>
        </w:rPr>
        <w:t>, um gás directamente introduzido que penetrava a corrente sanguínea, atingindo as células, bloqueando assim a acção das mitocôndrias e subsequente ausência de produção energética destas, convulsões, sangramento e perda de funções vitais, que conduzia à asfixia e morte.</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Este produto tóxico era inicialmente utilizado para a eliminação de piolhos e insectos da comunidade penitenciária, tendo sido amplamente manipulado por forma a se tornar num efectivo aliado da morgue alemã durante este período.</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Para não potenciar o pânico entre os prisioneiros, eram estes encaminhados para as salas da morte ordeiramente, sob pretexto de um banho e uma muda de roupa.</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O espaço estava dotado para alojar aproximadamente 800 pessoas, pelo que os excedentes eram mortos por fuzilamento. À medida que se iam enfraquecendo no seu interior, as vítimas percepcionando o seu cruel destino iam-se aglomerando nas portas de acesso, distanciando-se assim das saídas do gás letal, onde viriam a morrer.</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Sucumbiam por vezes mais depressa os idosos e as crianças, pois não se conseguiam furtar ao pânico que ali se instalava.</w:t>
      </w:r>
      <w:r w:rsidR="00916A9D">
        <w:rPr>
          <w:rFonts w:ascii="Times New Roman" w:hAnsi="Times New Roman" w:cs="Times New Roman"/>
          <w:sz w:val="24"/>
          <w:szCs w:val="24"/>
          <w:shd w:val="clear" w:color="auto" w:fill="FFFFFF"/>
        </w:rPr>
        <w:t xml:space="preserve"> </w:t>
      </w:r>
      <w:r w:rsidRPr="000F7D83">
        <w:rPr>
          <w:rFonts w:ascii="Times New Roman" w:hAnsi="Times New Roman" w:cs="Times New Roman"/>
          <w:sz w:val="24"/>
          <w:szCs w:val="24"/>
          <w:shd w:val="clear" w:color="auto" w:fill="FFFFFF"/>
        </w:rPr>
        <w:t xml:space="preserve">Para não ser acusada da prática de crimes de guerra, a Alemanha queimava os corpos depois de mortos, sem antes realizar uma busca pela boca de cada prisioneiro para detecção de dentes em ouro ou outros objectos valiosos que previamente eram engolidos pelas vítimas. </w:t>
      </w:r>
    </w:p>
    <w:p w:rsidR="00000A41" w:rsidRPr="007575D5" w:rsidRDefault="00000A41" w:rsidP="00412A4E">
      <w:pPr>
        <w:spacing w:after="0" w:line="360" w:lineRule="auto"/>
        <w:ind w:right="-1"/>
        <w:jc w:val="both"/>
        <w:rPr>
          <w:rFonts w:ascii="Times New Roman" w:hAnsi="Times New Roman" w:cs="Times New Roman"/>
          <w:sz w:val="18"/>
          <w:szCs w:val="24"/>
          <w:shd w:val="clear" w:color="auto" w:fill="FFFFFF"/>
        </w:rPr>
      </w:pPr>
    </w:p>
    <w:p w:rsidR="00F73256" w:rsidRPr="009711CF" w:rsidRDefault="00F73256" w:rsidP="00F73256">
      <w:pPr>
        <w:spacing w:after="0" w:line="360" w:lineRule="auto"/>
        <w:ind w:left="425"/>
        <w:jc w:val="center"/>
        <w:rPr>
          <w:rFonts w:ascii="Times New Roman" w:hAnsi="Times New Roman" w:cs="Times New Roman"/>
          <w:i/>
          <w:sz w:val="24"/>
          <w:szCs w:val="24"/>
          <w:u w:val="single"/>
        </w:rPr>
      </w:pPr>
      <w:r w:rsidRPr="009711CF">
        <w:rPr>
          <w:rFonts w:ascii="Times New Roman" w:hAnsi="Times New Roman" w:cs="Times New Roman"/>
          <w:i/>
          <w:sz w:val="24"/>
          <w:szCs w:val="24"/>
          <w:u w:val="single"/>
        </w:rPr>
        <w:t xml:space="preserve">A Pena de Morte na perspectiva </w:t>
      </w:r>
      <w:proofErr w:type="gramStart"/>
      <w:r w:rsidRPr="009711CF">
        <w:rPr>
          <w:rFonts w:ascii="Times New Roman" w:hAnsi="Times New Roman" w:cs="Times New Roman"/>
          <w:i/>
          <w:sz w:val="24"/>
          <w:szCs w:val="24"/>
          <w:u w:val="single"/>
        </w:rPr>
        <w:t>de</w:t>
      </w:r>
      <w:proofErr w:type="gramEnd"/>
    </w:p>
    <w:p w:rsidR="00F73256" w:rsidRPr="000F7D83" w:rsidRDefault="00F73256" w:rsidP="00F73256">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t>Anthony Giddens e Cesare Lombroso</w:t>
      </w:r>
    </w:p>
    <w:p w:rsidR="004940E9" w:rsidRDefault="00F73256" w:rsidP="00000A41">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VII</w:t>
      </w:r>
    </w:p>
    <w:p w:rsidR="007575D5" w:rsidRPr="007575D5" w:rsidRDefault="007575D5" w:rsidP="00000A41">
      <w:pPr>
        <w:spacing w:after="0" w:line="360" w:lineRule="auto"/>
        <w:ind w:left="425"/>
        <w:jc w:val="center"/>
        <w:rPr>
          <w:rFonts w:ascii="Times New Roman" w:hAnsi="Times New Roman" w:cs="Times New Roman"/>
          <w:smallCaps/>
          <w:sz w:val="10"/>
          <w:szCs w:val="10"/>
        </w:rPr>
      </w:pPr>
    </w:p>
    <w:p w:rsidR="00F73256" w:rsidRPr="000F7D83" w:rsidRDefault="00F73256" w:rsidP="00412A4E">
      <w:pPr>
        <w:spacing w:after="0" w:line="360" w:lineRule="auto"/>
        <w:jc w:val="both"/>
        <w:rPr>
          <w:rFonts w:ascii="Times New Roman" w:hAnsi="Times New Roman" w:cs="Times New Roman"/>
          <w:sz w:val="24"/>
          <w:szCs w:val="24"/>
        </w:rPr>
      </w:pPr>
      <w:r w:rsidRPr="000F7D83">
        <w:rPr>
          <w:rFonts w:ascii="Times New Roman" w:hAnsi="Times New Roman" w:cs="Times New Roman"/>
          <w:b/>
          <w:smallCaps/>
          <w:sz w:val="24"/>
          <w:szCs w:val="24"/>
        </w:rPr>
        <w:t>Anthony Giddens</w:t>
      </w:r>
      <w:r w:rsidRPr="000F7D83">
        <w:rPr>
          <w:rFonts w:ascii="Times New Roman" w:hAnsi="Times New Roman" w:cs="Times New Roman"/>
          <w:sz w:val="24"/>
          <w:szCs w:val="24"/>
        </w:rPr>
        <w:t xml:space="preserve"> é um sociólogo britânico que nasceu na capital londrina em 18 de Janeiro de 1938.</w:t>
      </w:r>
      <w:r w:rsidR="000F7D83">
        <w:rPr>
          <w:rFonts w:ascii="Times New Roman" w:hAnsi="Times New Roman" w:cs="Times New Roman"/>
          <w:sz w:val="24"/>
          <w:szCs w:val="24"/>
        </w:rPr>
        <w:t xml:space="preserve"> </w:t>
      </w:r>
      <w:r w:rsidRPr="000F7D83">
        <w:rPr>
          <w:rFonts w:ascii="Times New Roman" w:hAnsi="Times New Roman" w:cs="Times New Roman"/>
          <w:sz w:val="24"/>
          <w:szCs w:val="24"/>
        </w:rPr>
        <w:t>Ao longo do seu percurso sempre teorizou o social e focou-se na compreensão do desenvolvimento e da modernidade.</w:t>
      </w:r>
      <w:r w:rsidR="000F7D83">
        <w:rPr>
          <w:rFonts w:ascii="Times New Roman" w:hAnsi="Times New Roman" w:cs="Times New Roman"/>
          <w:sz w:val="24"/>
          <w:szCs w:val="24"/>
        </w:rPr>
        <w:t xml:space="preserve"> </w:t>
      </w:r>
      <w:r w:rsidRPr="000F7D83">
        <w:rPr>
          <w:rFonts w:ascii="Times New Roman" w:hAnsi="Times New Roman" w:cs="Times New Roman"/>
          <w:sz w:val="24"/>
          <w:szCs w:val="24"/>
        </w:rPr>
        <w:t xml:space="preserve">A sua política sempre serviu de </w:t>
      </w:r>
      <w:r w:rsidRPr="000F7D83">
        <w:rPr>
          <w:rFonts w:ascii="Times New Roman" w:hAnsi="Times New Roman" w:cs="Times New Roman"/>
          <w:sz w:val="24"/>
          <w:szCs w:val="24"/>
        </w:rPr>
        <w:lastRenderedPageBreak/>
        <w:t>base na influência do estudo e ensino da sociologia e da teoria social, em praticamente todo o planeta, tendo sido um dos primeiros sociólogos a dedicar-se ao fenómeno da globalização.</w:t>
      </w:r>
      <w:r w:rsidR="000F7D83">
        <w:rPr>
          <w:rFonts w:ascii="Times New Roman" w:hAnsi="Times New Roman" w:cs="Times New Roman"/>
          <w:sz w:val="24"/>
          <w:szCs w:val="24"/>
        </w:rPr>
        <w:t xml:space="preserve"> </w:t>
      </w:r>
      <w:r w:rsidRPr="000F7D83">
        <w:rPr>
          <w:rFonts w:ascii="Times New Roman" w:hAnsi="Times New Roman" w:cs="Times New Roman"/>
          <w:sz w:val="24"/>
          <w:szCs w:val="24"/>
        </w:rPr>
        <w:t xml:space="preserve">A sua obra comporta variados temas, como as nações, o poder, as elites, o pensamento social, a sexualidade ou as identidades. Para </w:t>
      </w:r>
      <w:r w:rsidRPr="000F7D83">
        <w:rPr>
          <w:rFonts w:ascii="Times New Roman" w:hAnsi="Times New Roman" w:cs="Times New Roman"/>
          <w:smallCaps/>
          <w:sz w:val="24"/>
          <w:szCs w:val="24"/>
        </w:rPr>
        <w:t>Giddens</w:t>
      </w:r>
      <w:r w:rsidRPr="000F7D83">
        <w:rPr>
          <w:rFonts w:ascii="Times New Roman" w:hAnsi="Times New Roman" w:cs="Times New Roman"/>
          <w:sz w:val="24"/>
          <w:szCs w:val="24"/>
        </w:rPr>
        <w:t>, a pena capital foi abolida por ter ido ao encontro da mudança da mentalidade do ser humano, isto porque, a execução centra-se entre o favor e o contra, consoante o axiologia existente em cada Estado.</w:t>
      </w:r>
      <w:r w:rsidR="000F7D83">
        <w:rPr>
          <w:rFonts w:ascii="Times New Roman" w:hAnsi="Times New Roman" w:cs="Times New Roman"/>
          <w:sz w:val="24"/>
          <w:szCs w:val="24"/>
        </w:rPr>
        <w:t xml:space="preserve"> </w:t>
      </w:r>
      <w:r w:rsidRPr="000F7D83">
        <w:rPr>
          <w:rFonts w:ascii="Times New Roman" w:hAnsi="Times New Roman" w:cs="Times New Roman"/>
          <w:sz w:val="24"/>
          <w:szCs w:val="24"/>
        </w:rPr>
        <w:t>Para uns, a pena de morte passa por um processo profundamente desumano e inadmissível, para outros, algo que a sociedade pode oferecer como justo para sentenciar aqueles que cometem crimes e assim de diminua a taxa criminal existente.</w:t>
      </w:r>
      <w:r w:rsidR="000F7D83">
        <w:rPr>
          <w:rFonts w:ascii="Times New Roman" w:hAnsi="Times New Roman" w:cs="Times New Roman"/>
          <w:sz w:val="24"/>
          <w:szCs w:val="24"/>
        </w:rPr>
        <w:t xml:space="preserve"> </w:t>
      </w:r>
      <w:r w:rsidRPr="000F7D83">
        <w:rPr>
          <w:rFonts w:ascii="Times New Roman" w:hAnsi="Times New Roman" w:cs="Times New Roman"/>
          <w:sz w:val="24"/>
          <w:szCs w:val="24"/>
        </w:rPr>
        <w:t>Refira-se que para este sociólogo, a mudança de mentalidade humana não caminhou isoladamente no tempo, a avaliar pelos conteúdos extraídos da sua obra:</w:t>
      </w:r>
      <w:r w:rsidR="00412A4E" w:rsidRPr="000F7D83">
        <w:rPr>
          <w:rFonts w:ascii="Times New Roman" w:hAnsi="Times New Roman" w:cs="Times New Roman"/>
          <w:sz w:val="24"/>
          <w:szCs w:val="24"/>
        </w:rPr>
        <w:t xml:space="preserve"> </w:t>
      </w:r>
      <w:r w:rsidRPr="000F7D83">
        <w:rPr>
          <w:rFonts w:ascii="Times New Roman" w:hAnsi="Times New Roman" w:cs="Times New Roman"/>
          <w:i/>
          <w:sz w:val="24"/>
          <w:szCs w:val="24"/>
        </w:rPr>
        <w:t>“</w:t>
      </w:r>
      <w:proofErr w:type="gramStart"/>
      <w:r w:rsidRPr="000F7D83">
        <w:rPr>
          <w:rFonts w:ascii="Times New Roman" w:hAnsi="Times New Roman" w:cs="Times New Roman"/>
          <w:i/>
          <w:sz w:val="24"/>
          <w:szCs w:val="24"/>
        </w:rPr>
        <w:t>(</w:t>
      </w:r>
      <w:proofErr w:type="gramEnd"/>
      <w:r w:rsidRPr="000F7D83">
        <w:rPr>
          <w:rFonts w:ascii="Times New Roman" w:hAnsi="Times New Roman" w:cs="Times New Roman"/>
          <w:i/>
          <w:sz w:val="24"/>
          <w:szCs w:val="24"/>
        </w:rPr>
        <w:t>…) Qual a razão destas mudanças? Porque foram as mais antigas e violentas formas de punição substituídas pela pena de prisão? Somos tentados a imaginar que, no passado, as pessoas eram simplesmente mais brutais enquanto nós nos tornámos mais humanos. Mas para um sociólogo esta explicação não é convincente… As pessoas não modificaram as suas atitudes de repente, nem por acaso; houve várias influências sociais ligadas aos principais processos de mudança que então se desenrolavam. As sociedades europeias de então começavam a industrializar-se e a urbanizar-se… A velha ordem rural estava rapidamente substituída e cada vez mais gente ia trabalhar para as fábricas e oficinas, deslocando-se para as zonas mais urbanas. Não podiam ser mantidas as mesmas formas de punição, as quais, apoiando-se em exemplos ameaçadores, apenas eram eficazes em comunidades pequenas e fechadas, onde os crimes eram escassos. (…</w:t>
      </w:r>
      <w:proofErr w:type="gramStart"/>
      <w:r w:rsidRPr="000F7D83">
        <w:rPr>
          <w:rFonts w:ascii="Times New Roman" w:hAnsi="Times New Roman" w:cs="Times New Roman"/>
          <w:i/>
          <w:sz w:val="24"/>
          <w:szCs w:val="24"/>
        </w:rPr>
        <w:t>)</w:t>
      </w:r>
      <w:proofErr w:type="gramEnd"/>
      <w:r w:rsidRPr="000F7D83">
        <w:rPr>
          <w:rFonts w:ascii="Times New Roman" w:hAnsi="Times New Roman" w:cs="Times New Roman"/>
          <w:i/>
          <w:sz w:val="24"/>
          <w:szCs w:val="24"/>
        </w:rPr>
        <w:t>”</w:t>
      </w:r>
      <w:r w:rsidRPr="000F7D83">
        <w:rPr>
          <w:rStyle w:val="Refdenotaderodap"/>
          <w:rFonts w:ascii="Times New Roman" w:hAnsi="Times New Roman" w:cs="Times New Roman"/>
          <w:sz w:val="24"/>
          <w:szCs w:val="24"/>
        </w:rPr>
        <w:footnoteReference w:id="11"/>
      </w:r>
      <w:r w:rsidRPr="000F7D83">
        <w:rPr>
          <w:rFonts w:ascii="Times New Roman" w:hAnsi="Times New Roman" w:cs="Times New Roman"/>
          <w:sz w:val="24"/>
          <w:szCs w:val="24"/>
        </w:rPr>
        <w:t>.</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Conclui-se portanto, que para </w:t>
      </w:r>
      <w:r w:rsidRPr="000F7D83">
        <w:rPr>
          <w:rFonts w:ascii="Times New Roman" w:hAnsi="Times New Roman" w:cs="Times New Roman"/>
          <w:smallCaps/>
          <w:sz w:val="24"/>
          <w:szCs w:val="24"/>
        </w:rPr>
        <w:t>Giddens</w:t>
      </w:r>
      <w:r w:rsidRPr="000F7D83">
        <w:rPr>
          <w:rFonts w:ascii="Times New Roman" w:hAnsi="Times New Roman" w:cs="Times New Roman"/>
          <w:sz w:val="24"/>
          <w:szCs w:val="24"/>
        </w:rPr>
        <w:t xml:space="preserve"> o processo de urbanização foi uma das cartas decisórias abolicionista da pena de morte, por via da vastidão do espaço social e a necessidade de se adaptarem os tipos de punição criminais.</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Outro vértice da questão passa pela própria análise que </w:t>
      </w:r>
      <w:r w:rsidRPr="000F7D83">
        <w:rPr>
          <w:rFonts w:ascii="Times New Roman" w:hAnsi="Times New Roman" w:cs="Times New Roman"/>
          <w:smallCaps/>
          <w:sz w:val="24"/>
          <w:szCs w:val="24"/>
        </w:rPr>
        <w:t>Giddens</w:t>
      </w:r>
      <w:r w:rsidRPr="000F7D83">
        <w:rPr>
          <w:rFonts w:ascii="Times New Roman" w:hAnsi="Times New Roman" w:cs="Times New Roman"/>
          <w:sz w:val="24"/>
          <w:szCs w:val="24"/>
        </w:rPr>
        <w:t xml:space="preserve"> faz sobre as diferentes</w:t>
      </w:r>
      <w:r w:rsidR="008C559E">
        <w:rPr>
          <w:rFonts w:ascii="Times New Roman" w:hAnsi="Times New Roman" w:cs="Times New Roman"/>
          <w:sz w:val="24"/>
          <w:szCs w:val="24"/>
        </w:rPr>
        <w:t xml:space="preserve"> opiniões existentes em torno deste fenómeno</w:t>
      </w:r>
      <w:r w:rsidRPr="000F7D83">
        <w:rPr>
          <w:rFonts w:ascii="Times New Roman" w:hAnsi="Times New Roman" w:cs="Times New Roman"/>
          <w:sz w:val="24"/>
          <w:szCs w:val="24"/>
        </w:rPr>
        <w:t>.</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Para a maioria das pessoas, executar a vida humana é algo soberbamente imoral e cruel, sendo este método não passível de correcção, ou seja, ao surgimento de ulteriores elementos probatórios que certificassem a inocência do sentenciado, já não havia regressão possível nesse contexto.</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No entanto, ainda existem vozes que consubstanciam, defendendo objectivamente este processo legal, sustentando-se na diminuição do n.º de crimes verificados.</w:t>
      </w:r>
      <w:r w:rsidR="004940E9">
        <w:rPr>
          <w:rFonts w:ascii="Times New Roman" w:hAnsi="Times New Roman" w:cs="Times New Roman"/>
          <w:sz w:val="24"/>
          <w:szCs w:val="24"/>
        </w:rPr>
        <w:t xml:space="preserve"> </w:t>
      </w:r>
      <w:r w:rsidRPr="000F7D83">
        <w:rPr>
          <w:rFonts w:ascii="Times New Roman" w:hAnsi="Times New Roman" w:cs="Times New Roman"/>
          <w:sz w:val="24"/>
          <w:szCs w:val="24"/>
        </w:rPr>
        <w:t>Sob este prisma, refere-nos o sociólogo:</w:t>
      </w:r>
      <w:r w:rsidR="00412A4E" w:rsidRPr="000F7D83">
        <w:rPr>
          <w:rFonts w:ascii="Times New Roman" w:hAnsi="Times New Roman" w:cs="Times New Roman"/>
          <w:i/>
          <w:sz w:val="24"/>
          <w:szCs w:val="24"/>
        </w:rPr>
        <w:t xml:space="preserve"> </w:t>
      </w:r>
      <w:r w:rsidRPr="000F7D83">
        <w:rPr>
          <w:rFonts w:ascii="Times New Roman" w:hAnsi="Times New Roman" w:cs="Times New Roman"/>
          <w:i/>
          <w:sz w:val="24"/>
          <w:szCs w:val="24"/>
        </w:rPr>
        <w:t xml:space="preserve">“ (…) Em muitos países existe pressão pública para que seja </w:t>
      </w:r>
      <w:r w:rsidRPr="000F7D83">
        <w:rPr>
          <w:rFonts w:ascii="Times New Roman" w:hAnsi="Times New Roman" w:cs="Times New Roman"/>
          <w:i/>
          <w:sz w:val="24"/>
          <w:szCs w:val="24"/>
        </w:rPr>
        <w:lastRenderedPageBreak/>
        <w:t>restabelecida a pena de morte, pelo menos para um certo tipo de crimes (como o terrorismo ou o assassínio de polícias). Em Inglaterra, sondagens de opinião pública mostram consistentemente que a maioria da população gostaria que a pena da morte fosse reinstalada. Muita gente acredita aparentemente que a ameaça de execução desencoraja potenciais assassinos mas, embora as discussões continuem, poucos ou nenhuns dados apoiam esta ideia. Os países que aboliram a pena de morte não sofreram um aumento notável aos níveis de homicídio. Embora os EUA ainda mantenham a pena de morte, a níveis de homicídios são, sem dúvida, o país industrializado com um maior número de assassinatos. (…)</w:t>
      </w:r>
      <w:r w:rsidRPr="000F7D83">
        <w:rPr>
          <w:rStyle w:val="Refdenotaderodap"/>
          <w:rFonts w:ascii="Times New Roman" w:hAnsi="Times New Roman" w:cs="Times New Roman"/>
          <w:sz w:val="24"/>
          <w:szCs w:val="24"/>
        </w:rPr>
        <w:footnoteReference w:id="12"/>
      </w:r>
      <w:r w:rsidRPr="000F7D83">
        <w:rPr>
          <w:rFonts w:ascii="Times New Roman" w:hAnsi="Times New Roman" w:cs="Times New Roman"/>
          <w:sz w:val="24"/>
          <w:szCs w:val="24"/>
        </w:rPr>
        <w:t>.</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Conjuntamente com estas duas posições antagónicas analisadas</w:t>
      </w:r>
      <w:proofErr w:type="gramStart"/>
      <w:r w:rsidRPr="000F7D83">
        <w:rPr>
          <w:rFonts w:ascii="Times New Roman" w:hAnsi="Times New Roman" w:cs="Times New Roman"/>
          <w:sz w:val="24"/>
          <w:szCs w:val="24"/>
        </w:rPr>
        <w:t>,</w:t>
      </w:r>
      <w:proofErr w:type="gramEnd"/>
      <w:r w:rsidRPr="000F7D83">
        <w:rPr>
          <w:rFonts w:ascii="Times New Roman" w:hAnsi="Times New Roman" w:cs="Times New Roman"/>
          <w:sz w:val="24"/>
          <w:szCs w:val="24"/>
        </w:rPr>
        <w:t xml:space="preserve"> podemos concluir que, para </w:t>
      </w:r>
      <w:r w:rsidRPr="000F7D83">
        <w:rPr>
          <w:rFonts w:ascii="Times New Roman" w:hAnsi="Times New Roman" w:cs="Times New Roman"/>
          <w:smallCaps/>
          <w:sz w:val="24"/>
          <w:szCs w:val="24"/>
        </w:rPr>
        <w:t>Giddens</w:t>
      </w:r>
      <w:r w:rsidRPr="000F7D83">
        <w:rPr>
          <w:rFonts w:ascii="Times New Roman" w:hAnsi="Times New Roman" w:cs="Times New Roman"/>
          <w:sz w:val="24"/>
          <w:szCs w:val="24"/>
        </w:rPr>
        <w:t xml:space="preserve"> existem aqueles que consideram a pena de morte como uma fotocópia da lei de Talião, onde reciprocamente se concede ao criminoso o mesmo conteúdo do acto; No outro </w:t>
      </w:r>
      <w:proofErr w:type="gramStart"/>
      <w:r w:rsidRPr="000F7D83">
        <w:rPr>
          <w:rFonts w:ascii="Times New Roman" w:hAnsi="Times New Roman" w:cs="Times New Roman"/>
          <w:sz w:val="24"/>
          <w:szCs w:val="24"/>
        </w:rPr>
        <w:t>hemisfério</w:t>
      </w:r>
      <w:proofErr w:type="gramEnd"/>
      <w:r w:rsidRPr="000F7D83">
        <w:rPr>
          <w:rFonts w:ascii="Times New Roman" w:hAnsi="Times New Roman" w:cs="Times New Roman"/>
          <w:sz w:val="24"/>
          <w:szCs w:val="24"/>
        </w:rPr>
        <w:t xml:space="preserve"> </w:t>
      </w:r>
      <w:proofErr w:type="gramStart"/>
      <w:r w:rsidRPr="000F7D83">
        <w:rPr>
          <w:rFonts w:ascii="Times New Roman" w:hAnsi="Times New Roman" w:cs="Times New Roman"/>
          <w:sz w:val="24"/>
          <w:szCs w:val="24"/>
        </w:rPr>
        <w:t>aqueles</w:t>
      </w:r>
      <w:proofErr w:type="gramEnd"/>
      <w:r w:rsidRPr="000F7D83">
        <w:rPr>
          <w:rFonts w:ascii="Times New Roman" w:hAnsi="Times New Roman" w:cs="Times New Roman"/>
          <w:sz w:val="24"/>
          <w:szCs w:val="24"/>
        </w:rPr>
        <w:t xml:space="preserve"> que, independentemente do crime praticado pelo ser, nada justifica uma aplicação letal irreversível.</w:t>
      </w:r>
    </w:p>
    <w:p w:rsidR="00F73256" w:rsidRPr="000F7D83" w:rsidRDefault="00F73256" w:rsidP="009711CF">
      <w:pPr>
        <w:spacing w:after="0" w:line="360" w:lineRule="auto"/>
        <w:jc w:val="both"/>
        <w:rPr>
          <w:rFonts w:ascii="Times New Roman" w:hAnsi="Times New Roman" w:cs="Times New Roman"/>
          <w:sz w:val="24"/>
          <w:szCs w:val="24"/>
        </w:rPr>
      </w:pPr>
      <w:r w:rsidRPr="000F7D83">
        <w:rPr>
          <w:rFonts w:ascii="Times New Roman" w:hAnsi="Times New Roman" w:cs="Times New Roman"/>
          <w:b/>
          <w:smallCaps/>
          <w:sz w:val="24"/>
          <w:szCs w:val="24"/>
        </w:rPr>
        <w:t>Cesare Lombroso</w:t>
      </w:r>
      <w:r w:rsidRPr="000F7D83">
        <w:rPr>
          <w:rFonts w:ascii="Times New Roman" w:hAnsi="Times New Roman" w:cs="Times New Roman"/>
          <w:sz w:val="24"/>
          <w:szCs w:val="24"/>
        </w:rPr>
        <w:t xml:space="preserve"> foi um médico-cirurgião penitenciário, professor, político e cientista italiano, que nasceu em Verona a 6 de Novembro de 1835. Filho de pais hebreus</w:t>
      </w:r>
      <w:proofErr w:type="gramStart"/>
      <w:r w:rsidRPr="000F7D83">
        <w:rPr>
          <w:rFonts w:ascii="Times New Roman" w:hAnsi="Times New Roman" w:cs="Times New Roman"/>
          <w:sz w:val="24"/>
          <w:szCs w:val="24"/>
        </w:rPr>
        <w:t>,</w:t>
      </w:r>
      <w:proofErr w:type="gramEnd"/>
      <w:r w:rsidRPr="000F7D83">
        <w:rPr>
          <w:rFonts w:ascii="Times New Roman" w:hAnsi="Times New Roman" w:cs="Times New Roman"/>
          <w:sz w:val="24"/>
          <w:szCs w:val="24"/>
        </w:rPr>
        <w:t xml:space="preserve"> integrou a fileiras do exército italiano como clínico na carreira de oficial. Corria o ano de 1871 quando foi dirigir o asilo mental de Pádua, cargo que ocupou durante 5 anos. Em 1876, outorgou o </w:t>
      </w:r>
      <w:r w:rsidRPr="000F7D83">
        <w:rPr>
          <w:rFonts w:ascii="Times New Roman" w:hAnsi="Times New Roman" w:cs="Times New Roman"/>
          <w:i/>
          <w:sz w:val="24"/>
          <w:szCs w:val="24"/>
        </w:rPr>
        <w:t>Tratado Antropológico e Experimental do Homem Delinquente</w:t>
      </w:r>
      <w:r w:rsidRPr="000F7D83">
        <w:rPr>
          <w:rFonts w:ascii="Times New Roman" w:hAnsi="Times New Roman" w:cs="Times New Roman"/>
          <w:sz w:val="24"/>
          <w:szCs w:val="24"/>
        </w:rPr>
        <w:t xml:space="preserve">, obra mundialmente conhecida por </w:t>
      </w:r>
      <w:r w:rsidRPr="000F7D83">
        <w:rPr>
          <w:rFonts w:ascii="Times New Roman" w:hAnsi="Times New Roman" w:cs="Times New Roman"/>
          <w:i/>
          <w:sz w:val="24"/>
          <w:szCs w:val="24"/>
        </w:rPr>
        <w:t>O Homem Delinquente</w:t>
      </w:r>
      <w:r w:rsidRPr="000F7D83">
        <w:rPr>
          <w:rFonts w:ascii="Times New Roman" w:hAnsi="Times New Roman" w:cs="Times New Roman"/>
          <w:sz w:val="24"/>
          <w:szCs w:val="24"/>
        </w:rPr>
        <w:t>, de entre as cerca de seis centenas que publicou a rodear esta matéria.</w:t>
      </w:r>
      <w:r w:rsidR="00916A9D">
        <w:rPr>
          <w:rFonts w:ascii="Times New Roman" w:hAnsi="Times New Roman" w:cs="Times New Roman"/>
          <w:sz w:val="24"/>
          <w:szCs w:val="24"/>
        </w:rPr>
        <w:t xml:space="preserve"> </w:t>
      </w:r>
      <w:r w:rsidRPr="000F7D83">
        <w:rPr>
          <w:rFonts w:ascii="Times New Roman" w:hAnsi="Times New Roman" w:cs="Times New Roman"/>
          <w:sz w:val="24"/>
          <w:szCs w:val="24"/>
        </w:rPr>
        <w:t xml:space="preserve">Nesta obra, considerada revolucionária em matéria de direito penal, faz breves referências à pena de morte, onde para ele, os designados </w:t>
      </w:r>
      <w:r w:rsidRPr="000F7D83">
        <w:rPr>
          <w:rFonts w:ascii="Times New Roman" w:hAnsi="Times New Roman" w:cs="Times New Roman"/>
          <w:i/>
          <w:sz w:val="24"/>
          <w:szCs w:val="24"/>
        </w:rPr>
        <w:t>delinquentes</w:t>
      </w:r>
      <w:r w:rsidRPr="000F7D83">
        <w:rPr>
          <w:rFonts w:ascii="Times New Roman" w:hAnsi="Times New Roman" w:cs="Times New Roman"/>
          <w:sz w:val="24"/>
          <w:szCs w:val="24"/>
        </w:rPr>
        <w:t xml:space="preserve"> são seres caracteristicamente abstraídos da morte, não lhe atribuindo qualquer significado próprio ou mesmo sobre terceiros, permanecendo indolente face à mesma.</w:t>
      </w:r>
      <w:r w:rsidR="00916A9D">
        <w:rPr>
          <w:rFonts w:ascii="Times New Roman" w:hAnsi="Times New Roman" w:cs="Times New Roman"/>
          <w:sz w:val="24"/>
          <w:szCs w:val="24"/>
        </w:rPr>
        <w:t xml:space="preserve"> </w:t>
      </w:r>
      <w:r w:rsidRPr="000F7D83">
        <w:rPr>
          <w:rFonts w:ascii="Times New Roman" w:hAnsi="Times New Roman" w:cs="Times New Roman"/>
          <w:bCs/>
          <w:sz w:val="24"/>
          <w:szCs w:val="24"/>
          <w:shd w:val="clear" w:color="auto" w:fill="FFFFFF"/>
        </w:rPr>
        <w:t xml:space="preserve">É da teoria que a pena de morte apenas repele um dízimo conjunto de criminosos, uma vez que a sua relação com o termo </w:t>
      </w:r>
      <w:r w:rsidRPr="000F7D83">
        <w:rPr>
          <w:rFonts w:ascii="Times New Roman" w:hAnsi="Times New Roman" w:cs="Times New Roman"/>
          <w:bCs/>
          <w:i/>
          <w:sz w:val="24"/>
          <w:szCs w:val="24"/>
          <w:shd w:val="clear" w:color="auto" w:fill="FFFFFF"/>
        </w:rPr>
        <w:t>vida</w:t>
      </w:r>
      <w:r w:rsidRPr="000F7D83">
        <w:rPr>
          <w:rFonts w:ascii="Times New Roman" w:hAnsi="Times New Roman" w:cs="Times New Roman"/>
          <w:bCs/>
          <w:sz w:val="24"/>
          <w:szCs w:val="24"/>
          <w:shd w:val="clear" w:color="auto" w:fill="FFFFFF"/>
        </w:rPr>
        <w:t xml:space="preserve"> reduz-se a uma frieza de espírito, não interferindo com a capacidade decisória do indivíduo condenado.</w:t>
      </w:r>
      <w:r w:rsidR="00916A9D">
        <w:rPr>
          <w:rFonts w:ascii="Times New Roman" w:hAnsi="Times New Roman" w:cs="Times New Roman"/>
          <w:bCs/>
          <w:sz w:val="24"/>
          <w:szCs w:val="24"/>
          <w:shd w:val="clear" w:color="auto" w:fill="FFFFFF"/>
        </w:rPr>
        <w:t xml:space="preserve"> </w:t>
      </w:r>
      <w:r w:rsidRPr="000F7D83">
        <w:rPr>
          <w:rFonts w:ascii="Times New Roman" w:hAnsi="Times New Roman" w:cs="Times New Roman"/>
          <w:bCs/>
          <w:sz w:val="24"/>
          <w:szCs w:val="24"/>
          <w:shd w:val="clear" w:color="auto" w:fill="FFFFFF"/>
        </w:rPr>
        <w:t>Curiosamente, imbuído da sua ligação ao sistema prisional, procedeu a um número alargado de perícias necroscópicas e através da análise efectuada, verificou que um deles apresentava anatomicamente indícios no crânio que estariam ligados aos primórdios humanos, logo na sua tese, a delinquência estava morfologicamente contida no indivíduo, adensada pelos elementos sociais.</w:t>
      </w:r>
      <w:r w:rsidR="00916A9D">
        <w:rPr>
          <w:rFonts w:ascii="Times New Roman" w:hAnsi="Times New Roman" w:cs="Times New Roman"/>
          <w:bCs/>
          <w:sz w:val="24"/>
          <w:szCs w:val="24"/>
          <w:shd w:val="clear" w:color="auto" w:fill="FFFFFF"/>
        </w:rPr>
        <w:t xml:space="preserve"> </w:t>
      </w:r>
      <w:r w:rsidRPr="000F7D83">
        <w:rPr>
          <w:rFonts w:ascii="Times New Roman" w:hAnsi="Times New Roman" w:cs="Times New Roman"/>
          <w:bCs/>
          <w:sz w:val="24"/>
          <w:szCs w:val="24"/>
          <w:shd w:val="clear" w:color="auto" w:fill="FFFFFF"/>
        </w:rPr>
        <w:t xml:space="preserve">Este panorama lombrosiano foi sobejamente contrariado por outros investigadores, seus contemporâneos, que por </w:t>
      </w:r>
      <w:r w:rsidRPr="000F7D83">
        <w:rPr>
          <w:rFonts w:ascii="Times New Roman" w:hAnsi="Times New Roman" w:cs="Times New Roman"/>
          <w:bCs/>
          <w:sz w:val="24"/>
          <w:szCs w:val="24"/>
          <w:shd w:val="clear" w:color="auto" w:fill="FFFFFF"/>
        </w:rPr>
        <w:lastRenderedPageBreak/>
        <w:t xml:space="preserve">razões óbvias, não poderão ser aqui explorados. </w:t>
      </w:r>
      <w:r w:rsidRPr="000F7D83">
        <w:rPr>
          <w:rFonts w:ascii="Times New Roman" w:hAnsi="Times New Roman" w:cs="Times New Roman"/>
          <w:smallCaps/>
          <w:sz w:val="24"/>
          <w:szCs w:val="24"/>
        </w:rPr>
        <w:t>Lombroso</w:t>
      </w:r>
      <w:r w:rsidRPr="000F7D83">
        <w:rPr>
          <w:rFonts w:ascii="Times New Roman" w:hAnsi="Times New Roman" w:cs="Times New Roman"/>
          <w:sz w:val="24"/>
          <w:szCs w:val="24"/>
        </w:rPr>
        <w:t xml:space="preserve"> notabilizou-se historicamente por ser um dos fundadores do positivismo do seu país (</w:t>
      </w:r>
      <w:r w:rsidRPr="000F7D83">
        <w:rPr>
          <w:rFonts w:ascii="Times New Roman" w:hAnsi="Times New Roman" w:cs="Times New Roman"/>
          <w:i/>
          <w:sz w:val="24"/>
          <w:szCs w:val="24"/>
        </w:rPr>
        <w:t>Escola Positiva do Direito Penal</w:t>
      </w:r>
      <w:r w:rsidRPr="000F7D83">
        <w:rPr>
          <w:rFonts w:ascii="Times New Roman" w:hAnsi="Times New Roman" w:cs="Times New Roman"/>
          <w:sz w:val="24"/>
          <w:szCs w:val="24"/>
        </w:rPr>
        <w:t xml:space="preserve">) tendo adquirido o epíteto de </w:t>
      </w:r>
      <w:r w:rsidRPr="000F7D83">
        <w:rPr>
          <w:rFonts w:ascii="Times New Roman" w:hAnsi="Times New Roman" w:cs="Times New Roman"/>
          <w:i/>
          <w:sz w:val="24"/>
          <w:szCs w:val="24"/>
        </w:rPr>
        <w:t xml:space="preserve">pai da criminologia </w:t>
      </w:r>
      <w:r w:rsidRPr="000F7D83">
        <w:rPr>
          <w:rFonts w:ascii="Times New Roman" w:hAnsi="Times New Roman" w:cs="Times New Roman"/>
          <w:sz w:val="24"/>
          <w:szCs w:val="24"/>
        </w:rPr>
        <w:t>e da</w:t>
      </w:r>
      <w:r w:rsidRPr="000F7D83">
        <w:rPr>
          <w:rFonts w:ascii="Times New Roman" w:hAnsi="Times New Roman" w:cs="Times New Roman"/>
          <w:i/>
          <w:sz w:val="24"/>
          <w:szCs w:val="24"/>
        </w:rPr>
        <w:t xml:space="preserve"> antropologia criminal</w:t>
      </w:r>
      <w:r w:rsidRPr="000F7D83">
        <w:rPr>
          <w:rFonts w:ascii="Times New Roman" w:hAnsi="Times New Roman" w:cs="Times New Roman"/>
          <w:sz w:val="24"/>
          <w:szCs w:val="24"/>
        </w:rPr>
        <w:t xml:space="preserve">, inspirado pelo frenologista francês </w:t>
      </w:r>
      <w:r w:rsidRPr="000F7D83">
        <w:rPr>
          <w:rFonts w:ascii="Times New Roman" w:hAnsi="Times New Roman" w:cs="Times New Roman"/>
          <w:bCs/>
          <w:smallCaps/>
          <w:sz w:val="24"/>
          <w:szCs w:val="24"/>
          <w:shd w:val="clear" w:color="auto" w:fill="FFFFFF"/>
        </w:rPr>
        <w:t>Hubert Lauvergne</w:t>
      </w:r>
      <w:r w:rsidRPr="000F7D83">
        <w:rPr>
          <w:rFonts w:ascii="Times New Roman" w:hAnsi="Times New Roman" w:cs="Times New Roman"/>
          <w:bCs/>
          <w:sz w:val="24"/>
          <w:szCs w:val="24"/>
          <w:shd w:val="clear" w:color="auto" w:fill="FFFFFF"/>
        </w:rPr>
        <w:t xml:space="preserve"> e pela doutrina naturalista do britânico </w:t>
      </w:r>
      <w:r w:rsidRPr="000F7D83">
        <w:rPr>
          <w:rFonts w:ascii="Times New Roman" w:hAnsi="Times New Roman" w:cs="Times New Roman"/>
          <w:bCs/>
          <w:smallCaps/>
          <w:sz w:val="24"/>
          <w:szCs w:val="24"/>
          <w:shd w:val="clear" w:color="auto" w:fill="FFFFFF"/>
        </w:rPr>
        <w:t>Charles Robert Darwin</w:t>
      </w:r>
      <w:r w:rsidR="00916A9D">
        <w:rPr>
          <w:rFonts w:ascii="Times New Roman" w:hAnsi="Times New Roman" w:cs="Times New Roman"/>
          <w:bCs/>
          <w:sz w:val="24"/>
          <w:szCs w:val="24"/>
          <w:shd w:val="clear" w:color="auto" w:fill="FFFFFF"/>
        </w:rPr>
        <w:t xml:space="preserve">. </w:t>
      </w:r>
      <w:r w:rsidRPr="000F7D83">
        <w:rPr>
          <w:rFonts w:ascii="Times New Roman" w:hAnsi="Times New Roman" w:cs="Times New Roman"/>
          <w:sz w:val="24"/>
          <w:szCs w:val="24"/>
        </w:rPr>
        <w:t xml:space="preserve">Preconizou a </w:t>
      </w:r>
      <w:r w:rsidRPr="000F7D83">
        <w:rPr>
          <w:rFonts w:ascii="Times New Roman" w:hAnsi="Times New Roman" w:cs="Times New Roman"/>
          <w:i/>
          <w:sz w:val="24"/>
          <w:szCs w:val="24"/>
        </w:rPr>
        <w:t>teoria dos traços genéticos</w:t>
      </w:r>
      <w:r w:rsidRPr="000F7D83">
        <w:rPr>
          <w:rFonts w:ascii="Times New Roman" w:hAnsi="Times New Roman" w:cs="Times New Roman"/>
          <w:sz w:val="24"/>
          <w:szCs w:val="24"/>
        </w:rPr>
        <w:t xml:space="preserve"> da corrente supra, defendendo que o aplicador da justiça devia recorrer a determinados requisitos para lograr as penas, não tendo elencada a execução como o melhor exemplo sancionatório para o indivíduo delinquente. Para </w:t>
      </w:r>
      <w:r w:rsidRPr="000F7D83">
        <w:rPr>
          <w:rFonts w:ascii="Times New Roman" w:hAnsi="Times New Roman" w:cs="Times New Roman"/>
          <w:smallCaps/>
          <w:sz w:val="24"/>
          <w:szCs w:val="24"/>
        </w:rPr>
        <w:t>Lombroso</w:t>
      </w:r>
      <w:r w:rsidRPr="000F7D83">
        <w:rPr>
          <w:rFonts w:ascii="Times New Roman" w:hAnsi="Times New Roman" w:cs="Times New Roman"/>
          <w:sz w:val="24"/>
          <w:szCs w:val="24"/>
        </w:rPr>
        <w:t xml:space="preserve">, a impetuosidade do criminoso são de exponencial grandiosidade, motivo pelo qual, muitas vezes o facto de este matar tem por base meras futilidades. Faleceu em Turim, </w:t>
      </w:r>
      <w:r w:rsidRPr="000F7D83">
        <w:rPr>
          <w:rFonts w:ascii="Times New Roman" w:hAnsi="Times New Roman" w:cs="Times New Roman"/>
          <w:i/>
          <w:sz w:val="24"/>
          <w:szCs w:val="24"/>
        </w:rPr>
        <w:t>Itália</w:t>
      </w:r>
      <w:r w:rsidRPr="000F7D83">
        <w:rPr>
          <w:rFonts w:ascii="Times New Roman" w:hAnsi="Times New Roman" w:cs="Times New Roman"/>
          <w:sz w:val="24"/>
          <w:szCs w:val="24"/>
        </w:rPr>
        <w:t>, a 19 de Outubro de 1909.</w:t>
      </w:r>
    </w:p>
    <w:p w:rsidR="00F73256" w:rsidRPr="007575D5" w:rsidRDefault="00F73256" w:rsidP="00F73256">
      <w:pPr>
        <w:spacing w:after="0" w:line="360" w:lineRule="auto"/>
        <w:ind w:right="-1" w:firstLine="425"/>
        <w:jc w:val="both"/>
        <w:rPr>
          <w:rFonts w:ascii="Times New Roman" w:hAnsi="Times New Roman" w:cs="Times New Roman"/>
          <w:sz w:val="24"/>
          <w:szCs w:val="24"/>
        </w:rPr>
      </w:pPr>
    </w:p>
    <w:p w:rsidR="00F73256" w:rsidRPr="000F7D83" w:rsidRDefault="00F73256" w:rsidP="00F73256">
      <w:pPr>
        <w:spacing w:after="0" w:line="360" w:lineRule="auto"/>
        <w:ind w:left="425"/>
        <w:jc w:val="center"/>
        <w:rPr>
          <w:rFonts w:ascii="Times New Roman" w:hAnsi="Times New Roman" w:cs="Times New Roman"/>
          <w:b/>
          <w:smallCaps/>
          <w:sz w:val="24"/>
          <w:szCs w:val="24"/>
        </w:rPr>
      </w:pPr>
      <w:r w:rsidRPr="000F7D83">
        <w:rPr>
          <w:rFonts w:ascii="Times New Roman" w:hAnsi="Times New Roman" w:cs="Times New Roman"/>
          <w:b/>
          <w:smallCaps/>
          <w:sz w:val="24"/>
          <w:szCs w:val="24"/>
        </w:rPr>
        <w:t xml:space="preserve">Considerações Finais e Análise </w:t>
      </w:r>
    </w:p>
    <w:p w:rsidR="00F73256" w:rsidRDefault="00F73256" w:rsidP="00412A4E">
      <w:pPr>
        <w:spacing w:after="0" w:line="360" w:lineRule="auto"/>
        <w:ind w:left="425"/>
        <w:jc w:val="center"/>
        <w:rPr>
          <w:rFonts w:ascii="Times New Roman" w:hAnsi="Times New Roman" w:cs="Times New Roman"/>
          <w:smallCaps/>
          <w:sz w:val="24"/>
          <w:szCs w:val="24"/>
        </w:rPr>
      </w:pPr>
      <w:r w:rsidRPr="000F7D83">
        <w:rPr>
          <w:rFonts w:ascii="Times New Roman" w:hAnsi="Times New Roman" w:cs="Times New Roman"/>
          <w:smallCaps/>
          <w:sz w:val="24"/>
          <w:szCs w:val="24"/>
        </w:rPr>
        <w:t>Capítulo VIII</w:t>
      </w:r>
    </w:p>
    <w:p w:rsidR="004940E9" w:rsidRPr="004940E9" w:rsidRDefault="004940E9" w:rsidP="00412A4E">
      <w:pPr>
        <w:spacing w:after="0" w:line="360" w:lineRule="auto"/>
        <w:ind w:left="425"/>
        <w:jc w:val="center"/>
        <w:rPr>
          <w:rFonts w:ascii="Times New Roman" w:hAnsi="Times New Roman" w:cs="Times New Roman"/>
          <w:smallCaps/>
          <w:sz w:val="10"/>
          <w:szCs w:val="10"/>
        </w:rPr>
      </w:pPr>
    </w:p>
    <w:p w:rsidR="00F73256" w:rsidRPr="000F7D83" w:rsidRDefault="00F73256" w:rsidP="00412A4E">
      <w:pPr>
        <w:spacing w:after="0" w:line="360" w:lineRule="auto"/>
        <w:ind w:right="-1"/>
        <w:jc w:val="both"/>
        <w:rPr>
          <w:rFonts w:ascii="Times New Roman" w:hAnsi="Times New Roman" w:cs="Times New Roman"/>
          <w:sz w:val="24"/>
          <w:szCs w:val="24"/>
        </w:rPr>
      </w:pPr>
      <w:r w:rsidRPr="000F7D83">
        <w:rPr>
          <w:rFonts w:ascii="Times New Roman" w:hAnsi="Times New Roman" w:cs="Times New Roman"/>
          <w:sz w:val="24"/>
          <w:szCs w:val="24"/>
        </w:rPr>
        <w:t xml:space="preserve">Celebra-se anualmente, desde 2002, à data de 10 de Outubro, o </w:t>
      </w:r>
      <w:r w:rsidRPr="000F7D83">
        <w:rPr>
          <w:rFonts w:ascii="Times New Roman" w:hAnsi="Times New Roman" w:cs="Times New Roman"/>
          <w:smallCaps/>
          <w:sz w:val="24"/>
          <w:szCs w:val="24"/>
        </w:rPr>
        <w:t>Dia Mundial Contra a Pena de Morte</w:t>
      </w:r>
      <w:r w:rsidRPr="000F7D83">
        <w:rPr>
          <w:rStyle w:val="Refdenotaderodap"/>
          <w:rFonts w:ascii="Times New Roman" w:hAnsi="Times New Roman" w:cs="Times New Roman"/>
          <w:smallCaps/>
          <w:sz w:val="24"/>
          <w:szCs w:val="24"/>
        </w:rPr>
        <w:footnoteReference w:id="13"/>
      </w:r>
      <w:r w:rsidRPr="000F7D83">
        <w:rPr>
          <w:rFonts w:ascii="Times New Roman" w:hAnsi="Times New Roman" w:cs="Times New Roman"/>
          <w:sz w:val="24"/>
          <w:szCs w:val="24"/>
        </w:rPr>
        <w:t>. É uma luta incessante por parte de diversas Organizações Internacionais Não Governamentais, para que, a derradeira punição seja definitivamente abolida dos sistemas penais.</w:t>
      </w:r>
      <w:r w:rsidR="004940E9">
        <w:rPr>
          <w:rFonts w:ascii="Times New Roman" w:hAnsi="Times New Roman" w:cs="Times New Roman"/>
          <w:sz w:val="24"/>
          <w:szCs w:val="24"/>
        </w:rPr>
        <w:t xml:space="preserve"> </w:t>
      </w:r>
      <w:r w:rsidRPr="000F7D83">
        <w:rPr>
          <w:rFonts w:ascii="Times New Roman" w:hAnsi="Times New Roman" w:cs="Times New Roman"/>
          <w:sz w:val="24"/>
          <w:szCs w:val="24"/>
        </w:rPr>
        <w:t>Coroando o esforço internacional nesse sentido, o número de países abolicionistas tem aumentado gradualmente, o que leva a crer que tem produzido eficazmente os seus efeitos junto dos Estados onde a pena de morte ainda vigorava. Um conjunto interminável de pontos e perspectivas se poderiam debater e acrescentar ao presente trabalho, uma vez que a matéria envolta do tema da pena de morte é infinitamente abrangente.</w:t>
      </w:r>
      <w:r w:rsidR="004940E9">
        <w:rPr>
          <w:rFonts w:ascii="Times New Roman" w:hAnsi="Times New Roman" w:cs="Times New Roman"/>
          <w:sz w:val="24"/>
          <w:szCs w:val="24"/>
        </w:rPr>
        <w:t xml:space="preserve"> </w:t>
      </w:r>
      <w:r w:rsidRPr="000F7D83">
        <w:rPr>
          <w:rFonts w:ascii="Times New Roman" w:hAnsi="Times New Roman" w:cs="Times New Roman"/>
          <w:sz w:val="24"/>
          <w:szCs w:val="24"/>
        </w:rPr>
        <w:t>Porém, foram abordados somente alguns aspectos que foram possíveis extrair do conteúdo histórico da humanidade e que detinham maior relevância sociológica para o desenvolvedor.</w:t>
      </w:r>
      <w:r w:rsidR="004940E9">
        <w:rPr>
          <w:rFonts w:ascii="Times New Roman" w:hAnsi="Times New Roman" w:cs="Times New Roman"/>
          <w:sz w:val="24"/>
          <w:szCs w:val="24"/>
        </w:rPr>
        <w:t xml:space="preserve"> </w:t>
      </w:r>
      <w:r w:rsidRPr="000F7D83">
        <w:rPr>
          <w:rFonts w:ascii="Times New Roman" w:hAnsi="Times New Roman" w:cs="Times New Roman"/>
          <w:sz w:val="24"/>
          <w:szCs w:val="24"/>
        </w:rPr>
        <w:t xml:space="preserve">Após este </w:t>
      </w:r>
      <w:r w:rsidR="00DE0D9A" w:rsidRPr="000F7D83">
        <w:rPr>
          <w:rFonts w:ascii="Times New Roman" w:hAnsi="Times New Roman" w:cs="Times New Roman"/>
          <w:sz w:val="24"/>
          <w:szCs w:val="24"/>
        </w:rPr>
        <w:t>estudo,</w:t>
      </w:r>
      <w:r w:rsidRPr="000F7D83">
        <w:rPr>
          <w:rFonts w:ascii="Times New Roman" w:hAnsi="Times New Roman" w:cs="Times New Roman"/>
          <w:sz w:val="24"/>
          <w:szCs w:val="24"/>
        </w:rPr>
        <w:t xml:space="preserve"> que foi possível recolher da desenvoltura para a realização do presente trabalho, assumo </w:t>
      </w:r>
      <w:r w:rsidR="007575D5">
        <w:rPr>
          <w:rFonts w:ascii="Times New Roman" w:hAnsi="Times New Roman" w:cs="Times New Roman"/>
          <w:sz w:val="24"/>
          <w:szCs w:val="24"/>
        </w:rPr>
        <w:t xml:space="preserve">de uma forma global e </w:t>
      </w:r>
      <w:r w:rsidRPr="000F7D83">
        <w:rPr>
          <w:rFonts w:ascii="Times New Roman" w:hAnsi="Times New Roman" w:cs="Times New Roman"/>
          <w:sz w:val="24"/>
          <w:szCs w:val="24"/>
        </w:rPr>
        <w:t xml:space="preserve">como já havia anteriormente, uma posição neutral quanto à aplicação </w:t>
      </w:r>
      <w:r w:rsidR="007575D5">
        <w:rPr>
          <w:rFonts w:ascii="Times New Roman" w:hAnsi="Times New Roman" w:cs="Times New Roman"/>
          <w:sz w:val="24"/>
          <w:szCs w:val="24"/>
        </w:rPr>
        <w:t xml:space="preserve">ou extinção </w:t>
      </w:r>
      <w:r w:rsidRPr="000F7D83">
        <w:rPr>
          <w:rFonts w:ascii="Times New Roman" w:hAnsi="Times New Roman" w:cs="Times New Roman"/>
          <w:sz w:val="24"/>
          <w:szCs w:val="24"/>
        </w:rPr>
        <w:t>da pena de morte, uma vez claramente entender os dois posicionamentos existentes</w:t>
      </w:r>
      <w:r w:rsidR="007575D5">
        <w:rPr>
          <w:rFonts w:ascii="Times New Roman" w:hAnsi="Times New Roman" w:cs="Times New Roman"/>
          <w:sz w:val="24"/>
          <w:szCs w:val="24"/>
        </w:rPr>
        <w:t>, bem como a carência efectiva de outros elementos quanto à problemática para reunir uma opinião internamente mais consensual.</w:t>
      </w:r>
      <w:r w:rsidRPr="000F7D83">
        <w:rPr>
          <w:rFonts w:ascii="Times New Roman" w:hAnsi="Times New Roman" w:cs="Times New Roman"/>
          <w:sz w:val="24"/>
          <w:szCs w:val="24"/>
        </w:rPr>
        <w:t xml:space="preserve"> </w:t>
      </w:r>
    </w:p>
    <w:sectPr w:rsidR="00F73256" w:rsidRPr="000F7D83" w:rsidSect="00B4128A">
      <w:foot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0D" w:rsidRDefault="00727B0D" w:rsidP="009F5B31">
      <w:pPr>
        <w:spacing w:after="0" w:line="240" w:lineRule="auto"/>
      </w:pPr>
      <w:r>
        <w:separator/>
      </w:r>
    </w:p>
  </w:endnote>
  <w:endnote w:type="continuationSeparator" w:id="0">
    <w:p w:rsidR="00727B0D" w:rsidRDefault="00727B0D" w:rsidP="009F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732373"/>
      <w:docPartObj>
        <w:docPartGallery w:val="Page Numbers (Bottom of Page)"/>
        <w:docPartUnique/>
      </w:docPartObj>
    </w:sdtPr>
    <w:sdtEndPr>
      <w:rPr>
        <w:rFonts w:ascii="Times New Roman" w:hAnsi="Times New Roman" w:cs="Times New Roman"/>
        <w:sz w:val="16"/>
        <w:szCs w:val="24"/>
      </w:rPr>
    </w:sdtEndPr>
    <w:sdtContent>
      <w:p w:rsidR="009F5B31" w:rsidRPr="00F82ABA" w:rsidRDefault="003A1111">
        <w:pPr>
          <w:pStyle w:val="Rodap"/>
          <w:jc w:val="right"/>
          <w:rPr>
            <w:rFonts w:ascii="Times New Roman" w:hAnsi="Times New Roman" w:cs="Times New Roman"/>
            <w:sz w:val="16"/>
            <w:szCs w:val="24"/>
          </w:rPr>
        </w:pPr>
        <w:r w:rsidRPr="00F82ABA">
          <w:rPr>
            <w:rFonts w:ascii="Times New Roman" w:hAnsi="Times New Roman" w:cs="Times New Roman"/>
            <w:sz w:val="16"/>
            <w:szCs w:val="24"/>
          </w:rPr>
          <w:fldChar w:fldCharType="begin"/>
        </w:r>
        <w:r w:rsidR="009F5B31" w:rsidRPr="00F82ABA">
          <w:rPr>
            <w:rFonts w:ascii="Times New Roman" w:hAnsi="Times New Roman" w:cs="Times New Roman"/>
            <w:sz w:val="16"/>
            <w:szCs w:val="24"/>
          </w:rPr>
          <w:instrText>PAGE   \* MERGEFORMAT</w:instrText>
        </w:r>
        <w:r w:rsidRPr="00F82ABA">
          <w:rPr>
            <w:rFonts w:ascii="Times New Roman" w:hAnsi="Times New Roman" w:cs="Times New Roman"/>
            <w:sz w:val="16"/>
            <w:szCs w:val="24"/>
          </w:rPr>
          <w:fldChar w:fldCharType="separate"/>
        </w:r>
        <w:r w:rsidR="00693DF4">
          <w:rPr>
            <w:rFonts w:ascii="Times New Roman" w:hAnsi="Times New Roman" w:cs="Times New Roman"/>
            <w:noProof/>
            <w:sz w:val="16"/>
            <w:szCs w:val="24"/>
          </w:rPr>
          <w:t>11</w:t>
        </w:r>
        <w:r w:rsidRPr="00F82ABA">
          <w:rPr>
            <w:rFonts w:ascii="Times New Roman" w:hAnsi="Times New Roman" w:cs="Times New Roman"/>
            <w:sz w:val="16"/>
            <w:szCs w:val="24"/>
          </w:rPr>
          <w:fldChar w:fldCharType="end"/>
        </w:r>
      </w:p>
    </w:sdtContent>
  </w:sdt>
  <w:p w:rsidR="009F5B31" w:rsidRDefault="009F5B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0D" w:rsidRDefault="00727B0D" w:rsidP="009F5B31">
      <w:pPr>
        <w:spacing w:after="0" w:line="240" w:lineRule="auto"/>
      </w:pPr>
      <w:r>
        <w:separator/>
      </w:r>
    </w:p>
  </w:footnote>
  <w:footnote w:type="continuationSeparator" w:id="0">
    <w:p w:rsidR="00727B0D" w:rsidRDefault="00727B0D" w:rsidP="009F5B31">
      <w:pPr>
        <w:spacing w:after="0" w:line="240" w:lineRule="auto"/>
      </w:pPr>
      <w:r>
        <w:continuationSeparator/>
      </w:r>
    </w:p>
  </w:footnote>
  <w:footnote w:id="1">
    <w:p w:rsidR="00F73256" w:rsidRPr="0006536B" w:rsidRDefault="00F73256" w:rsidP="00F73256">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Nalguns países é utilizada como meio de repressão, como forma de silenciar a oposição política, </w:t>
      </w:r>
      <w:r w:rsidRPr="0006536B">
        <w:rPr>
          <w:rFonts w:ascii="Times New Roman" w:hAnsi="Times New Roman" w:cs="Times New Roman"/>
          <w:i/>
          <w:sz w:val="16"/>
          <w:szCs w:val="16"/>
        </w:rPr>
        <w:t>in</w:t>
      </w:r>
      <w:r w:rsidRPr="0006536B">
        <w:rPr>
          <w:rFonts w:ascii="Times New Roman" w:hAnsi="Times New Roman" w:cs="Times New Roman"/>
          <w:sz w:val="16"/>
          <w:szCs w:val="16"/>
        </w:rPr>
        <w:t xml:space="preserve"> PORTUGAL, Amnistia Internacional, “</w:t>
      </w:r>
      <w:r w:rsidRPr="0006536B">
        <w:rPr>
          <w:rFonts w:ascii="Times New Roman" w:hAnsi="Times New Roman" w:cs="Times New Roman"/>
          <w:i/>
          <w:sz w:val="16"/>
          <w:szCs w:val="16"/>
        </w:rPr>
        <w:t>Pena de Morte - A Derradeira Punição</w:t>
      </w:r>
      <w:r w:rsidRPr="0006536B">
        <w:rPr>
          <w:rFonts w:ascii="Times New Roman" w:hAnsi="Times New Roman" w:cs="Times New Roman"/>
          <w:sz w:val="16"/>
          <w:szCs w:val="16"/>
        </w:rPr>
        <w:t>”</w:t>
      </w:r>
    </w:p>
  </w:footnote>
  <w:footnote w:id="2">
    <w:p w:rsidR="003A6141" w:rsidRPr="0006536B" w:rsidRDefault="003A6141" w:rsidP="003A6141">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w:t>
      </w:r>
      <w:proofErr w:type="gramStart"/>
      <w:r w:rsidRPr="0006536B">
        <w:rPr>
          <w:rFonts w:ascii="Times New Roman" w:hAnsi="Times New Roman" w:cs="Times New Roman"/>
          <w:i/>
          <w:sz w:val="16"/>
          <w:szCs w:val="16"/>
        </w:rPr>
        <w:t>in</w:t>
      </w:r>
      <w:proofErr w:type="gramEnd"/>
      <w:r w:rsidRPr="0006536B">
        <w:rPr>
          <w:rFonts w:ascii="Times New Roman" w:hAnsi="Times New Roman" w:cs="Times New Roman"/>
          <w:sz w:val="16"/>
          <w:szCs w:val="16"/>
        </w:rPr>
        <w:t xml:space="preserve"> PORTUGAL, Amnistia Internacional, “</w:t>
      </w:r>
      <w:r w:rsidRPr="0006536B">
        <w:rPr>
          <w:rFonts w:ascii="Times New Roman" w:hAnsi="Times New Roman" w:cs="Times New Roman"/>
          <w:i/>
          <w:sz w:val="16"/>
          <w:szCs w:val="16"/>
        </w:rPr>
        <w:t>Pena de Morte - A Derradeira Punição</w:t>
      </w:r>
      <w:r w:rsidRPr="0006536B">
        <w:rPr>
          <w:rFonts w:ascii="Times New Roman" w:hAnsi="Times New Roman" w:cs="Times New Roman"/>
          <w:sz w:val="16"/>
          <w:szCs w:val="16"/>
        </w:rPr>
        <w:t>”</w:t>
      </w:r>
    </w:p>
  </w:footnote>
  <w:footnote w:id="3">
    <w:p w:rsidR="00F73256" w:rsidRPr="0006536B" w:rsidRDefault="00F73256" w:rsidP="00FC491C">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HUMANOS, Declaração Universal dos Direitos, art.º 4.º e 5.º, aprovada pela ONU a 10 de Dezembro de 1948, em Paris</w:t>
      </w:r>
    </w:p>
  </w:footnote>
  <w:footnote w:id="4">
    <w:p w:rsidR="00F73256" w:rsidRPr="0006536B" w:rsidRDefault="00F73256" w:rsidP="00F73256">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Pena de Morte, in </w:t>
      </w:r>
      <w:r w:rsidRPr="0006536B">
        <w:rPr>
          <w:rFonts w:ascii="Times New Roman" w:hAnsi="Times New Roman" w:cs="Times New Roman"/>
          <w:i/>
          <w:sz w:val="16"/>
          <w:szCs w:val="16"/>
        </w:rPr>
        <w:t>Ordem dos Advogados</w:t>
      </w:r>
      <w:r w:rsidRPr="0006536B">
        <w:rPr>
          <w:rFonts w:ascii="Times New Roman" w:hAnsi="Times New Roman" w:cs="Times New Roman"/>
          <w:sz w:val="16"/>
          <w:szCs w:val="16"/>
        </w:rPr>
        <w:t>, Fev.2010</w:t>
      </w:r>
    </w:p>
  </w:footnote>
  <w:footnote w:id="5">
    <w:p w:rsidR="00F73256" w:rsidRPr="0006536B" w:rsidRDefault="00F73256" w:rsidP="00F73256">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No que refere a crimes militares, a pena de morte esteve preceituada pelo </w:t>
      </w:r>
      <w:r w:rsidRPr="0006536B">
        <w:rPr>
          <w:rFonts w:ascii="Times New Roman" w:hAnsi="Times New Roman" w:cs="Times New Roman"/>
          <w:i/>
          <w:sz w:val="16"/>
          <w:szCs w:val="16"/>
        </w:rPr>
        <w:t>Código de Justiça Militar</w:t>
      </w:r>
      <w:r w:rsidRPr="0006536B">
        <w:rPr>
          <w:rFonts w:ascii="Times New Roman" w:hAnsi="Times New Roman" w:cs="Times New Roman"/>
          <w:sz w:val="16"/>
          <w:szCs w:val="16"/>
        </w:rPr>
        <w:t xml:space="preserve"> até 1976. Quanto aos crimes civis, foi abolida no reinado de D. Luís, pela lei de 1 de Julho de 1867</w:t>
      </w:r>
    </w:p>
  </w:footnote>
  <w:footnote w:id="6">
    <w:p w:rsidR="00F73256" w:rsidRPr="0006536B" w:rsidRDefault="00F73256" w:rsidP="00F73256">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No Estado americano de Ohio, um condenado demorou a sucumbir 25 minutos, o que suscitou dúvidas quanto aos químicos utilizados neste processo, contrariando assim a 8.ª emenda da Constituição </w:t>
      </w:r>
    </w:p>
  </w:footnote>
  <w:footnote w:id="7">
    <w:p w:rsidR="00F73256" w:rsidRPr="0006536B" w:rsidRDefault="00F73256" w:rsidP="00F73256">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Curiosamente</w:t>
      </w:r>
      <w:proofErr w:type="gramStart"/>
      <w:r w:rsidRPr="0006536B">
        <w:rPr>
          <w:rFonts w:ascii="Times New Roman" w:hAnsi="Times New Roman" w:cs="Times New Roman"/>
          <w:sz w:val="16"/>
          <w:szCs w:val="16"/>
        </w:rPr>
        <w:t>,</w:t>
      </w:r>
      <w:proofErr w:type="gramEnd"/>
      <w:r w:rsidRPr="0006536B">
        <w:rPr>
          <w:rFonts w:ascii="Times New Roman" w:hAnsi="Times New Roman" w:cs="Times New Roman"/>
          <w:sz w:val="16"/>
          <w:szCs w:val="16"/>
        </w:rPr>
        <w:t xml:space="preserve"> deu-se aqui início também ao período do fascismo português, liderado entre 1933 e 1969 pelo Professor </w:t>
      </w:r>
      <w:r w:rsidRPr="0006536B">
        <w:rPr>
          <w:rFonts w:ascii="Times New Roman" w:hAnsi="Times New Roman" w:cs="Times New Roman"/>
          <w:i/>
          <w:sz w:val="16"/>
          <w:szCs w:val="16"/>
        </w:rPr>
        <w:t>António de Oliveira Salazar</w:t>
      </w:r>
    </w:p>
  </w:footnote>
  <w:footnote w:id="8">
    <w:p w:rsidR="00F73256" w:rsidRPr="0006536B" w:rsidRDefault="00F73256" w:rsidP="00F73256">
      <w:pPr>
        <w:pStyle w:val="Textodenotaderodap"/>
        <w:jc w:val="both"/>
        <w:rPr>
          <w:rFonts w:ascii="Times New Roman" w:hAnsi="Times New Roman" w:cs="Times New Roman"/>
          <w:sz w:val="16"/>
          <w:szCs w:val="16"/>
        </w:rPr>
      </w:pPr>
      <w:r w:rsidRPr="0006536B">
        <w:rPr>
          <w:rStyle w:val="Refdenotaderodap"/>
          <w:rFonts w:ascii="Times New Roman" w:hAnsi="Times New Roman" w:cs="Times New Roman"/>
          <w:sz w:val="16"/>
          <w:szCs w:val="16"/>
        </w:rPr>
        <w:footnoteRef/>
      </w:r>
      <w:r w:rsidRPr="0006536B">
        <w:rPr>
          <w:rFonts w:ascii="Times New Roman" w:hAnsi="Times New Roman" w:cs="Times New Roman"/>
          <w:sz w:val="16"/>
          <w:szCs w:val="16"/>
        </w:rPr>
        <w:t xml:space="preserve"> Cargo político alemão designado por </w:t>
      </w:r>
      <w:r w:rsidRPr="0006536B">
        <w:rPr>
          <w:rFonts w:ascii="Times New Roman" w:hAnsi="Times New Roman" w:cs="Times New Roman"/>
          <w:i/>
          <w:sz w:val="16"/>
          <w:szCs w:val="16"/>
        </w:rPr>
        <w:t>chanceler</w:t>
      </w:r>
      <w:r w:rsidRPr="0006536B">
        <w:rPr>
          <w:rFonts w:ascii="Times New Roman" w:hAnsi="Times New Roman" w:cs="Times New Roman"/>
          <w:sz w:val="16"/>
          <w:szCs w:val="16"/>
        </w:rPr>
        <w:t xml:space="preserve"> ou </w:t>
      </w:r>
      <w:r w:rsidRPr="0006536B">
        <w:rPr>
          <w:rFonts w:ascii="Times New Roman" w:hAnsi="Times New Roman" w:cs="Times New Roman"/>
          <w:i/>
          <w:sz w:val="16"/>
          <w:szCs w:val="16"/>
        </w:rPr>
        <w:t>führer</w:t>
      </w:r>
    </w:p>
  </w:footnote>
  <w:footnote w:id="9">
    <w:p w:rsidR="00F73256" w:rsidRPr="00000A41" w:rsidRDefault="00F73256" w:rsidP="00F73256">
      <w:pPr>
        <w:pStyle w:val="Textodenotaderodap"/>
        <w:jc w:val="both"/>
        <w:rPr>
          <w:rFonts w:ascii="Times New Roman" w:hAnsi="Times New Roman" w:cs="Times New Roman"/>
          <w:sz w:val="16"/>
          <w:szCs w:val="16"/>
        </w:rPr>
      </w:pPr>
      <w:r w:rsidRPr="00000A41">
        <w:rPr>
          <w:rStyle w:val="Refdenotaderodap"/>
          <w:rFonts w:ascii="Times New Roman" w:hAnsi="Times New Roman" w:cs="Times New Roman"/>
          <w:sz w:val="16"/>
          <w:szCs w:val="16"/>
        </w:rPr>
        <w:footnoteRef/>
      </w:r>
      <w:r w:rsidRPr="00000A41">
        <w:rPr>
          <w:rFonts w:ascii="Times New Roman" w:hAnsi="Times New Roman" w:cs="Times New Roman"/>
          <w:sz w:val="16"/>
          <w:szCs w:val="16"/>
        </w:rPr>
        <w:t xml:space="preserve"> Desígnio formado na execução do holocausto judeu em relação às câmaras de gás do principal campo de extermínio, em </w:t>
      </w:r>
      <w:r w:rsidRPr="00000A41">
        <w:rPr>
          <w:rFonts w:ascii="Times New Roman" w:hAnsi="Times New Roman" w:cs="Times New Roman"/>
          <w:i/>
          <w:sz w:val="16"/>
          <w:szCs w:val="16"/>
        </w:rPr>
        <w:t>Auschwitz - Birkenau</w:t>
      </w:r>
    </w:p>
  </w:footnote>
  <w:footnote w:id="10">
    <w:p w:rsidR="00F73256" w:rsidRPr="00000A41" w:rsidRDefault="00F73256" w:rsidP="00F73256">
      <w:pPr>
        <w:pStyle w:val="Textodenotaderodap"/>
        <w:jc w:val="both"/>
        <w:rPr>
          <w:rFonts w:ascii="Times New Roman" w:hAnsi="Times New Roman" w:cs="Times New Roman"/>
          <w:sz w:val="16"/>
          <w:szCs w:val="16"/>
        </w:rPr>
      </w:pPr>
      <w:r w:rsidRPr="00000A41">
        <w:rPr>
          <w:rStyle w:val="Refdenotaderodap"/>
          <w:rFonts w:ascii="Times New Roman" w:hAnsi="Times New Roman" w:cs="Times New Roman"/>
          <w:sz w:val="16"/>
          <w:szCs w:val="16"/>
        </w:rPr>
        <w:footnoteRef/>
      </w:r>
      <w:r w:rsidRPr="00000A41">
        <w:rPr>
          <w:rFonts w:ascii="Times New Roman" w:hAnsi="Times New Roman" w:cs="Times New Roman"/>
          <w:sz w:val="16"/>
          <w:szCs w:val="16"/>
        </w:rPr>
        <w:t xml:space="preserve"> Composto químico altamente tóxico, à base de cianeto de hidrogénio</w:t>
      </w:r>
    </w:p>
  </w:footnote>
  <w:footnote w:id="11">
    <w:p w:rsidR="00F73256" w:rsidRPr="00666DCC" w:rsidRDefault="00F73256" w:rsidP="00F73256">
      <w:pPr>
        <w:pStyle w:val="Textodenotaderodap"/>
        <w:jc w:val="both"/>
        <w:rPr>
          <w:rFonts w:ascii="Times New Roman" w:hAnsi="Times New Roman" w:cs="Times New Roman"/>
          <w:sz w:val="16"/>
          <w:szCs w:val="16"/>
          <w:lang w:val="en-US"/>
        </w:rPr>
      </w:pPr>
      <w:r w:rsidRPr="00666DCC">
        <w:rPr>
          <w:rStyle w:val="Refdenotaderodap"/>
          <w:rFonts w:ascii="Times New Roman" w:hAnsi="Times New Roman" w:cs="Times New Roman"/>
          <w:sz w:val="16"/>
          <w:szCs w:val="16"/>
        </w:rPr>
        <w:footnoteRef/>
      </w:r>
      <w:r w:rsidRPr="00666DCC">
        <w:rPr>
          <w:rFonts w:ascii="Times New Roman" w:hAnsi="Times New Roman" w:cs="Times New Roman"/>
          <w:sz w:val="16"/>
          <w:szCs w:val="16"/>
          <w:lang w:val="en-US"/>
        </w:rPr>
        <w:t xml:space="preserve"> </w:t>
      </w:r>
      <w:r w:rsidRPr="00666DCC">
        <w:rPr>
          <w:rFonts w:ascii="Times New Roman" w:hAnsi="Times New Roman" w:cs="Times New Roman"/>
          <w:smallCaps/>
          <w:sz w:val="16"/>
          <w:szCs w:val="16"/>
          <w:lang w:val="en-US"/>
        </w:rPr>
        <w:t>Giddens</w:t>
      </w:r>
      <w:r w:rsidRPr="00666DCC">
        <w:rPr>
          <w:rFonts w:ascii="Times New Roman" w:hAnsi="Times New Roman" w:cs="Times New Roman"/>
          <w:sz w:val="16"/>
          <w:szCs w:val="16"/>
          <w:lang w:val="en-US"/>
        </w:rPr>
        <w:t xml:space="preserve">, Anthony, </w:t>
      </w:r>
      <w:r w:rsidRPr="00666DCC">
        <w:rPr>
          <w:rFonts w:ascii="Times New Roman" w:hAnsi="Times New Roman" w:cs="Times New Roman"/>
          <w:i/>
          <w:sz w:val="16"/>
          <w:szCs w:val="16"/>
          <w:lang w:val="en-US"/>
        </w:rPr>
        <w:t>Sociologia</w:t>
      </w:r>
    </w:p>
  </w:footnote>
  <w:footnote w:id="12">
    <w:p w:rsidR="00F73256" w:rsidRPr="00666DCC" w:rsidRDefault="00F73256" w:rsidP="00FC491C">
      <w:pPr>
        <w:pStyle w:val="Textodenotaderodap"/>
        <w:jc w:val="both"/>
        <w:rPr>
          <w:rFonts w:ascii="Times New Roman" w:hAnsi="Times New Roman" w:cs="Times New Roman"/>
          <w:sz w:val="16"/>
          <w:szCs w:val="16"/>
          <w:lang w:val="en-US"/>
        </w:rPr>
      </w:pPr>
      <w:r w:rsidRPr="00666DCC">
        <w:rPr>
          <w:rStyle w:val="Refdenotaderodap"/>
          <w:rFonts w:ascii="Times New Roman" w:hAnsi="Times New Roman" w:cs="Times New Roman"/>
          <w:sz w:val="16"/>
          <w:szCs w:val="16"/>
        </w:rPr>
        <w:footnoteRef/>
      </w:r>
      <w:r w:rsidRPr="00666DCC">
        <w:rPr>
          <w:rFonts w:ascii="Times New Roman" w:hAnsi="Times New Roman" w:cs="Times New Roman"/>
          <w:sz w:val="16"/>
          <w:szCs w:val="16"/>
          <w:lang w:val="en-US"/>
        </w:rPr>
        <w:t xml:space="preserve"> </w:t>
      </w:r>
      <w:r w:rsidRPr="00666DCC">
        <w:rPr>
          <w:rFonts w:ascii="Times New Roman" w:hAnsi="Times New Roman" w:cs="Times New Roman"/>
          <w:smallCaps/>
          <w:sz w:val="16"/>
          <w:szCs w:val="16"/>
          <w:lang w:val="en-US"/>
        </w:rPr>
        <w:t>Giddens</w:t>
      </w:r>
      <w:r w:rsidRPr="00666DCC">
        <w:rPr>
          <w:rFonts w:ascii="Times New Roman" w:hAnsi="Times New Roman" w:cs="Times New Roman"/>
          <w:sz w:val="16"/>
          <w:szCs w:val="16"/>
          <w:lang w:val="en-US"/>
        </w:rPr>
        <w:t xml:space="preserve">, Anthony, </w:t>
      </w:r>
      <w:r w:rsidRPr="00666DCC">
        <w:rPr>
          <w:rFonts w:ascii="Times New Roman" w:hAnsi="Times New Roman" w:cs="Times New Roman"/>
          <w:i/>
          <w:sz w:val="16"/>
          <w:szCs w:val="16"/>
          <w:lang w:val="en-US"/>
        </w:rPr>
        <w:t>Sociologia</w:t>
      </w:r>
    </w:p>
  </w:footnote>
  <w:footnote w:id="13">
    <w:p w:rsidR="00F73256" w:rsidRPr="00666DCC" w:rsidRDefault="00F73256" w:rsidP="00F73256">
      <w:pPr>
        <w:pStyle w:val="Cabealho3"/>
        <w:shd w:val="clear" w:color="auto" w:fill="FFFFFF"/>
        <w:spacing w:before="0"/>
        <w:jc w:val="both"/>
        <w:rPr>
          <w:rFonts w:ascii="Times New Roman" w:hAnsi="Times New Roman" w:cs="Times New Roman"/>
          <w:b w:val="0"/>
          <w:color w:val="auto"/>
          <w:sz w:val="16"/>
          <w:szCs w:val="16"/>
          <w:lang w:val="en-US"/>
        </w:rPr>
      </w:pPr>
      <w:r w:rsidRPr="00666DCC">
        <w:rPr>
          <w:rStyle w:val="Refdenotaderodap"/>
          <w:rFonts w:ascii="Times New Roman" w:hAnsi="Times New Roman" w:cs="Times New Roman"/>
          <w:b w:val="0"/>
          <w:color w:val="auto"/>
          <w:sz w:val="16"/>
          <w:szCs w:val="16"/>
        </w:rPr>
        <w:footnoteRef/>
      </w:r>
      <w:r w:rsidRPr="00666DCC">
        <w:rPr>
          <w:rFonts w:ascii="Times New Roman" w:hAnsi="Times New Roman" w:cs="Times New Roman"/>
          <w:b w:val="0"/>
          <w:color w:val="auto"/>
          <w:sz w:val="16"/>
          <w:szCs w:val="16"/>
          <w:lang w:val="en-US"/>
        </w:rPr>
        <w:t xml:space="preserve"> Por via da ONG </w:t>
      </w:r>
      <w:r w:rsidRPr="00666DCC">
        <w:rPr>
          <w:rFonts w:ascii="Times New Roman" w:hAnsi="Times New Roman" w:cs="Times New Roman"/>
          <w:b w:val="0"/>
          <w:i/>
          <w:color w:val="auto"/>
          <w:sz w:val="16"/>
          <w:szCs w:val="16"/>
          <w:lang w:val="en-US"/>
        </w:rPr>
        <w:t xml:space="preserve">World Coalition </w:t>
      </w:r>
      <w:proofErr w:type="gramStart"/>
      <w:r w:rsidRPr="00666DCC">
        <w:rPr>
          <w:rFonts w:ascii="Times New Roman" w:hAnsi="Times New Roman" w:cs="Times New Roman"/>
          <w:b w:val="0"/>
          <w:i/>
          <w:color w:val="auto"/>
          <w:sz w:val="16"/>
          <w:szCs w:val="16"/>
          <w:lang w:val="en-US"/>
        </w:rPr>
        <w:t>Against</w:t>
      </w:r>
      <w:proofErr w:type="gramEnd"/>
      <w:r w:rsidRPr="00666DCC">
        <w:rPr>
          <w:rFonts w:ascii="Times New Roman" w:hAnsi="Times New Roman" w:cs="Times New Roman"/>
          <w:b w:val="0"/>
          <w:i/>
          <w:color w:val="auto"/>
          <w:sz w:val="16"/>
          <w:szCs w:val="16"/>
          <w:lang w:val="en-US"/>
        </w:rPr>
        <w:t xml:space="preserve"> the Death Penalty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55A34"/>
    <w:multiLevelType w:val="hybridMultilevel"/>
    <w:tmpl w:val="71FC436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5B1F73A8"/>
    <w:multiLevelType w:val="hybridMultilevel"/>
    <w:tmpl w:val="9864B38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3ABA"/>
    <w:rsid w:val="00000A41"/>
    <w:rsid w:val="00014CDE"/>
    <w:rsid w:val="00036A4D"/>
    <w:rsid w:val="000570FF"/>
    <w:rsid w:val="0006536B"/>
    <w:rsid w:val="00073F2B"/>
    <w:rsid w:val="000B2D31"/>
    <w:rsid w:val="000E0BAD"/>
    <w:rsid w:val="000E4954"/>
    <w:rsid w:val="000F7D83"/>
    <w:rsid w:val="001018B6"/>
    <w:rsid w:val="00132870"/>
    <w:rsid w:val="001368AB"/>
    <w:rsid w:val="001469C2"/>
    <w:rsid w:val="00175659"/>
    <w:rsid w:val="001E501B"/>
    <w:rsid w:val="001F2BDD"/>
    <w:rsid w:val="00295B57"/>
    <w:rsid w:val="0030201E"/>
    <w:rsid w:val="00315A51"/>
    <w:rsid w:val="00362F0B"/>
    <w:rsid w:val="003912A3"/>
    <w:rsid w:val="003A1111"/>
    <w:rsid w:val="003A6141"/>
    <w:rsid w:val="003D0F6D"/>
    <w:rsid w:val="00406811"/>
    <w:rsid w:val="00412A4E"/>
    <w:rsid w:val="004940E9"/>
    <w:rsid w:val="004C61F0"/>
    <w:rsid w:val="004F47CB"/>
    <w:rsid w:val="00516C68"/>
    <w:rsid w:val="00526DFA"/>
    <w:rsid w:val="00661D07"/>
    <w:rsid w:val="00666DCC"/>
    <w:rsid w:val="00693DF4"/>
    <w:rsid w:val="006D186A"/>
    <w:rsid w:val="006E2691"/>
    <w:rsid w:val="00712E5E"/>
    <w:rsid w:val="00727B0D"/>
    <w:rsid w:val="007575D5"/>
    <w:rsid w:val="00777B26"/>
    <w:rsid w:val="007C5B59"/>
    <w:rsid w:val="007F2C87"/>
    <w:rsid w:val="008864E9"/>
    <w:rsid w:val="008A37E6"/>
    <w:rsid w:val="008C559E"/>
    <w:rsid w:val="00911B6B"/>
    <w:rsid w:val="00916A9D"/>
    <w:rsid w:val="009651E6"/>
    <w:rsid w:val="009711CF"/>
    <w:rsid w:val="00974F00"/>
    <w:rsid w:val="00983056"/>
    <w:rsid w:val="009B46EA"/>
    <w:rsid w:val="009D0DD5"/>
    <w:rsid w:val="009F5B31"/>
    <w:rsid w:val="009F5F9D"/>
    <w:rsid w:val="009F7DFC"/>
    <w:rsid w:val="00A13559"/>
    <w:rsid w:val="00AA474B"/>
    <w:rsid w:val="00AD52DE"/>
    <w:rsid w:val="00B4128A"/>
    <w:rsid w:val="00B61A10"/>
    <w:rsid w:val="00B65B89"/>
    <w:rsid w:val="00B80B00"/>
    <w:rsid w:val="00B870C6"/>
    <w:rsid w:val="00BC4D06"/>
    <w:rsid w:val="00C12323"/>
    <w:rsid w:val="00C433A6"/>
    <w:rsid w:val="00C70115"/>
    <w:rsid w:val="00C73152"/>
    <w:rsid w:val="00C847A9"/>
    <w:rsid w:val="00C9153A"/>
    <w:rsid w:val="00CA5B13"/>
    <w:rsid w:val="00CC3185"/>
    <w:rsid w:val="00CF1F73"/>
    <w:rsid w:val="00D2546B"/>
    <w:rsid w:val="00DE059E"/>
    <w:rsid w:val="00DE0D9A"/>
    <w:rsid w:val="00DE55AF"/>
    <w:rsid w:val="00E440D0"/>
    <w:rsid w:val="00EA6D28"/>
    <w:rsid w:val="00EB3ABA"/>
    <w:rsid w:val="00F25A50"/>
    <w:rsid w:val="00F73256"/>
    <w:rsid w:val="00F82ABA"/>
    <w:rsid w:val="00FC491C"/>
    <w:rsid w:val="00FE4B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11"/>
  </w:style>
  <w:style w:type="paragraph" w:styleId="Cabealho3">
    <w:name w:val="heading 3"/>
    <w:basedOn w:val="Normal"/>
    <w:next w:val="Normal"/>
    <w:link w:val="Cabealho3Carcter"/>
    <w:uiPriority w:val="9"/>
    <w:unhideWhenUsed/>
    <w:qFormat/>
    <w:rsid w:val="00F73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C847A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847A9"/>
    <w:rPr>
      <w:rFonts w:ascii="Tahoma" w:hAnsi="Tahoma" w:cs="Tahoma"/>
      <w:sz w:val="16"/>
      <w:szCs w:val="16"/>
    </w:rPr>
  </w:style>
  <w:style w:type="paragraph" w:styleId="PargrafodaLista">
    <w:name w:val="List Paragraph"/>
    <w:basedOn w:val="Normal"/>
    <w:uiPriority w:val="34"/>
    <w:qFormat/>
    <w:rsid w:val="009F5B31"/>
    <w:pPr>
      <w:ind w:left="720"/>
      <w:contextualSpacing/>
    </w:pPr>
  </w:style>
  <w:style w:type="paragraph" w:styleId="Cabealho">
    <w:name w:val="header"/>
    <w:basedOn w:val="Normal"/>
    <w:link w:val="CabealhoCarcter"/>
    <w:uiPriority w:val="99"/>
    <w:unhideWhenUsed/>
    <w:rsid w:val="009F5B3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9F5B31"/>
  </w:style>
  <w:style w:type="paragraph" w:styleId="Rodap">
    <w:name w:val="footer"/>
    <w:basedOn w:val="Normal"/>
    <w:link w:val="RodapCarcter"/>
    <w:uiPriority w:val="99"/>
    <w:unhideWhenUsed/>
    <w:rsid w:val="009F5B3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F5B31"/>
  </w:style>
  <w:style w:type="character" w:customStyle="1" w:styleId="Cabealho3Carcter">
    <w:name w:val="Cabeçalho 3 Carácter"/>
    <w:basedOn w:val="Tipodeletrapredefinidodopargrafo"/>
    <w:link w:val="Cabealho3"/>
    <w:uiPriority w:val="9"/>
    <w:rsid w:val="00F73256"/>
    <w:rPr>
      <w:rFonts w:asciiTheme="majorHAnsi" w:eastAsiaTheme="majorEastAsia" w:hAnsiTheme="majorHAnsi" w:cstheme="majorBidi"/>
      <w:b/>
      <w:bCs/>
      <w:color w:val="4F81BD" w:themeColor="accent1"/>
    </w:rPr>
  </w:style>
  <w:style w:type="paragraph" w:styleId="Textodenotaderodap">
    <w:name w:val="footnote text"/>
    <w:basedOn w:val="Normal"/>
    <w:link w:val="TextodenotaderodapCarcter"/>
    <w:uiPriority w:val="99"/>
    <w:semiHidden/>
    <w:unhideWhenUsed/>
    <w:rsid w:val="00F73256"/>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F73256"/>
    <w:rPr>
      <w:sz w:val="20"/>
      <w:szCs w:val="20"/>
    </w:rPr>
  </w:style>
  <w:style w:type="character" w:styleId="Refdenotaderodap">
    <w:name w:val="footnote reference"/>
    <w:basedOn w:val="Tipodeletrapredefinidodopargrafo"/>
    <w:uiPriority w:val="99"/>
    <w:semiHidden/>
    <w:unhideWhenUsed/>
    <w:rsid w:val="00F73256"/>
    <w:rPr>
      <w:vertAlign w:val="superscript"/>
    </w:rPr>
  </w:style>
  <w:style w:type="paragraph" w:styleId="NormalWeb">
    <w:name w:val="Normal (Web)"/>
    <w:basedOn w:val="Normal"/>
    <w:unhideWhenUsed/>
    <w:rsid w:val="00F7325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3">
    <w:name w:val="heading 3"/>
    <w:basedOn w:val="Normal"/>
    <w:next w:val="Normal"/>
    <w:link w:val="Cabealho3Carcter"/>
    <w:uiPriority w:val="9"/>
    <w:unhideWhenUsed/>
    <w:qFormat/>
    <w:rsid w:val="00F73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C847A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847A9"/>
    <w:rPr>
      <w:rFonts w:ascii="Tahoma" w:hAnsi="Tahoma" w:cs="Tahoma"/>
      <w:sz w:val="16"/>
      <w:szCs w:val="16"/>
    </w:rPr>
  </w:style>
  <w:style w:type="paragraph" w:styleId="PargrafodaLista">
    <w:name w:val="List Paragraph"/>
    <w:basedOn w:val="Normal"/>
    <w:uiPriority w:val="34"/>
    <w:qFormat/>
    <w:rsid w:val="009F5B31"/>
    <w:pPr>
      <w:ind w:left="720"/>
      <w:contextualSpacing/>
    </w:pPr>
  </w:style>
  <w:style w:type="paragraph" w:styleId="Cabealho">
    <w:name w:val="header"/>
    <w:basedOn w:val="Normal"/>
    <w:link w:val="CabealhoCarcter"/>
    <w:uiPriority w:val="99"/>
    <w:unhideWhenUsed/>
    <w:rsid w:val="009F5B3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9F5B31"/>
  </w:style>
  <w:style w:type="paragraph" w:styleId="Rodap">
    <w:name w:val="footer"/>
    <w:basedOn w:val="Normal"/>
    <w:link w:val="RodapCarcter"/>
    <w:uiPriority w:val="99"/>
    <w:unhideWhenUsed/>
    <w:rsid w:val="009F5B3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F5B31"/>
  </w:style>
  <w:style w:type="character" w:customStyle="1" w:styleId="Cabealho3Carcter">
    <w:name w:val="Cabeçalho 3 Carácter"/>
    <w:basedOn w:val="Tipodeletrapredefinidodopargrafo"/>
    <w:link w:val="Cabealho3"/>
    <w:uiPriority w:val="9"/>
    <w:rsid w:val="00F73256"/>
    <w:rPr>
      <w:rFonts w:asciiTheme="majorHAnsi" w:eastAsiaTheme="majorEastAsia" w:hAnsiTheme="majorHAnsi" w:cstheme="majorBidi"/>
      <w:b/>
      <w:bCs/>
      <w:color w:val="4F81BD" w:themeColor="accent1"/>
    </w:rPr>
  </w:style>
  <w:style w:type="paragraph" w:styleId="Textodenotaderodap">
    <w:name w:val="footnote text"/>
    <w:basedOn w:val="Normal"/>
    <w:link w:val="TextodenotaderodapCarcter"/>
    <w:uiPriority w:val="99"/>
    <w:semiHidden/>
    <w:unhideWhenUsed/>
    <w:rsid w:val="00F73256"/>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F73256"/>
    <w:rPr>
      <w:sz w:val="20"/>
      <w:szCs w:val="20"/>
    </w:rPr>
  </w:style>
  <w:style w:type="character" w:styleId="Refdenotaderodap">
    <w:name w:val="footnote reference"/>
    <w:basedOn w:val="Tipodeletrapredefinidodopargrafo"/>
    <w:uiPriority w:val="99"/>
    <w:semiHidden/>
    <w:unhideWhenUsed/>
    <w:rsid w:val="00F73256"/>
    <w:rPr>
      <w:vertAlign w:val="superscript"/>
    </w:rPr>
  </w:style>
  <w:style w:type="paragraph" w:styleId="NormalWeb">
    <w:name w:val="Normal (Web)"/>
    <w:basedOn w:val="Normal"/>
    <w:unhideWhenUsed/>
    <w:rsid w:val="00F7325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5490-835A-4C6C-B6EF-A4037236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3769</Words>
  <Characters>20358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cp:lastPrinted>2014-04-29T03:15:00Z</cp:lastPrinted>
  <dcterms:created xsi:type="dcterms:W3CDTF">2014-03-18T21:47:00Z</dcterms:created>
  <dcterms:modified xsi:type="dcterms:W3CDTF">2014-04-29T03:15:00Z</dcterms:modified>
</cp:coreProperties>
</file>