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BC" w:rsidRPr="00D10B9B" w:rsidRDefault="004224BC" w:rsidP="0074519F">
      <w:pPr>
        <w:rPr>
          <w:rFonts w:ascii="Trebuchet MS" w:hAnsi="Trebuchet MS"/>
          <w:b/>
          <w:sz w:val="28"/>
          <w:szCs w:val="28"/>
          <w:u w:val="single"/>
        </w:rPr>
      </w:pPr>
      <w:r w:rsidRPr="00D10B9B">
        <w:rPr>
          <w:rFonts w:ascii="Trebuchet MS" w:hAnsi="Trebuchet MS"/>
          <w:b/>
          <w:sz w:val="28"/>
          <w:szCs w:val="28"/>
          <w:u w:val="single"/>
        </w:rPr>
        <w:t>Organização do poder político</w:t>
      </w:r>
    </w:p>
    <w:p w:rsidR="004224BC" w:rsidRDefault="004224BC" w:rsidP="00276C36">
      <w:pPr>
        <w:jc w:val="center"/>
        <w:rPr>
          <w:rFonts w:ascii="Trebuchet MS" w:hAnsi="Trebuchet MS"/>
          <w:b/>
          <w:u w:val="single"/>
        </w:rPr>
      </w:pPr>
    </w:p>
    <w:p w:rsidR="004224BC" w:rsidRDefault="004224BC" w:rsidP="00276C36">
      <w:pPr>
        <w:jc w:val="center"/>
        <w:rPr>
          <w:rFonts w:ascii="Trebuchet MS" w:hAnsi="Trebuchet MS"/>
          <w:b/>
          <w:u w:val="single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Organização do poder político formal </w:t>
      </w:r>
      <w:r w:rsidRPr="00E10AAF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</w:t>
      </w:r>
      <w:r w:rsidRPr="00E10AAF">
        <w:rPr>
          <w:rFonts w:ascii="Trebuchet MS" w:hAnsi="Trebuchet MS"/>
          <w:u w:val="double"/>
        </w:rPr>
        <w:t>princípios fundamentais</w:t>
      </w:r>
      <w:r>
        <w:rPr>
          <w:rFonts w:ascii="Trebuchet MS" w:hAnsi="Trebuchet MS"/>
        </w:rPr>
        <w:t>: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"/>
        </w:numPr>
        <w:jc w:val="both"/>
        <w:rPr>
          <w:rFonts w:ascii="Trebuchet MS" w:hAnsi="Trebuchet MS"/>
        </w:rPr>
      </w:pPr>
      <w:r w:rsidRPr="002370B4">
        <w:rPr>
          <w:rFonts w:ascii="Trebuchet MS" w:hAnsi="Trebuchet MS"/>
          <w:u w:val="single"/>
        </w:rPr>
        <w:t>Separação e interdependência de poderes</w:t>
      </w:r>
      <w:r>
        <w:rPr>
          <w:rFonts w:ascii="Trebuchet MS" w:hAnsi="Trebuchet MS"/>
        </w:rPr>
        <w:t xml:space="preserve"> – art. 111º - a constituição não tem uma visão rígida dessa separação. A separação vem do contributo francês e a interdependência vem do contributo norte-americano, do sistema de freios e contrapesos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Estatuir – AR e Governo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Impedir – PR e tribunais (estes últimos também estatuem em matéria judicial)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"/>
        </w:numPr>
        <w:jc w:val="both"/>
        <w:rPr>
          <w:rFonts w:ascii="Trebuchet MS" w:hAnsi="Trebuchet MS"/>
        </w:rPr>
      </w:pPr>
      <w:r w:rsidRPr="002370B4">
        <w:rPr>
          <w:rFonts w:ascii="Trebuchet MS" w:hAnsi="Trebuchet MS"/>
          <w:u w:val="single"/>
        </w:rPr>
        <w:t>Proibição da violação da separação de poderes</w:t>
      </w:r>
      <w:r>
        <w:rPr>
          <w:rFonts w:ascii="Trebuchet MS" w:hAnsi="Trebuchet MS"/>
        </w:rPr>
        <w:t xml:space="preserve"> (inconstitucionalidade orgânica) – acontece com a usurpação de poderes, quando um órgão administrativo invade a competência dum órgão legislativo ou judicial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Não é possível delegar poderes sem que uma norma expressamente o permita. </w:t>
      </w:r>
    </w:p>
    <w:p w:rsidR="004224BC" w:rsidRDefault="004224BC" w:rsidP="00276C36">
      <w:pPr>
        <w:numPr>
          <w:ilvl w:val="1"/>
          <w:numId w:val="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Se um órgão tem competência conferida pela CRP, essa norma terá que ser constitucional, não poderá ser orgânica</w:t>
      </w:r>
    </w:p>
    <w:p w:rsidR="004224BC" w:rsidRDefault="004224BC" w:rsidP="00276C36">
      <w:pPr>
        <w:numPr>
          <w:ilvl w:val="1"/>
          <w:numId w:val="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Se um órgão tem competência adquirida da Lei, só uma lei…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(mas em qualquer dos casos terá que ser uma norma – 111º 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Subsidiariedade                art. 6º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line id="_x0000_s1026" style="position:absolute;left:0;text-align:left;z-index:251637248" from="99pt,-3.4pt" to="126pt,-3.4pt">
            <v:stroke endarrow="block"/>
          </v:line>
        </w:pict>
      </w:r>
      <w:r>
        <w:rPr>
          <w:rFonts w:ascii="Trebuchet MS" w:hAnsi="Trebuchet MS"/>
        </w:rPr>
        <w:t>descentralização               separação territorial/vertical de poderes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(regiões autónomas)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"/>
        </w:numPr>
        <w:jc w:val="both"/>
        <w:rPr>
          <w:rFonts w:ascii="Trebuchet MS" w:hAnsi="Trebuchet MS"/>
        </w:rPr>
      </w:pPr>
      <w:r w:rsidRPr="002370B4">
        <w:rPr>
          <w:rFonts w:ascii="Trebuchet MS" w:hAnsi="Trebuchet MS"/>
          <w:u w:val="single"/>
        </w:rPr>
        <w:t>Princípio da Responsabilidade</w:t>
      </w:r>
      <w:r>
        <w:rPr>
          <w:rFonts w:ascii="Trebuchet MS" w:hAnsi="Trebuchet MS"/>
        </w:rPr>
        <w:t xml:space="preserve"> – 117º/1 CRP – todos os titulares dos respectivos órgãos políticos respondem pelos respectivos actos. Quem exerce o poder deve prestar contas do modo como exerce esse poder. Decorre do Estado de Direitos Humanos e do princípio democrático; decorre também da limitação do poder e decorre ainda da ideia do poder ser um serviço para benefício da comunidade.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D10B9B">
        <w:rPr>
          <w:rFonts w:ascii="Trebuchet MS" w:hAnsi="Trebuchet MS"/>
          <w:i/>
        </w:rPr>
        <w:t>Tipos de Responsabilidade</w:t>
      </w:r>
      <w:r>
        <w:rPr>
          <w:rFonts w:ascii="Trebuchet MS" w:hAnsi="Trebuchet MS"/>
        </w:rPr>
        <w:t>: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Política – consequência da legitimação democrática do titular (os juízes não são politicamente responsáveis)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</w:t>
      </w:r>
      <w:r w:rsidRPr="002A0093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perante um órgão – Concentrada, 190º e 191º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</w:t>
      </w:r>
      <w:r w:rsidRPr="002A0093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perante a opinião pública ou eleitorado – Difusa, do PR e mins.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Civil – responsabilidade patrimonial. Danos causados carecem de indemnização – 22º CRP e Lei 67/2007 31 Dez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A indemnização pode ser pedida a três destinatários: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</w:t>
      </w:r>
      <w:r w:rsidRPr="002A0093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entidade pública / pessoa colectiva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</w:t>
      </w:r>
      <w:r w:rsidRPr="002A0093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titular do respectivo órgão (pessoal)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</w:t>
      </w:r>
      <w:r w:rsidRPr="002A0093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ou ambos. (princípio de solidariedade)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Financeira – efectiva-se perante o Tribunal de Contas; modo como são geridos os dinheiros públicos; Lei de Enquadramento Orçamental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Criminal – certos tipos de condutas de titulares dos órgãos, tipificados como crimes. Respondem criminalmente (Dto.Penal). Respondem no final do mandato.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130º responsabilidade criminal do PR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196º   “ do Gov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Lei 34/87 16Julho “ titulares cargos políticos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Disciplinar – estão sujeitos a poder disciplinar os Juízes, poder esse detido pelo Conselho Superior de Magistratura.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Pr="00D10B9B" w:rsidRDefault="004224BC" w:rsidP="00276C36">
      <w:pPr>
        <w:jc w:val="both"/>
        <w:rPr>
          <w:rFonts w:ascii="Trebuchet MS" w:hAnsi="Trebuchet MS"/>
          <w:i/>
        </w:rPr>
      </w:pPr>
      <w:r w:rsidRPr="00D10B9B">
        <w:rPr>
          <w:rFonts w:ascii="Trebuchet MS" w:hAnsi="Trebuchet MS"/>
          <w:i/>
        </w:rPr>
        <w:t xml:space="preserve">Excepções à responsabilidade: 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5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157º - Deputados não respondem em termos civis, criminais e disciplinares pelos votos que emitem. – solidariedade na função legislativa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5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216º/2 – juízes não podem ser responsabilizados pelas suas decisões. (excepção disto consta da Lei 67/2007 art.12º e 13º - violação do prazo razoável para decisão, decisões inconstitucionais, ilegais e violação grosseira)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  <w:rPr>
          <w:rFonts w:ascii="Trebuchet MS" w:hAnsi="Trebuchet MS"/>
        </w:rPr>
      </w:pPr>
      <w:r w:rsidRPr="00D10B9B">
        <w:rPr>
          <w:rFonts w:ascii="Trebuchet MS" w:hAnsi="Trebuchet MS"/>
          <w:u w:val="single"/>
        </w:rPr>
        <w:t>Princípio da Equiordenação dos órgãos de soberania</w:t>
      </w:r>
      <w:r>
        <w:rPr>
          <w:rFonts w:ascii="Trebuchet MS" w:hAnsi="Trebuchet MS"/>
        </w:rPr>
        <w:t xml:space="preserve"> – todos os órgãos soberanos estão ao mesmo nível, no mesmo grau hierárquico.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 w:rsidRPr="00D10B9B">
        <w:rPr>
          <w:rFonts w:ascii="Trebuchet MS" w:hAnsi="Trebuchet MS"/>
          <w:i/>
        </w:rPr>
        <w:t>Excepções</w:t>
      </w:r>
      <w:r>
        <w:rPr>
          <w:rFonts w:ascii="Trebuchet MS" w:hAnsi="Trebuchet MS"/>
        </w:rPr>
        <w:t xml:space="preserve">: 205º/2 – decisões dos tribunais prevalecem sobre as de quaisquer outras autoridades (ex. declarar uma lei inconstitucional) ; relações de responsabilidade (institucional) 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ind w:left="720" w:hanging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5) </w:t>
      </w:r>
      <w:r w:rsidRPr="00D10B9B">
        <w:rPr>
          <w:rFonts w:ascii="Trebuchet MS" w:hAnsi="Trebuchet MS"/>
          <w:u w:val="single"/>
        </w:rPr>
        <w:t>Princípio da Solidariedade e cooperação institucional</w:t>
      </w:r>
      <w:r>
        <w:rPr>
          <w:rFonts w:ascii="Trebuchet MS" w:hAnsi="Trebuchet MS"/>
        </w:rPr>
        <w:t xml:space="preserve"> – entre órgãos políticos existem regras de lealdade interna que deve ser respeitada. O titular/órgão não deve criticar outro titular quanto ao desempenho das suas funções. (189º) Comporta tanto deveres de acção como de omissão.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ind w:left="720" w:hanging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6) </w:t>
      </w:r>
      <w:r w:rsidRPr="00D10B9B">
        <w:rPr>
          <w:rFonts w:ascii="Trebuchet MS" w:hAnsi="Trebuchet MS"/>
          <w:u w:val="single"/>
        </w:rPr>
        <w:t>Princípio da Renovação</w:t>
      </w:r>
      <w:r>
        <w:rPr>
          <w:rFonts w:ascii="Trebuchet MS" w:hAnsi="Trebuchet MS"/>
        </w:rPr>
        <w:t xml:space="preserve"> (= não perpetuidade) – não há cargos e/ou titulares vitalícios. Mandatos com limitação temporal. Alguns podem não ter limite de renovação, é certo, são sucessivamente eleitos, como é o caso do 1º Min e dos seus ministros.</w:t>
      </w:r>
    </w:p>
    <w:p w:rsidR="004224BC" w:rsidRDefault="004224BC" w:rsidP="00276C36">
      <w:pPr>
        <w:tabs>
          <w:tab w:val="left" w:pos="3345"/>
        </w:tabs>
        <w:ind w:firstLine="360"/>
        <w:jc w:val="both"/>
        <w:rPr>
          <w:rFonts w:ascii="Trebuchet MS" w:hAnsi="Trebuchet MS"/>
        </w:rPr>
      </w:pPr>
      <w:r w:rsidRPr="00D10B9B">
        <w:rPr>
          <w:rFonts w:ascii="Trebuchet MS" w:hAnsi="Trebuchet MS"/>
          <w:i/>
        </w:rPr>
        <w:t>Excepção</w:t>
      </w:r>
      <w:r>
        <w:rPr>
          <w:rFonts w:ascii="Trebuchet MS" w:hAnsi="Trebuchet MS"/>
        </w:rPr>
        <w:t>: ex-presidentes são titulares do Conselho de Estado (142º f)</w:t>
      </w:r>
    </w:p>
    <w:p w:rsidR="004224BC" w:rsidRDefault="004224BC" w:rsidP="00276C36">
      <w:pPr>
        <w:tabs>
          <w:tab w:val="left" w:pos="3345"/>
        </w:tabs>
        <w:ind w:firstLine="360"/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3345"/>
        </w:tabs>
        <w:ind w:firstLine="360"/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6"/>
        </w:numPr>
        <w:tabs>
          <w:tab w:val="left" w:pos="3345"/>
        </w:tabs>
        <w:jc w:val="both"/>
        <w:rPr>
          <w:rFonts w:ascii="Trebuchet MS" w:hAnsi="Trebuchet MS"/>
          <w:u w:val="single"/>
        </w:rPr>
      </w:pPr>
      <w:r w:rsidRPr="00880AFB">
        <w:rPr>
          <w:rFonts w:ascii="Trebuchet MS" w:hAnsi="Trebuchet MS"/>
          <w:u w:val="single"/>
        </w:rPr>
        <w:t>Princípio da prossecução do interesse geral e colectivo</w:t>
      </w:r>
    </w:p>
    <w:p w:rsidR="004224BC" w:rsidRPr="00880AFB" w:rsidRDefault="004224BC" w:rsidP="00276C36">
      <w:pPr>
        <w:tabs>
          <w:tab w:val="left" w:pos="3345"/>
        </w:tabs>
        <w:ind w:left="360"/>
        <w:jc w:val="both"/>
        <w:rPr>
          <w:rFonts w:ascii="Trebuchet MS" w:hAnsi="Trebuchet MS"/>
          <w:u w:val="single"/>
        </w:rPr>
      </w:pPr>
    </w:p>
    <w:p w:rsidR="004224BC" w:rsidRDefault="004224BC" w:rsidP="00276C36">
      <w:pPr>
        <w:tabs>
          <w:tab w:val="left" w:pos="3345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3345"/>
        </w:tabs>
        <w:ind w:firstLine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8)  </w:t>
      </w:r>
      <w:r w:rsidRPr="00880AFB">
        <w:rPr>
          <w:rFonts w:ascii="Trebuchet MS" w:hAnsi="Trebuchet MS"/>
          <w:u w:val="single"/>
        </w:rPr>
        <w:t>Princípio da vinculação à Constituição</w:t>
      </w:r>
      <w:r>
        <w:rPr>
          <w:rFonts w:ascii="Trebuchet MS" w:hAnsi="Trebuchet MS"/>
        </w:rPr>
        <w:t xml:space="preserve">: </w:t>
      </w:r>
    </w:p>
    <w:p w:rsidR="004224BC" w:rsidRDefault="004224BC" w:rsidP="00276C36">
      <w:pPr>
        <w:tabs>
          <w:tab w:val="left" w:pos="3345"/>
        </w:tabs>
        <w:ind w:firstLine="360"/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1"/>
          <w:numId w:val="6"/>
        </w:numPr>
        <w:tabs>
          <w:tab w:val="left" w:pos="2160"/>
        </w:tabs>
        <w:ind w:firstLine="540"/>
        <w:jc w:val="both"/>
        <w:rPr>
          <w:rFonts w:ascii="Trebuchet MS" w:hAnsi="Trebuchet MS"/>
        </w:rPr>
      </w:pPr>
      <w:r>
        <w:rPr>
          <w:rFonts w:ascii="Trebuchet MS" w:hAnsi="Trebuchet MS"/>
        </w:rPr>
        <w:t>Não violar a CRP</w:t>
      </w:r>
    </w:p>
    <w:p w:rsidR="004224BC" w:rsidRDefault="004224BC" w:rsidP="00276C36">
      <w:pPr>
        <w:numPr>
          <w:ilvl w:val="1"/>
          <w:numId w:val="6"/>
        </w:numPr>
        <w:tabs>
          <w:tab w:val="left" w:pos="2160"/>
        </w:tabs>
        <w:ind w:firstLine="540"/>
        <w:jc w:val="both"/>
        <w:rPr>
          <w:rFonts w:ascii="Trebuchet MS" w:hAnsi="Trebuchet MS"/>
        </w:rPr>
      </w:pPr>
      <w:r>
        <w:rPr>
          <w:rFonts w:ascii="Trebuchet MS" w:hAnsi="Trebuchet MS"/>
        </w:rPr>
        <w:t>Defender a CRP</w:t>
      </w:r>
    </w:p>
    <w:p w:rsidR="004224BC" w:rsidRDefault="004224BC" w:rsidP="00276C36">
      <w:pPr>
        <w:numPr>
          <w:ilvl w:val="1"/>
          <w:numId w:val="6"/>
        </w:numPr>
        <w:tabs>
          <w:tab w:val="left" w:pos="2160"/>
        </w:tabs>
        <w:ind w:firstLine="540"/>
        <w:jc w:val="both"/>
        <w:rPr>
          <w:rFonts w:ascii="Trebuchet MS" w:hAnsi="Trebuchet MS"/>
        </w:rPr>
      </w:pPr>
      <w:r>
        <w:rPr>
          <w:rFonts w:ascii="Trebuchet MS" w:hAnsi="Trebuchet MS"/>
        </w:rPr>
        <w:t>Implementar/efectivar na prática a CRP</w:t>
      </w:r>
    </w:p>
    <w:p w:rsidR="004224BC" w:rsidRDefault="004224BC" w:rsidP="00276C36">
      <w:pPr>
        <w:ind w:left="1080"/>
        <w:jc w:val="both"/>
        <w:rPr>
          <w:rFonts w:ascii="Trebuchet MS" w:hAnsi="Trebuchet MS"/>
        </w:rPr>
      </w:pP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ind w:left="36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Estruturas organizativas da República</w:t>
      </w:r>
    </w:p>
    <w:p w:rsidR="004224BC" w:rsidRDefault="004224BC" w:rsidP="00276C36">
      <w:pPr>
        <w:ind w:left="360"/>
        <w:jc w:val="center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Órgãos de Soberania</w:t>
      </w:r>
    </w:p>
    <w:p w:rsidR="004224BC" w:rsidRDefault="004224BC" w:rsidP="00276C36">
      <w:pPr>
        <w:ind w:left="360"/>
        <w:jc w:val="center"/>
        <w:rPr>
          <w:rFonts w:ascii="Trebuchet MS" w:hAnsi="Trebuchet MS"/>
          <w:i/>
        </w:rPr>
      </w:pPr>
    </w:p>
    <w:p w:rsidR="004224BC" w:rsidRDefault="004224BC" w:rsidP="00276C36">
      <w:pPr>
        <w:ind w:left="360"/>
        <w:jc w:val="center"/>
        <w:rPr>
          <w:rFonts w:ascii="Trebuchet MS" w:hAnsi="Trebuchet MS"/>
          <w:u w:val="double"/>
        </w:rPr>
      </w:pPr>
      <w:r w:rsidRPr="002C6A3D">
        <w:rPr>
          <w:rFonts w:ascii="Trebuchet MS" w:hAnsi="Trebuchet MS"/>
          <w:u w:val="double"/>
        </w:rPr>
        <w:t>Presidente da República</w:t>
      </w:r>
    </w:p>
    <w:p w:rsidR="004224BC" w:rsidRDefault="004224BC" w:rsidP="00276C36">
      <w:pPr>
        <w:ind w:left="360"/>
        <w:jc w:val="center"/>
        <w:rPr>
          <w:rFonts w:ascii="Trebuchet MS" w:hAnsi="Trebuchet MS"/>
          <w:u w:val="double"/>
        </w:rPr>
      </w:pPr>
    </w:p>
    <w:p w:rsidR="004224BC" w:rsidRDefault="004224BC" w:rsidP="00276C36">
      <w:pPr>
        <w:ind w:left="360"/>
        <w:jc w:val="center"/>
        <w:rPr>
          <w:rFonts w:ascii="Trebuchet MS" w:hAnsi="Trebuchet MS"/>
        </w:rPr>
      </w:pPr>
      <w:r>
        <w:rPr>
          <w:rFonts w:ascii="Trebuchet MS" w:hAnsi="Trebuchet MS"/>
          <w:u w:val="double"/>
        </w:rPr>
        <w:t>(</w:t>
      </w:r>
      <w:r>
        <w:rPr>
          <w:rFonts w:ascii="Trebuchet MS" w:hAnsi="Trebuchet MS"/>
        </w:rPr>
        <w:t>Canotilho pp.619-627 e Jomi 281-291 tomo V)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ind w:left="360"/>
        <w:jc w:val="both"/>
        <w:rPr>
          <w:rFonts w:ascii="Trebuchet MS" w:hAnsi="Trebuchet MS"/>
          <w:i/>
        </w:rPr>
      </w:pPr>
      <w:r>
        <w:rPr>
          <w:rFonts w:ascii="Trebuchet MS" w:hAnsi="Trebuchet MS"/>
        </w:rPr>
        <w:t>(</w:t>
      </w:r>
      <w:r>
        <w:rPr>
          <w:rFonts w:ascii="Trebuchet MS" w:hAnsi="Trebuchet MS"/>
          <w:i/>
        </w:rPr>
        <w:t>conceitos introdutórios)</w:t>
      </w:r>
    </w:p>
    <w:p w:rsidR="004224BC" w:rsidRPr="002C6A3D" w:rsidRDefault="004224BC" w:rsidP="00276C36">
      <w:pPr>
        <w:ind w:left="360"/>
        <w:jc w:val="both"/>
        <w:rPr>
          <w:rFonts w:ascii="Trebuchet MS" w:hAnsi="Trebuchet MS"/>
          <w:i/>
        </w:rPr>
      </w:pP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Conceito de Decreto – acto legislativo a meio do seu processo de produção antes de chegar ao poder do PR e ser por ele promulgado. 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Prazos: contam-se seguidamente, ‘prazos de calendário’, não há distinção entre dias úteis e os outros.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Conceito de legislatura – 4 sessões legislativas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-----“-----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7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PR está à cabeça dos órgãos de soberania (já desde c. 1933)</w:t>
      </w:r>
    </w:p>
    <w:p w:rsidR="004224BC" w:rsidRDefault="004224BC" w:rsidP="00276C36">
      <w:pPr>
        <w:numPr>
          <w:ilvl w:val="0"/>
          <w:numId w:val="7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 designação clássica era a de chefe de Estado</w:t>
      </w:r>
    </w:p>
    <w:p w:rsidR="004224BC" w:rsidRDefault="004224BC" w:rsidP="00276C36">
      <w:pPr>
        <w:numPr>
          <w:ilvl w:val="0"/>
          <w:numId w:val="7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Revisão constitucional de 1982 extingue o Conselho de Revolução e surgem novos órgãos. + PR perde o poder de demissão do Governo</w:t>
      </w:r>
    </w:p>
    <w:p w:rsidR="004224BC" w:rsidRDefault="004224BC" w:rsidP="00276C36">
      <w:pPr>
        <w:numPr>
          <w:ilvl w:val="0"/>
          <w:numId w:val="7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Todos os actos eleitorais foram realizados com toda a regularidade (c.1976)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b/>
          <w:sz w:val="22"/>
          <w:szCs w:val="22"/>
        </w:rPr>
      </w:pPr>
      <w:r w:rsidRPr="002C6A3D">
        <w:rPr>
          <w:rFonts w:ascii="Trebuchet MS" w:hAnsi="Trebuchet MS"/>
          <w:b/>
          <w:sz w:val="22"/>
          <w:szCs w:val="22"/>
        </w:rPr>
        <w:t>Estatuto do PR</w:t>
      </w:r>
      <w:r>
        <w:rPr>
          <w:rFonts w:ascii="Trebuchet MS" w:hAnsi="Trebuchet MS"/>
          <w:b/>
          <w:sz w:val="22"/>
          <w:szCs w:val="22"/>
        </w:rPr>
        <w:t xml:space="preserve"> – 120º CRP</w:t>
      </w:r>
    </w:p>
    <w:p w:rsidR="004224BC" w:rsidRDefault="004224BC" w:rsidP="00276C36">
      <w:pPr>
        <w:jc w:val="both"/>
        <w:rPr>
          <w:rFonts w:ascii="Trebuchet MS" w:hAnsi="Trebuchet MS"/>
          <w:b/>
          <w:sz w:val="22"/>
          <w:szCs w:val="22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Funções: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8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Representante da República Portuguesa</w:t>
      </w:r>
    </w:p>
    <w:p w:rsidR="004224BC" w:rsidRDefault="004224BC" w:rsidP="00276C36">
      <w:pPr>
        <w:numPr>
          <w:ilvl w:val="0"/>
          <w:numId w:val="8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Representa a comunidade (integração e unidade política)</w:t>
      </w:r>
    </w:p>
    <w:p w:rsidR="004224BC" w:rsidRDefault="004224BC" w:rsidP="00276C36">
      <w:pPr>
        <w:numPr>
          <w:ilvl w:val="0"/>
          <w:numId w:val="8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Defesa e garantia da Constituição, é o seu guardião</w:t>
      </w:r>
    </w:p>
    <w:p w:rsidR="004224BC" w:rsidRDefault="004224BC" w:rsidP="00276C36">
      <w:pPr>
        <w:numPr>
          <w:ilvl w:val="0"/>
          <w:numId w:val="8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Funções de controlo (poderes de crise e de reserva)</w:t>
      </w:r>
    </w:p>
    <w:p w:rsidR="004224BC" w:rsidRDefault="004224BC" w:rsidP="00276C36">
      <w:pPr>
        <w:numPr>
          <w:ilvl w:val="0"/>
          <w:numId w:val="8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NÃO desempenha funções governativas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1"/>
          <w:numId w:val="8"/>
        </w:numPr>
        <w:tabs>
          <w:tab w:val="clear" w:pos="1440"/>
          <w:tab w:val="num" w:pos="720"/>
        </w:tabs>
        <w:ind w:hanging="1080"/>
        <w:jc w:val="both"/>
        <w:rPr>
          <w:rFonts w:ascii="Trebuchet MS" w:hAnsi="Trebuchet MS"/>
        </w:rPr>
      </w:pPr>
      <w:r>
        <w:rPr>
          <w:rFonts w:ascii="Trebuchet MS" w:hAnsi="Trebuchet MS"/>
        </w:rPr>
        <w:t>110º - é um dos órgãos de soberania, é um órgão singular (diferente de colegial)</w:t>
      </w:r>
    </w:p>
    <w:p w:rsidR="004224BC" w:rsidRDefault="004224BC" w:rsidP="00276C36">
      <w:pPr>
        <w:ind w:firstLine="1440"/>
        <w:jc w:val="both"/>
        <w:rPr>
          <w:rFonts w:ascii="Trebuchet MS" w:hAnsi="Trebuchet MS"/>
        </w:rPr>
      </w:pPr>
      <w:r>
        <w:rPr>
          <w:rFonts w:ascii="Trebuchet MS" w:hAnsi="Trebuchet MS"/>
        </w:rPr>
        <w:t>Órgão Presidencial Autónomo</w:t>
      </w:r>
    </w:p>
    <w:p w:rsidR="004224BC" w:rsidRDefault="004224BC" w:rsidP="00276C36">
      <w:pPr>
        <w:ind w:firstLine="1440"/>
        <w:jc w:val="both"/>
        <w:rPr>
          <w:rFonts w:ascii="Trebuchet MS" w:hAnsi="Trebuchet MS"/>
        </w:rPr>
      </w:pPr>
      <w:r>
        <w:rPr>
          <w:rFonts w:ascii="Trebuchet MS" w:hAnsi="Trebuchet MS"/>
        </w:rPr>
        <w:t>Eleito por sufrágio directo dos cidadãos (democrático e universal, ao contrário da c. 1933) e por maioria absoluta (126º).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9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As candidaturas para Presidente só podem ser apresentadas por cidadãos – 124º, 122º, de origem e maiores de 35 anos.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9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 mandato é de 5 anos.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9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Pode ser reeleito para mandato consecutivo – 123º 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9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Livre de renunciar ao mandato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PO: o poder de renúncia acarreta muita legitimidade democrática, mas poucos poderes efectivos. Ao renunciar, provoca grandes transformações políticas 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(ex. PR obrigado a promulgar Lei do Aborto, que vai contra a sua consciência)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1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 nível interno, é substituído pelo Presidente da Assembleia. (132º) 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PO: isto constitui um poder de suplência.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Competência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133º/134º/135º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Segundo alguns autores, os poderes do PR português são mais vastos que os do francês.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Poderes: 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11"/>
        </w:numPr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333pt;margin-top:4.05pt;width:9pt;height:1in;z-index:251638272" adj=",9450"/>
        </w:pict>
      </w:r>
      <w:r>
        <w:rPr>
          <w:rFonts w:ascii="Trebuchet MS" w:hAnsi="Trebuchet MS"/>
        </w:rPr>
        <w:t>Próprios</w:t>
      </w:r>
    </w:p>
    <w:p w:rsidR="004224BC" w:rsidRDefault="004224BC" w:rsidP="00276C36">
      <w:pPr>
        <w:numPr>
          <w:ilvl w:val="0"/>
          <w:numId w:val="1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Partilhados (ratificação necessária de outro órgão)</w:t>
      </w:r>
    </w:p>
    <w:p w:rsidR="004224BC" w:rsidRDefault="004224BC" w:rsidP="00276C36">
      <w:pPr>
        <w:numPr>
          <w:ilvl w:val="0"/>
          <w:numId w:val="1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De direcção política                                                            Canotilho</w:t>
      </w:r>
    </w:p>
    <w:p w:rsidR="004224BC" w:rsidRDefault="004224BC" w:rsidP="00276C36">
      <w:pPr>
        <w:numPr>
          <w:ilvl w:val="0"/>
          <w:numId w:val="1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De controlo (veto e fiscalização)</w:t>
      </w:r>
    </w:p>
    <w:p w:rsidR="004224BC" w:rsidRDefault="004224BC" w:rsidP="00276C36">
      <w:pPr>
        <w:numPr>
          <w:ilvl w:val="0"/>
          <w:numId w:val="1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Sistematização política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11"/>
        </w:numPr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shape id="_x0000_s1028" type="#_x0000_t88" style="position:absolute;left:0;text-align:left;margin-left:306pt;margin-top:5.55pt;width:18pt;height:99pt;z-index:251639296" adj=",9982"/>
        </w:pict>
      </w:r>
      <w:r>
        <w:rPr>
          <w:rFonts w:ascii="Trebuchet MS" w:hAnsi="Trebuchet MS"/>
        </w:rPr>
        <w:t>De conservação e dinamização dos órgãos</w:t>
      </w:r>
    </w:p>
    <w:p w:rsidR="004224BC" w:rsidRDefault="004224BC" w:rsidP="00276C36">
      <w:pPr>
        <w:numPr>
          <w:ilvl w:val="0"/>
          <w:numId w:val="1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Regulação e controlo</w:t>
      </w:r>
    </w:p>
    <w:p w:rsidR="004224BC" w:rsidRDefault="004224BC" w:rsidP="00276C36">
      <w:pPr>
        <w:numPr>
          <w:ilvl w:val="0"/>
          <w:numId w:val="1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De impulso (mensagens à AR, Referendo)                         Jorge Miranda</w:t>
      </w:r>
    </w:p>
    <w:p w:rsidR="004224BC" w:rsidRDefault="004224BC" w:rsidP="00276C36">
      <w:pPr>
        <w:numPr>
          <w:ilvl w:val="0"/>
          <w:numId w:val="1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Procedimentos                                                                       e CRP</w:t>
      </w:r>
    </w:p>
    <w:p w:rsidR="004224BC" w:rsidRDefault="004224BC" w:rsidP="00276C36">
      <w:pPr>
        <w:numPr>
          <w:ilvl w:val="0"/>
          <w:numId w:val="1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Controlo e fiscalização                                                        Anotada</w:t>
      </w:r>
    </w:p>
    <w:p w:rsidR="004224BC" w:rsidRDefault="004224BC" w:rsidP="00276C36">
      <w:pPr>
        <w:numPr>
          <w:ilvl w:val="0"/>
          <w:numId w:val="1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Relativos a pessoas (condecorações)</w:t>
      </w:r>
    </w:p>
    <w:p w:rsidR="004224BC" w:rsidRDefault="004224BC" w:rsidP="00276C36">
      <w:pPr>
        <w:numPr>
          <w:ilvl w:val="0"/>
          <w:numId w:val="1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Emergência, excepção (guerra, paz)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Pr="00446FF2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Poderes: 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1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Inteiramente livres</w:t>
      </w:r>
    </w:p>
    <w:p w:rsidR="004224BC" w:rsidRDefault="004224BC" w:rsidP="00276C36">
      <w:pPr>
        <w:numPr>
          <w:ilvl w:val="0"/>
          <w:numId w:val="1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Livres mas dependentes de condição: </w:t>
      </w:r>
    </w:p>
    <w:p w:rsidR="004224BC" w:rsidRDefault="004224BC" w:rsidP="00276C36">
      <w:pPr>
        <w:numPr>
          <w:ilvl w:val="1"/>
          <w:numId w:val="1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Dependentes de referenda</w:t>
      </w:r>
    </w:p>
    <w:p w:rsidR="004224BC" w:rsidRDefault="004224BC" w:rsidP="00276C36">
      <w:pPr>
        <w:numPr>
          <w:ilvl w:val="1"/>
          <w:numId w:val="1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Dependentes de eleições</w:t>
      </w:r>
    </w:p>
    <w:p w:rsidR="004224BC" w:rsidRDefault="004224BC" w:rsidP="00276C36">
      <w:pPr>
        <w:numPr>
          <w:ilvl w:val="1"/>
          <w:numId w:val="1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Dependentes de autorização</w:t>
      </w:r>
    </w:p>
    <w:p w:rsidR="004224BC" w:rsidRDefault="004224BC" w:rsidP="00276C36">
      <w:pPr>
        <w:numPr>
          <w:ilvl w:val="2"/>
          <w:numId w:val="10"/>
        </w:numPr>
        <w:tabs>
          <w:tab w:val="clear" w:pos="2160"/>
          <w:tab w:val="num" w:pos="720"/>
        </w:tabs>
        <w:ind w:hanging="1800"/>
        <w:jc w:val="both"/>
        <w:rPr>
          <w:rFonts w:ascii="Trebuchet MS" w:hAnsi="Trebuchet MS"/>
        </w:rPr>
      </w:pPr>
      <w:r>
        <w:rPr>
          <w:rFonts w:ascii="Trebuchet MS" w:hAnsi="Trebuchet MS"/>
        </w:rPr>
        <w:t>De prática obrigatória (ex. veto e promulgação)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 xml:space="preserve">O PR não governa: é um sistema semi presidencialista / Parlamentar Misto (PO) / Parlamentar Racionalizado </w:t>
      </w:r>
    </w:p>
    <w:p w:rsidR="004224BC" w:rsidRDefault="004224BC" w:rsidP="00276C36">
      <w:pPr>
        <w:jc w:val="both"/>
        <w:rPr>
          <w:rFonts w:ascii="Trebuchet MS" w:hAnsi="Trebuchet MS"/>
          <w:u w:val="single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B91FA6">
        <w:rPr>
          <w:rFonts w:ascii="Trebuchet MS" w:hAnsi="Trebuchet MS"/>
          <w:b/>
          <w:i/>
        </w:rPr>
        <w:t>4 poderes</w:t>
      </w:r>
      <w:r>
        <w:rPr>
          <w:rFonts w:ascii="Trebuchet MS" w:hAnsi="Trebuchet MS"/>
        </w:rPr>
        <w:t>: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1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Co-definição da política geral</w:t>
      </w:r>
    </w:p>
    <w:p w:rsidR="004224BC" w:rsidRDefault="004224BC" w:rsidP="00276C36">
      <w:pPr>
        <w:numPr>
          <w:ilvl w:val="0"/>
          <w:numId w:val="1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Controlo da condução da política geral</w:t>
      </w:r>
    </w:p>
    <w:p w:rsidR="004224BC" w:rsidRDefault="004224BC" w:rsidP="00276C36">
      <w:pPr>
        <w:numPr>
          <w:ilvl w:val="0"/>
          <w:numId w:val="1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Convocação extraordinária da AR</w:t>
      </w:r>
    </w:p>
    <w:p w:rsidR="004224BC" w:rsidRDefault="004224BC" w:rsidP="00276C36">
      <w:pPr>
        <w:numPr>
          <w:ilvl w:val="0"/>
          <w:numId w:val="1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Poder de mensagem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Pr="00B91FA6" w:rsidRDefault="004224BC" w:rsidP="00276C36">
      <w:pPr>
        <w:jc w:val="both"/>
        <w:rPr>
          <w:rFonts w:ascii="Trebuchet MS" w:hAnsi="Trebuchet MS"/>
          <w:b/>
        </w:rPr>
      </w:pPr>
      <w:r w:rsidRPr="00B91FA6">
        <w:rPr>
          <w:rFonts w:ascii="Trebuchet MS" w:hAnsi="Trebuchet MS"/>
          <w:b/>
          <w:i/>
        </w:rPr>
        <w:t>4 deveres</w:t>
      </w:r>
      <w:r w:rsidRPr="00B91FA6">
        <w:rPr>
          <w:rFonts w:ascii="Trebuchet MS" w:hAnsi="Trebuchet MS"/>
          <w:b/>
        </w:rPr>
        <w:t>: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1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De acompanhar/ vigiar…</w:t>
      </w:r>
    </w:p>
    <w:p w:rsidR="004224BC" w:rsidRDefault="004224BC" w:rsidP="00276C36">
      <w:pPr>
        <w:numPr>
          <w:ilvl w:val="0"/>
          <w:numId w:val="1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Aconselhar Primeiro-Ministro</w:t>
      </w:r>
    </w:p>
    <w:p w:rsidR="004224BC" w:rsidRDefault="004224BC" w:rsidP="00276C36">
      <w:pPr>
        <w:numPr>
          <w:ilvl w:val="0"/>
          <w:numId w:val="1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Não ingerência nos assuntos próprios do Governo</w:t>
      </w:r>
    </w:p>
    <w:p w:rsidR="004224BC" w:rsidRPr="00143D8D" w:rsidRDefault="004224BC" w:rsidP="00276C36">
      <w:pPr>
        <w:numPr>
          <w:ilvl w:val="0"/>
          <w:numId w:val="1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distanciamento</w:t>
      </w:r>
    </w:p>
    <w:p w:rsidR="004224BC" w:rsidRDefault="004224BC" w:rsidP="00276C36">
      <w:pPr>
        <w:jc w:val="both"/>
        <w:rPr>
          <w:rFonts w:ascii="Trebuchet MS" w:hAnsi="Trebuchet MS"/>
          <w:b/>
          <w:sz w:val="22"/>
          <w:szCs w:val="22"/>
        </w:rPr>
      </w:pPr>
    </w:p>
    <w:p w:rsidR="004224BC" w:rsidRPr="00B91FA6" w:rsidRDefault="004224BC" w:rsidP="00276C36">
      <w:pPr>
        <w:jc w:val="both"/>
        <w:rPr>
          <w:rFonts w:ascii="Trebuchet MS" w:hAnsi="Trebuchet MS"/>
          <w:b/>
        </w:rPr>
      </w:pPr>
      <w:r w:rsidRPr="00B91FA6">
        <w:rPr>
          <w:rFonts w:ascii="Trebuchet MS" w:hAnsi="Trebuchet MS"/>
          <w:b/>
          <w:i/>
        </w:rPr>
        <w:t>8 direitos</w:t>
      </w:r>
      <w:r w:rsidRPr="00B91FA6">
        <w:rPr>
          <w:rFonts w:ascii="Trebuchet MS" w:hAnsi="Trebuchet MS"/>
          <w:b/>
        </w:rPr>
        <w:t>: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1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Consideração da sua opinião</w:t>
      </w:r>
    </w:p>
    <w:p w:rsidR="004224BC" w:rsidRDefault="004224BC" w:rsidP="00276C36">
      <w:pPr>
        <w:numPr>
          <w:ilvl w:val="0"/>
          <w:numId w:val="1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Pronúncia e mensagem sobre os assuntos</w:t>
      </w:r>
    </w:p>
    <w:p w:rsidR="004224BC" w:rsidRDefault="004224BC" w:rsidP="00276C36">
      <w:pPr>
        <w:numPr>
          <w:ilvl w:val="0"/>
          <w:numId w:val="1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Informação</w:t>
      </w:r>
    </w:p>
    <w:p w:rsidR="004224BC" w:rsidRDefault="004224BC" w:rsidP="00276C36">
      <w:pPr>
        <w:numPr>
          <w:ilvl w:val="0"/>
          <w:numId w:val="1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Sugestão</w:t>
      </w:r>
    </w:p>
    <w:p w:rsidR="004224BC" w:rsidRDefault="004224BC" w:rsidP="00276C36">
      <w:pPr>
        <w:numPr>
          <w:ilvl w:val="0"/>
          <w:numId w:val="1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Opinião sobre assuntos particulares complexos</w:t>
      </w:r>
    </w:p>
    <w:p w:rsidR="004224BC" w:rsidRDefault="004224BC" w:rsidP="00276C36">
      <w:pPr>
        <w:numPr>
          <w:ilvl w:val="0"/>
          <w:numId w:val="1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Contacto directo com serviços</w:t>
      </w:r>
    </w:p>
    <w:p w:rsidR="004224BC" w:rsidRDefault="004224BC" w:rsidP="00276C36">
      <w:pPr>
        <w:numPr>
          <w:ilvl w:val="0"/>
          <w:numId w:val="1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Impor condições à formação do governo</w:t>
      </w:r>
    </w:p>
    <w:p w:rsidR="004224BC" w:rsidRDefault="004224BC" w:rsidP="00276C36">
      <w:pPr>
        <w:numPr>
          <w:ilvl w:val="0"/>
          <w:numId w:val="1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Direito de contacto com o órgão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Promulgação e Veto</w:t>
      </w:r>
    </w:p>
    <w:p w:rsidR="004224BC" w:rsidRDefault="004224BC" w:rsidP="00276C36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136º/137º</w:t>
      </w:r>
    </w:p>
    <w:p w:rsidR="004224BC" w:rsidRDefault="004224BC" w:rsidP="00276C36">
      <w:pPr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</w:rPr>
        <w:t xml:space="preserve">Jorge Miranda – </w:t>
      </w:r>
      <w:r>
        <w:rPr>
          <w:rFonts w:ascii="Trebuchet MS" w:hAnsi="Trebuchet MS"/>
        </w:rPr>
        <w:t>3 momentos de Promulgação: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15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Conhecimento qualificado pelo PR do acto</w:t>
      </w:r>
    </w:p>
    <w:p w:rsidR="004224BC" w:rsidRDefault="004224BC" w:rsidP="00276C36">
      <w:pPr>
        <w:numPr>
          <w:ilvl w:val="0"/>
          <w:numId w:val="15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PR qualifica o acto como sendo de certo tipo</w:t>
      </w:r>
    </w:p>
    <w:p w:rsidR="004224BC" w:rsidRDefault="004224BC" w:rsidP="00276C36">
      <w:pPr>
        <w:numPr>
          <w:ilvl w:val="0"/>
          <w:numId w:val="15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Declara solenemente essa qualificação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Promulgação # Sanção – o PR não partilha este poder e a sanção envolvia uma co-decisão.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Promulgação (autónomo, livre e activo)    #     Veto ( poder de controlo que conduz a um travão, impedimento)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b/>
          <w:i/>
        </w:rPr>
      </w:pPr>
      <w:r w:rsidRPr="00B91FA6">
        <w:rPr>
          <w:rFonts w:ascii="Trebuchet MS" w:hAnsi="Trebuchet MS"/>
          <w:b/>
          <w:i/>
          <w:sz w:val="22"/>
          <w:szCs w:val="22"/>
        </w:rPr>
        <w:t>Natureza da promulgação (teorias)</w:t>
      </w:r>
      <w:r w:rsidRPr="00B91FA6">
        <w:rPr>
          <w:rFonts w:ascii="Trebuchet MS" w:hAnsi="Trebuchet MS"/>
          <w:b/>
          <w:i/>
        </w:rPr>
        <w:t>:</w:t>
      </w:r>
    </w:p>
    <w:p w:rsidR="004224BC" w:rsidRPr="00B91FA6" w:rsidRDefault="004224BC" w:rsidP="00276C36">
      <w:pPr>
        <w:jc w:val="both"/>
        <w:rPr>
          <w:rFonts w:ascii="Trebuchet MS" w:hAnsi="Trebuchet MS"/>
          <w:b/>
          <w:i/>
        </w:rPr>
      </w:pPr>
    </w:p>
    <w:p w:rsidR="004224BC" w:rsidRDefault="004224BC" w:rsidP="00276C36">
      <w:pPr>
        <w:numPr>
          <w:ilvl w:val="0"/>
          <w:numId w:val="1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Declarativa</w:t>
      </w:r>
    </w:p>
    <w:p w:rsidR="004224BC" w:rsidRDefault="004224BC" w:rsidP="00276C36">
      <w:pPr>
        <w:numPr>
          <w:ilvl w:val="0"/>
          <w:numId w:val="1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Legislativa</w:t>
      </w:r>
    </w:p>
    <w:p w:rsidR="004224BC" w:rsidRDefault="004224BC" w:rsidP="00276C36">
      <w:pPr>
        <w:numPr>
          <w:ilvl w:val="0"/>
          <w:numId w:val="1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Administrativa</w:t>
      </w:r>
    </w:p>
    <w:p w:rsidR="004224BC" w:rsidRDefault="004224BC" w:rsidP="00276C36">
      <w:pPr>
        <w:numPr>
          <w:ilvl w:val="0"/>
          <w:numId w:val="16"/>
        </w:numPr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line id="_x0000_s1029" style="position:absolute;left:0;text-align:left;z-index:251641344" from="99pt,18.35pt" to="99pt,45.35pt"/>
        </w:pict>
      </w:r>
      <w:r>
        <w:rPr>
          <w:rFonts w:ascii="Trebuchet MS" w:hAnsi="Trebuchet MS"/>
        </w:rPr>
        <w:t>Controlo constitucional (+ prevalecente)</w:t>
      </w:r>
      <w:r>
        <w:rPr>
          <w:noProof/>
          <w:lang w:val="en-US" w:eastAsia="en-US"/>
        </w:rPr>
      </w:r>
      <w:r w:rsidRPr="0063524C">
        <w:rPr>
          <w:rFonts w:ascii="Trebuchet MS" w:hAnsi="Trebuchet MS"/>
        </w:rPr>
        <w:pict>
          <v:group id="_x0000_s1030" editas="canvas" style="width:3.6pt;height:18.1pt;mso-position-horizontal-relative:char;mso-position-vertical-relative:line" coordorigin="3447,6027" coordsize="61,3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447;top:6027;width:61;height:31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line id="_x0000_s1032" style="position:absolute;left:0;text-align:left;z-index:251640320" from="99pt,10.55pt" to="117.05pt,10.55pt">
            <v:stroke endarrow="block"/>
          </v:line>
        </w:pict>
      </w:r>
      <w:r>
        <w:rPr>
          <w:rFonts w:ascii="Trebuchet MS" w:hAnsi="Trebuchet MS"/>
        </w:rPr>
        <w:t xml:space="preserve">                                   Pode haver revogação;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Promulgação com reservas;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Requerimento de fiscalização posterior/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Classificações:</w:t>
      </w:r>
    </w:p>
    <w:p w:rsidR="004224BC" w:rsidRDefault="004224BC" w:rsidP="00276C36">
      <w:pPr>
        <w:jc w:val="both"/>
        <w:rPr>
          <w:rFonts w:ascii="Trebuchet MS" w:hAnsi="Trebuchet MS"/>
          <w:b/>
          <w:i/>
          <w:sz w:val="22"/>
          <w:szCs w:val="22"/>
        </w:rPr>
      </w:pPr>
    </w:p>
    <w:p w:rsidR="004224BC" w:rsidRPr="00304103" w:rsidRDefault="004224BC" w:rsidP="00276C36">
      <w:pPr>
        <w:numPr>
          <w:ilvl w:val="0"/>
          <w:numId w:val="17"/>
        </w:numPr>
        <w:jc w:val="both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</w:rPr>
        <w:t>simples</w:t>
      </w:r>
    </w:p>
    <w:p w:rsidR="004224BC" w:rsidRPr="00304103" w:rsidRDefault="004224BC" w:rsidP="00276C36">
      <w:pPr>
        <w:numPr>
          <w:ilvl w:val="0"/>
          <w:numId w:val="17"/>
        </w:numPr>
        <w:jc w:val="both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</w:rPr>
        <w:t>Promulgação com reservas</w:t>
      </w:r>
    </w:p>
    <w:p w:rsidR="004224BC" w:rsidRDefault="004224BC" w:rsidP="00276C36">
      <w:pPr>
        <w:numPr>
          <w:ilvl w:val="0"/>
          <w:numId w:val="17"/>
        </w:numPr>
        <w:jc w:val="both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</w:rPr>
        <w:t>Livre</w:t>
      </w:r>
    </w:p>
    <w:p w:rsidR="004224BC" w:rsidRPr="00304103" w:rsidRDefault="004224BC" w:rsidP="00276C36">
      <w:pPr>
        <w:numPr>
          <w:ilvl w:val="0"/>
          <w:numId w:val="17"/>
        </w:numPr>
        <w:jc w:val="both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</w:rPr>
        <w:t>Obrigatória, 136º/3 e 286º/3</w:t>
      </w:r>
    </w:p>
    <w:p w:rsidR="004224BC" w:rsidRPr="00304103" w:rsidRDefault="004224BC" w:rsidP="00276C36">
      <w:pPr>
        <w:numPr>
          <w:ilvl w:val="0"/>
          <w:numId w:val="17"/>
        </w:numPr>
        <w:jc w:val="both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</w:rPr>
        <w:t>Vedada (não pode promulgar leis orgânicas – 278º/4 e 7 e leis desconformes ao resultado do referendo.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304103">
        <w:rPr>
          <w:rFonts w:ascii="Trebuchet MS" w:hAnsi="Trebuchet MS"/>
          <w:b/>
          <w:i/>
        </w:rPr>
        <w:t>Regime</w:t>
      </w:r>
      <w:r>
        <w:rPr>
          <w:rFonts w:ascii="Trebuchet MS" w:hAnsi="Trebuchet MS"/>
        </w:rPr>
        <w:t xml:space="preserve"> da Promulgação: o PR pode vetar (controlo intrínseco da lei) em vez de promulgar.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Pr="00304103" w:rsidRDefault="004224BC" w:rsidP="00276C36">
      <w:pPr>
        <w:jc w:val="both"/>
        <w:rPr>
          <w:rFonts w:ascii="Trebuchet MS" w:hAnsi="Trebuchet MS"/>
          <w:b/>
          <w:i/>
          <w:sz w:val="22"/>
          <w:szCs w:val="22"/>
        </w:rPr>
      </w:pPr>
      <w:r w:rsidRPr="00304103">
        <w:rPr>
          <w:rFonts w:ascii="Trebuchet MS" w:hAnsi="Trebuchet MS"/>
          <w:b/>
          <w:i/>
          <w:sz w:val="22"/>
          <w:szCs w:val="22"/>
        </w:rPr>
        <w:t>Veto: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18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Simples (basta maioria simples para ser superado)</w:t>
      </w:r>
    </w:p>
    <w:p w:rsidR="004224BC" w:rsidRDefault="004224BC" w:rsidP="00276C36">
      <w:pPr>
        <w:numPr>
          <w:ilvl w:val="0"/>
          <w:numId w:val="18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Qualificado (exige maioria superior à simples)</w:t>
      </w:r>
    </w:p>
    <w:p w:rsidR="004224BC" w:rsidRDefault="004224BC" w:rsidP="00276C36">
      <w:pPr>
        <w:numPr>
          <w:ilvl w:val="0"/>
          <w:numId w:val="18"/>
        </w:numPr>
        <w:jc w:val="both"/>
        <w:rPr>
          <w:rFonts w:ascii="Trebuchet MS" w:hAnsi="Trebuchet MS"/>
        </w:rPr>
      </w:pPr>
      <w:r w:rsidRPr="00304103">
        <w:rPr>
          <w:rFonts w:ascii="Trebuchet MS" w:hAnsi="Trebuchet MS"/>
          <w:b/>
          <w:sz w:val="22"/>
          <w:szCs w:val="22"/>
        </w:rPr>
        <w:t>Hiperqualificado</w:t>
      </w:r>
      <w:r>
        <w:rPr>
          <w:rFonts w:ascii="Trebuchet MS" w:hAnsi="Trebuchet MS"/>
        </w:rPr>
        <w:t xml:space="preserve"> – 136º/2 – se for um diploma aprovado pelo Governo, o veto do PR é absoluto; se for um diploma da AR, esta tem três opções: desiste; confirma com maioria absoluta para superar o veto. Se o conseguir, o PR promulga obrigatoriamente em 8 dias; ou reformula o diploma.)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1"/>
          <w:numId w:val="18"/>
        </w:numPr>
        <w:tabs>
          <w:tab w:val="clear" w:pos="1440"/>
          <w:tab w:val="num" w:pos="180"/>
        </w:tabs>
        <w:ind w:left="720" w:hanging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O veto político impede a posterior utilização do veto por inconstitucionalidade? – Divergência na Doutrina.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Escola de Lisboa – sim, impede. Paulo Otero acrescenta que é uma fraude à CRP.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center"/>
        <w:rPr>
          <w:rFonts w:ascii="Trebuchet MS" w:hAnsi="Trebuchet MS"/>
          <w:u w:val="double"/>
        </w:rPr>
      </w:pPr>
      <w:r>
        <w:rPr>
          <w:rFonts w:ascii="Trebuchet MS" w:hAnsi="Trebuchet MS"/>
          <w:u w:val="double"/>
        </w:rPr>
        <w:t>Assembleia da República</w:t>
      </w:r>
    </w:p>
    <w:p w:rsidR="004224BC" w:rsidRDefault="004224BC" w:rsidP="00276C36">
      <w:pPr>
        <w:jc w:val="center"/>
        <w:rPr>
          <w:rFonts w:ascii="Trebuchet MS" w:hAnsi="Trebuchet MS"/>
          <w:u w:val="double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AR – órgão representativo de todos os portugueses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Estatuto:</w:t>
      </w:r>
    </w:p>
    <w:p w:rsidR="004224BC" w:rsidRDefault="004224BC" w:rsidP="00276C36">
      <w:pPr>
        <w:jc w:val="both"/>
        <w:rPr>
          <w:rFonts w:ascii="Trebuchet MS" w:hAnsi="Trebuchet MS"/>
          <w:b/>
          <w:i/>
          <w:sz w:val="22"/>
          <w:szCs w:val="22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Flexibilidade da sua composição – 148º CRP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Deputados eleitos por sufrágio universal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É reservada aos partidos a apresentação de candidaturas. Não pode ser feito individualmente, têm que estar filiados num partido – 151º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Os deputados têm um mandato livre e não imperativo.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Os protagonistas não são os deputados em si, mas os partidos em que se inserem.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AR – eleita por 4 anos. Legislatura está dividida em sessões legislativas, 1 por ano.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Pode ser </w:t>
      </w:r>
      <w:r w:rsidRPr="005E795A">
        <w:rPr>
          <w:rFonts w:ascii="Trebuchet MS" w:hAnsi="Trebuchet MS"/>
          <w:u w:val="single"/>
        </w:rPr>
        <w:t>dissolvida</w:t>
      </w:r>
      <w:r>
        <w:rPr>
          <w:rFonts w:ascii="Trebuchet MS" w:hAnsi="Trebuchet MS"/>
        </w:rPr>
        <w:t xml:space="preserve"> pelo PR – 172º/1</w:t>
      </w:r>
    </w:p>
    <w:p w:rsidR="004224BC" w:rsidRDefault="004224BC" w:rsidP="00276C36">
      <w:pPr>
        <w:jc w:val="both"/>
        <w:rPr>
          <w:rFonts w:ascii="Trebuchet MS" w:hAnsi="Trebuchet MS"/>
        </w:rPr>
      </w:pPr>
      <w:r w:rsidRPr="005E795A">
        <w:rPr>
          <w:rFonts w:ascii="Trebuchet MS" w:hAnsi="Trebuchet MS"/>
          <w:i/>
        </w:rPr>
        <w:t>Limites da Dissolução</w:t>
      </w:r>
      <w:r>
        <w:rPr>
          <w:rFonts w:ascii="Trebuchet MS" w:hAnsi="Trebuchet MS"/>
        </w:rPr>
        <w:t>:</w:t>
      </w:r>
    </w:p>
    <w:p w:rsidR="004224BC" w:rsidRDefault="004224BC" w:rsidP="00276C36">
      <w:pPr>
        <w:numPr>
          <w:ilvl w:val="0"/>
          <w:numId w:val="19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Nos 6 meses subsequentes à sua eleição não pode ser dissolvida</w:t>
      </w:r>
    </w:p>
    <w:p w:rsidR="004224BC" w:rsidRDefault="004224BC" w:rsidP="00276C36">
      <w:pPr>
        <w:numPr>
          <w:ilvl w:val="0"/>
          <w:numId w:val="19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Nos últimos 6 meses do seu mandato, o PR não a pode dissolver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 violação destes limites determina a Inexistência jurídica do decreto de dissolução. – 172º/2 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179º - Dissolução em Estado de emergência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3" type="#_x0000_t87" style="position:absolute;left:0;text-align:left;margin-left:189pt;margin-top:12.25pt;width:9pt;height:45pt;z-index:251644416" adj=",10440"/>
        </w:pict>
      </w:r>
      <w:r>
        <w:rPr>
          <w:noProof/>
          <w:lang w:val="en-US" w:eastAsia="en-US"/>
        </w:rPr>
        <w:pict>
          <v:line id="_x0000_s1034" style="position:absolute;left:0;text-align:left;z-index:251643392" from="99pt,12.25pt" to="123pt,31.3pt">
            <v:stroke endarrow="block"/>
          </v:line>
        </w:pict>
      </w:r>
      <w:r>
        <w:rPr>
          <w:noProof/>
          <w:lang w:val="en-US" w:eastAsia="en-US"/>
        </w:rPr>
        <w:pict>
          <v:line id="_x0000_s1035" style="position:absolute;left:0;text-align:left;flip:y;z-index:251642368" from="99pt,3.25pt" to="126pt,8.2pt">
            <v:stroke endarrow="block"/>
          </v:line>
        </w:pict>
      </w:r>
      <w:r>
        <w:rPr>
          <w:rFonts w:ascii="Trebuchet MS" w:hAnsi="Trebuchet MS"/>
        </w:rPr>
        <w:t>178º - Parlamento         Plenário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- permanentes – 179º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Comissões      - previstas no Regimento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-criadas Ad Hoc, p/ situações específicas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Competência:art.161º</w:t>
      </w:r>
    </w:p>
    <w:p w:rsidR="004224BC" w:rsidRDefault="004224BC" w:rsidP="00276C36">
      <w:pPr>
        <w:jc w:val="both"/>
        <w:rPr>
          <w:rFonts w:ascii="Trebuchet MS" w:hAnsi="Trebuchet MS"/>
          <w:b/>
          <w:i/>
          <w:sz w:val="22"/>
          <w:szCs w:val="22"/>
        </w:rPr>
      </w:pPr>
    </w:p>
    <w:p w:rsidR="004224BC" w:rsidRDefault="004224BC" w:rsidP="00276C36">
      <w:pPr>
        <w:numPr>
          <w:ilvl w:val="0"/>
          <w:numId w:val="2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Revisão da CRP (exclusiva)</w:t>
      </w:r>
    </w:p>
    <w:p w:rsidR="004224BC" w:rsidRDefault="004224BC" w:rsidP="00276C36">
      <w:pPr>
        <w:numPr>
          <w:ilvl w:val="0"/>
          <w:numId w:val="2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Aprovação dos estatutos das RA (exclusiva)</w:t>
      </w:r>
    </w:p>
    <w:p w:rsidR="004224BC" w:rsidRDefault="004224BC" w:rsidP="00276C36">
      <w:pPr>
        <w:numPr>
          <w:ilvl w:val="0"/>
          <w:numId w:val="2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Aprovação do Orçamento (exclusiva)</w:t>
      </w:r>
    </w:p>
    <w:p w:rsidR="004224BC" w:rsidRDefault="004224BC" w:rsidP="00276C36">
      <w:pPr>
        <w:numPr>
          <w:ilvl w:val="0"/>
          <w:numId w:val="2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Aprovação de leis de Amnistia (exclusiva)</w:t>
      </w:r>
    </w:p>
    <w:p w:rsidR="004224BC" w:rsidRDefault="004224BC" w:rsidP="00276C36">
      <w:pPr>
        <w:numPr>
          <w:ilvl w:val="0"/>
          <w:numId w:val="20"/>
        </w:numPr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line id="_x0000_s1036" style="position:absolute;left:0;text-align:left;flip:y;z-index:251645440" from="270pt,14.55pt" to="306pt,23.55pt">
            <v:stroke endarrow="block"/>
          </v:line>
        </w:pict>
      </w:r>
      <w:r>
        <w:rPr>
          <w:rFonts w:ascii="Trebuchet MS" w:hAnsi="Trebuchet MS"/>
        </w:rPr>
        <w:t xml:space="preserve">Aprovação de convenções internacionais                </w:t>
      </w:r>
      <w:r>
        <w:rPr>
          <w:rFonts w:ascii="Trebuchet MS" w:hAnsi="Trebuchet MS"/>
          <w:sz w:val="20"/>
          <w:szCs w:val="20"/>
        </w:rPr>
        <w:t>governo atinge plenitude</w:t>
      </w:r>
    </w:p>
    <w:p w:rsidR="004224BC" w:rsidRPr="00610C5C" w:rsidRDefault="004224BC" w:rsidP="00276C36">
      <w:pPr>
        <w:numPr>
          <w:ilvl w:val="0"/>
          <w:numId w:val="2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Determinação da sorte política do Governo           </w:t>
      </w:r>
      <w:r>
        <w:rPr>
          <w:rFonts w:ascii="Trebuchet MS" w:hAnsi="Trebuchet MS"/>
          <w:sz w:val="20"/>
          <w:szCs w:val="20"/>
        </w:rPr>
        <w:t>das funções só depois do</w:t>
      </w:r>
    </w:p>
    <w:p w:rsidR="004224BC" w:rsidRPr="00610C5C" w:rsidRDefault="004224BC" w:rsidP="00276C36">
      <w:pPr>
        <w:ind w:left="360"/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line id="_x0000_s1037" style="position:absolute;left:0;text-align:left;z-index:251646464" from="270pt,5.2pt" to="306pt,32.2pt">
            <v:stroke endarrow="block"/>
          </v:line>
        </w:pict>
      </w: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seu programa ser aprovado 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</w:t>
      </w:r>
      <w:r>
        <w:rPr>
          <w:noProof/>
          <w:lang w:val="en-US" w:eastAsia="en-US"/>
        </w:rPr>
      </w:r>
      <w:r w:rsidRPr="0063524C">
        <w:rPr>
          <w:rFonts w:ascii="Trebuchet MS" w:hAnsi="Trebuchet MS"/>
        </w:rPr>
        <w:pict>
          <v:group id="_x0000_s1038" editas="canvas" style="width:26.95pt;height:18pt;mso-position-horizontal-relative:char;mso-position-vertical-relative:line" coordorigin="5345,4206" coordsize="459,308">
            <o:lock v:ext="edit" aspectratio="t"/>
            <v:shape id="_x0000_s1039" type="#_x0000_t75" style="position:absolute;left:5345;top:4206;width:459;height:308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Trebuchet MS" w:hAnsi="Trebuchet MS"/>
        </w:rPr>
        <w:t xml:space="preserve">                      </w:t>
      </w:r>
    </w:p>
    <w:p w:rsidR="004224BC" w:rsidRDefault="004224BC" w:rsidP="00276C3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 xml:space="preserve">                                                                                     </w:t>
      </w:r>
      <w:r>
        <w:rPr>
          <w:rFonts w:ascii="Trebuchet MS" w:hAnsi="Trebuchet MS"/>
          <w:sz w:val="20"/>
          <w:szCs w:val="20"/>
        </w:rPr>
        <w:t>AR pode determinar a</w:t>
      </w:r>
    </w:p>
    <w:p w:rsidR="004224BC" w:rsidRDefault="004224BC" w:rsidP="00276C3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  demissão do Governo através</w:t>
      </w:r>
    </w:p>
    <w:p w:rsidR="004224BC" w:rsidRDefault="004224BC" w:rsidP="00276C3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  de moção de censura e recusa </w:t>
      </w:r>
    </w:p>
    <w:p w:rsidR="004224BC" w:rsidRDefault="004224BC" w:rsidP="00276C3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  de moção de confiança.</w:t>
      </w:r>
    </w:p>
    <w:p w:rsidR="004224BC" w:rsidRDefault="004224BC" w:rsidP="00276C36">
      <w:pPr>
        <w:jc w:val="both"/>
        <w:rPr>
          <w:rFonts w:ascii="Trebuchet MS" w:hAnsi="Trebuchet MS"/>
          <w:sz w:val="20"/>
          <w:szCs w:val="20"/>
        </w:rPr>
      </w:pPr>
    </w:p>
    <w:p w:rsidR="004224BC" w:rsidRPr="0011014D" w:rsidRDefault="004224BC" w:rsidP="00276C36">
      <w:pPr>
        <w:numPr>
          <w:ilvl w:val="0"/>
          <w:numId w:val="2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>Controlo/apreciação dos actos políticos do Governo, excepto os da reserva exclusiva da competência do Governo.</w:t>
      </w:r>
    </w:p>
    <w:p w:rsidR="004224BC" w:rsidRPr="0011014D" w:rsidRDefault="004224BC" w:rsidP="00276C36">
      <w:pPr>
        <w:numPr>
          <w:ilvl w:val="0"/>
          <w:numId w:val="2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>Designação dos titulares de importantes órgãos constitucionais (Provedor de Justiça e quase todos os juízes do TC)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Esvaziamento /erosão da competência da AR:</w:t>
      </w:r>
    </w:p>
    <w:p w:rsidR="004224BC" w:rsidRDefault="004224BC" w:rsidP="00276C36">
      <w:pPr>
        <w:jc w:val="both"/>
        <w:rPr>
          <w:rFonts w:ascii="Trebuchet MS" w:hAnsi="Trebuchet MS"/>
          <w:u w:val="single"/>
        </w:rPr>
      </w:pPr>
    </w:p>
    <w:p w:rsidR="004224BC" w:rsidRPr="0011014D" w:rsidRDefault="004224BC" w:rsidP="00276C36">
      <w:pPr>
        <w:numPr>
          <w:ilvl w:val="0"/>
          <w:numId w:val="22"/>
        </w:numPr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63pt;margin-top:2pt;width:99pt;height:126pt;z-index:251647488">
            <v:textbox>
              <w:txbxContent>
                <w:p w:rsidR="004224BC" w:rsidRPr="005C67C8" w:rsidRDefault="004224BC" w:rsidP="00276C36">
                  <w:r>
                    <w:t>Pela constituição não oficial, o Governo tem um grande protagonismo, que não está expresso na CRP oficial.</w:t>
                  </w:r>
                </w:p>
              </w:txbxContent>
            </v:textbox>
          </v:shape>
        </w:pict>
      </w:r>
      <w:r>
        <w:rPr>
          <w:rFonts w:ascii="Trebuchet MS" w:hAnsi="Trebuchet MS"/>
        </w:rPr>
        <w:t>Provocada pelo directório dos partidos</w:t>
      </w:r>
      <w:r w:rsidRPr="0011014D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</w:rPr>
        <w:t xml:space="preserve"> transferência do poder decisório e interferência abusiva dos poderes</w:t>
      </w:r>
    </w:p>
    <w:p w:rsidR="004224BC" w:rsidRPr="0011014D" w:rsidRDefault="004224BC" w:rsidP="00276C36">
      <w:pPr>
        <w:jc w:val="both"/>
        <w:rPr>
          <w:rFonts w:ascii="Trebuchet MS" w:hAnsi="Trebuchet MS"/>
          <w:sz w:val="20"/>
          <w:szCs w:val="20"/>
          <w:u w:val="single"/>
        </w:rPr>
      </w:pPr>
    </w:p>
    <w:p w:rsidR="004224BC" w:rsidRPr="0011014D" w:rsidRDefault="004224BC" w:rsidP="00276C36">
      <w:pPr>
        <w:numPr>
          <w:ilvl w:val="0"/>
          <w:numId w:val="22"/>
        </w:numPr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</w:rPr>
        <w:t xml:space="preserve">Integração na UE: </w:t>
      </w:r>
    </w:p>
    <w:p w:rsidR="004224BC" w:rsidRDefault="004224BC" w:rsidP="00276C36">
      <w:pPr>
        <w:jc w:val="both"/>
        <w:rPr>
          <w:rFonts w:ascii="Trebuchet MS" w:hAnsi="Trebuchet MS"/>
          <w:sz w:val="20"/>
          <w:szCs w:val="20"/>
          <w:u w:val="single"/>
        </w:rPr>
      </w:pPr>
    </w:p>
    <w:p w:rsidR="004224BC" w:rsidRPr="0011014D" w:rsidRDefault="004224BC" w:rsidP="00276C36">
      <w:pPr>
        <w:numPr>
          <w:ilvl w:val="1"/>
          <w:numId w:val="22"/>
        </w:numPr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</w:rPr>
        <w:t>Matérias cujo sentido decisório passou de Lisboa para Bruxelas – natureza expropriativa das matérias da AR</w:t>
      </w:r>
    </w:p>
    <w:p w:rsidR="004224BC" w:rsidRPr="0011014D" w:rsidRDefault="004224BC" w:rsidP="00276C36">
      <w:pPr>
        <w:jc w:val="both"/>
        <w:rPr>
          <w:rFonts w:ascii="Trebuchet MS" w:hAnsi="Trebuchet MS"/>
          <w:sz w:val="20"/>
          <w:szCs w:val="20"/>
          <w:u w:val="single"/>
        </w:rPr>
      </w:pPr>
    </w:p>
    <w:p w:rsidR="004224BC" w:rsidRPr="0011014D" w:rsidRDefault="004224BC" w:rsidP="00276C36">
      <w:pPr>
        <w:numPr>
          <w:ilvl w:val="1"/>
          <w:numId w:val="22"/>
        </w:numPr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</w:rPr>
        <w:t xml:space="preserve">Governamentalização – quem acede aos acordos com a UE é o Governo. Quando os parlamentos são chamados a pronunciar-se para aprovação dos tratados, estes só têm a opção de aprovar, senão põem em causa a sua integração na UE. </w:t>
      </w:r>
    </w:p>
    <w:p w:rsidR="004224BC" w:rsidRDefault="004224BC" w:rsidP="00276C36">
      <w:pPr>
        <w:jc w:val="both"/>
        <w:rPr>
          <w:rFonts w:ascii="Trebuchet MS" w:hAnsi="Trebuchet MS"/>
          <w:sz w:val="20"/>
          <w:szCs w:val="20"/>
        </w:rPr>
      </w:pPr>
      <w:r w:rsidRPr="005C67C8">
        <w:rPr>
          <w:rFonts w:ascii="Trebuchet MS" w:hAnsi="Trebuchet MS"/>
          <w:sz w:val="20"/>
          <w:szCs w:val="20"/>
        </w:rPr>
        <w:t>(ex. da transição do escudo para o €uro; as constituições tiveram que ser alteradas e são estas que têm que estar em conformidade com o direito da união europeia, ao invés de ser o contrário, como era suposto ser)</w:t>
      </w:r>
    </w:p>
    <w:p w:rsidR="004224BC" w:rsidRDefault="004224BC" w:rsidP="00276C36">
      <w:pPr>
        <w:jc w:val="both"/>
        <w:rPr>
          <w:rFonts w:ascii="Trebuchet MS" w:hAnsi="Trebuchet MS"/>
          <w:sz w:val="20"/>
          <w:szCs w:val="20"/>
        </w:rPr>
      </w:pPr>
    </w:p>
    <w:p w:rsidR="004224BC" w:rsidRPr="005C67C8" w:rsidRDefault="004224BC" w:rsidP="00276C36">
      <w:pPr>
        <w:jc w:val="both"/>
        <w:rPr>
          <w:rFonts w:ascii="Trebuchet MS" w:hAnsi="Trebuchet MS"/>
          <w:sz w:val="20"/>
          <w:szCs w:val="20"/>
        </w:rPr>
      </w:pPr>
    </w:p>
    <w:p w:rsidR="004224BC" w:rsidRPr="005C67C8" w:rsidRDefault="004224BC" w:rsidP="00276C36">
      <w:pPr>
        <w:ind w:left="1080" w:hanging="1080"/>
        <w:jc w:val="both"/>
        <w:rPr>
          <w:rFonts w:ascii="Trebuchet MS" w:hAnsi="Trebuchet MS"/>
          <w:u w:val="single"/>
        </w:rPr>
      </w:pPr>
      <w:r w:rsidRPr="005C67C8">
        <w:rPr>
          <w:rFonts w:ascii="Trebuchet MS" w:hAnsi="Trebuchet MS"/>
          <w:u w:val="single"/>
        </w:rPr>
        <w:t>Competência: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 Fiscalização Política </w:t>
      </w:r>
    </w:p>
    <w:p w:rsidR="004224BC" w:rsidRDefault="004224BC" w:rsidP="00276C36">
      <w:pPr>
        <w:numPr>
          <w:ilvl w:val="0"/>
          <w:numId w:val="2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Legislativa 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i/>
        </w:rPr>
      </w:pPr>
      <w:r w:rsidRPr="00510693">
        <w:rPr>
          <w:rFonts w:ascii="Trebuchet MS" w:hAnsi="Trebuchet MS"/>
        </w:rPr>
        <w:t>1</w:t>
      </w:r>
      <w:r>
        <w:rPr>
          <w:rFonts w:ascii="Trebuchet MS" w:hAnsi="Trebuchet MS"/>
          <w:i/>
        </w:rPr>
        <w:t>. Competência de Fiscalização Política incide sobre 4 áreas:</w:t>
      </w:r>
    </w:p>
    <w:p w:rsidR="004224BC" w:rsidRDefault="004224BC" w:rsidP="00276C36">
      <w:pPr>
        <w:jc w:val="both"/>
        <w:rPr>
          <w:rFonts w:ascii="Trebuchet MS" w:hAnsi="Trebuchet MS"/>
          <w:i/>
        </w:rPr>
      </w:pPr>
    </w:p>
    <w:p w:rsidR="004224BC" w:rsidRDefault="004224BC" w:rsidP="00276C36">
      <w:pPr>
        <w:numPr>
          <w:ilvl w:val="0"/>
          <w:numId w:val="2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Controlo da actividade política, legislativa e administrativa do Governo (de toda a sua acção decisória). Esse controlo é maior/menor consoante o Governo seja maioritário/minoritário. O controlo é maior quando o governo é minoritário e menor quando é maioritário. Controlo Máximo -&gt; Moção de censura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Controlo sobre a Administração Pública: fiscalização das contas públicas e também da actividade não-financeira. Mas a AR não pode substituir-se ao governo como órgão soberano da administração pública.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Comissões de inquérito Ad Hoc</w:t>
      </w:r>
    </w:p>
    <w:p w:rsidR="004224BC" w:rsidRDefault="004224BC" w:rsidP="00276C36">
      <w:pPr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5"/>
        </w:numPr>
        <w:tabs>
          <w:tab w:val="clear" w:pos="1080"/>
          <w:tab w:val="num" w:pos="720"/>
        </w:tabs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Controlar actos do PR no âmbito da declaração do estado de sítio/emergência; aprecia, ouve e acolhe as mensagens do PR</w:t>
      </w:r>
    </w:p>
    <w:p w:rsidR="004224BC" w:rsidRDefault="004224BC" w:rsidP="00276C36">
      <w:pPr>
        <w:tabs>
          <w:tab w:val="num" w:pos="720"/>
        </w:tabs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5"/>
        </w:numPr>
        <w:tabs>
          <w:tab w:val="clear" w:pos="1080"/>
          <w:tab w:val="num" w:pos="720"/>
        </w:tabs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Controlo quanto ao mérito dos decretos-lei (169º) e de decretos legislativos regionais para efeitos de recusa de ratificação e alterações. (227º/4)</w:t>
      </w:r>
    </w:p>
    <w:p w:rsidR="004224BC" w:rsidRDefault="004224BC" w:rsidP="00276C36">
      <w:pPr>
        <w:tabs>
          <w:tab w:val="num" w:pos="720"/>
        </w:tabs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510693">
        <w:rPr>
          <w:rFonts w:ascii="Trebuchet MS" w:hAnsi="Trebuchet MS"/>
          <w:u w:val="single"/>
        </w:rPr>
        <w:t>Tipos</w:t>
      </w:r>
      <w:r>
        <w:rPr>
          <w:rFonts w:ascii="Trebuchet MS" w:hAnsi="Trebuchet MS"/>
        </w:rPr>
        <w:t xml:space="preserve"> de fiscalização política: 1) inquéritos parlamentares a actos e comportamentos; 2) comissões eventuais de inquéritos; 3) colocação de perguntas ao governo: 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por debate / por iniciativa dos próprios deputados / quando a AR requer informações ao governo ou à administração pública.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i/>
        </w:rPr>
      </w:pPr>
      <w:r>
        <w:rPr>
          <w:rFonts w:ascii="Trebuchet MS" w:hAnsi="Trebuchet MS"/>
        </w:rPr>
        <w:t xml:space="preserve">2. </w:t>
      </w:r>
      <w:r>
        <w:rPr>
          <w:rFonts w:ascii="Trebuchet MS" w:hAnsi="Trebuchet MS"/>
          <w:i/>
        </w:rPr>
        <w:t>Competência Legislativa</w:t>
      </w:r>
    </w:p>
    <w:p w:rsidR="004224BC" w:rsidRDefault="004224BC" w:rsidP="00276C36">
      <w:pPr>
        <w:jc w:val="both"/>
        <w:rPr>
          <w:rFonts w:ascii="Trebuchet MS" w:hAnsi="Trebuchet MS"/>
          <w:i/>
        </w:rPr>
      </w:pPr>
    </w:p>
    <w:p w:rsidR="004224BC" w:rsidRPr="00984603" w:rsidRDefault="004224BC" w:rsidP="00276C36">
      <w:pPr>
        <w:numPr>
          <w:ilvl w:val="0"/>
          <w:numId w:val="26"/>
        </w:numPr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line id="_x0000_s1041" style="position:absolute;left:0;text-align:left;z-index:251648512" from="1in,8.45pt" to="1in,26.45pt">
            <v:stroke endarrow="block"/>
          </v:line>
        </w:pict>
      </w:r>
      <w:r>
        <w:rPr>
          <w:rFonts w:ascii="Trebuchet MS" w:hAnsi="Trebuchet MS"/>
        </w:rPr>
        <w:t xml:space="preserve">Genérica – que lhe permite emanar leis sobre </w:t>
      </w:r>
      <w:r w:rsidRPr="00984603">
        <w:rPr>
          <w:rFonts w:ascii="Trebuchet MS" w:hAnsi="Trebuchet MS"/>
          <w:u w:val="single"/>
        </w:rPr>
        <w:t>todas</w:t>
      </w:r>
      <w:r>
        <w:rPr>
          <w:rFonts w:ascii="Trebuchet MS" w:hAnsi="Trebuchet MS"/>
        </w:rPr>
        <w:t xml:space="preserve"> as matérias </w:t>
      </w:r>
      <w:r w:rsidRPr="00984603">
        <w:rPr>
          <w:rFonts w:ascii="Trebuchet MS" w:hAnsi="Trebuchet MS"/>
          <w:u w:val="single"/>
        </w:rPr>
        <w:t>161º/c)</w:t>
      </w:r>
    </w:p>
    <w:p w:rsidR="004224BC" w:rsidRDefault="004224BC" w:rsidP="00276C36">
      <w:pPr>
        <w:ind w:left="1080"/>
        <w:jc w:val="both"/>
        <w:rPr>
          <w:rFonts w:ascii="Trebuchet MS" w:hAnsi="Trebuchet MS"/>
        </w:rPr>
      </w:pPr>
    </w:p>
    <w:p w:rsidR="004224BC" w:rsidRPr="00984603" w:rsidRDefault="004224BC" w:rsidP="00276C36">
      <w:pPr>
        <w:ind w:left="1080"/>
        <w:jc w:val="both"/>
        <w:rPr>
          <w:rFonts w:ascii="Trebuchet MS" w:hAnsi="Trebuchet MS"/>
          <w:u w:val="single"/>
        </w:rPr>
      </w:pPr>
      <w:r w:rsidRPr="00984603">
        <w:rPr>
          <w:rFonts w:ascii="Trebuchet MS" w:hAnsi="Trebuchet MS"/>
          <w:u w:val="single"/>
        </w:rPr>
        <w:t>Limites:  todas as competências reservadas pela CRP a outros órgãos</w:t>
      </w:r>
    </w:p>
    <w:p w:rsidR="004224BC" w:rsidRDefault="004224BC" w:rsidP="00276C36">
      <w:pPr>
        <w:ind w:left="108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</w:rPr>
        <w:t xml:space="preserve">      </w:t>
      </w:r>
      <w:r>
        <w:rPr>
          <w:rFonts w:ascii="Trebuchet MS" w:hAnsi="Trebuchet MS"/>
          <w:sz w:val="20"/>
          <w:szCs w:val="20"/>
        </w:rPr>
        <w:t xml:space="preserve">        </w:t>
      </w:r>
      <w:r>
        <w:rPr>
          <w:rFonts w:ascii="Trebuchet MS" w:hAnsi="Trebuchet MS"/>
          <w:sz w:val="22"/>
          <w:szCs w:val="22"/>
        </w:rPr>
        <w:t xml:space="preserve">ex. Governo; Ass. Leg. RA; competência jurisdicional dos tribunais; não pode anular decisões dos tribunais e não pode invadir a reserva da Administração </w:t>
      </w:r>
      <w:r w:rsidRPr="00984603">
        <w:rPr>
          <w:rFonts w:ascii="Trebuchet MS" w:hAnsi="Trebuchet MS"/>
          <w:sz w:val="22"/>
          <w:szCs w:val="22"/>
        </w:rPr>
        <w:sym w:font="Wingdings" w:char="F0E0"/>
      </w:r>
      <w:r>
        <w:rPr>
          <w:rFonts w:ascii="Trebuchet MS" w:hAnsi="Trebuchet MS"/>
          <w:sz w:val="22"/>
          <w:szCs w:val="22"/>
        </w:rPr>
        <w:t xml:space="preserve"> Princípio da Separação de Poderes</w:t>
      </w:r>
    </w:p>
    <w:p w:rsidR="004224BC" w:rsidRDefault="004224BC" w:rsidP="00276C36">
      <w:pPr>
        <w:ind w:left="1080"/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ind w:left="108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há reserva de Administração Pública para o Governo.</w:t>
      </w:r>
    </w:p>
    <w:p w:rsidR="004224BC" w:rsidRDefault="004224BC" w:rsidP="00276C36">
      <w:pPr>
        <w:ind w:left="108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AR não intervém</w:t>
      </w:r>
    </w:p>
    <w:p w:rsidR="004224BC" w:rsidRDefault="004224BC" w:rsidP="00276C36">
      <w:pPr>
        <w:ind w:left="1080"/>
        <w:jc w:val="both"/>
        <w:rPr>
          <w:rFonts w:ascii="Trebuchet MS" w:hAnsi="Trebuchet MS"/>
          <w:sz w:val="22"/>
          <w:szCs w:val="22"/>
        </w:rPr>
      </w:pPr>
      <w:r w:rsidRPr="00984603">
        <w:rPr>
          <w:rFonts w:ascii="Trebuchet MS" w:hAnsi="Trebuchet MS"/>
          <w:sz w:val="22"/>
          <w:szCs w:val="22"/>
        </w:rPr>
        <w:sym w:font="Wingdings" w:char="F0E0"/>
      </w:r>
      <w:r>
        <w:rPr>
          <w:rFonts w:ascii="Trebuchet MS" w:hAnsi="Trebuchet MS"/>
          <w:sz w:val="22"/>
          <w:szCs w:val="22"/>
        </w:rPr>
        <w:t xml:space="preserve"> Princípio da Equiordenação</w:t>
      </w:r>
    </w:p>
    <w:p w:rsidR="004224BC" w:rsidRDefault="004224BC" w:rsidP="00276C36">
      <w:pPr>
        <w:ind w:left="1080"/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ind w:left="108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Há reserva para o governo regional (231º/6) para a sua organização e funcionamento.</w:t>
      </w:r>
    </w:p>
    <w:p w:rsidR="004224BC" w:rsidRDefault="004224BC" w:rsidP="00276C36">
      <w:pPr>
        <w:ind w:left="1080"/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ind w:left="1080"/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ind w:left="1080"/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numPr>
          <w:ilvl w:val="0"/>
          <w:numId w:val="26"/>
        </w:numPr>
        <w:jc w:val="both"/>
        <w:rPr>
          <w:rFonts w:ascii="Trebuchet MS" w:hAnsi="Trebuchet MS"/>
        </w:rPr>
      </w:pPr>
      <w:r w:rsidRPr="007603A8">
        <w:rPr>
          <w:rFonts w:ascii="Trebuchet MS" w:hAnsi="Trebuchet MS"/>
        </w:rPr>
        <w:t>Reserva Absoluta sobre matérias específicas consagradas na CRP, que são intocáveis por qualquer outro órgão.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Ex. 164º + 161º a), b), d), e), f) + 293º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165º - região de condomínio de matérias da AR+Gov; AR é o órgão normalmente competente, mas pode permitir ao Governo que legisle sobre todas essas matérias elencadas no 165º e algumas às RA.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center"/>
        <w:rPr>
          <w:rFonts w:ascii="Trebuchet MS" w:hAnsi="Trebuchet MS"/>
          <w:u w:val="double"/>
        </w:rPr>
      </w:pPr>
      <w:r>
        <w:rPr>
          <w:rFonts w:ascii="Trebuchet MS" w:hAnsi="Trebuchet MS"/>
          <w:u w:val="double"/>
        </w:rPr>
        <w:t>Governo</w:t>
      </w:r>
    </w:p>
    <w:p w:rsidR="004224BC" w:rsidRDefault="004224BC" w:rsidP="00276C36">
      <w:pPr>
        <w:jc w:val="both"/>
        <w:rPr>
          <w:rFonts w:ascii="Trebuchet MS" w:hAnsi="Trebuchet MS"/>
          <w:u w:val="double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A36893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órgão supremo da Administração Pública; órgão de soberania autónomo. Fazem parte dele o Primeiro-ministro, os ministros e os secretários de Estado.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Tem três tipos de competência: administrativa, política e legislativa.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332EA3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Particularidade: é um órgão complexo, formado por outros órgãos, funciona ora individualmente, através de cada ministro, ora como órgão colegial. (conselho de ministros)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C42C58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a competência do governo é em princípio individual; só será colegial quando expressa na lei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C42C58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Princípio da </w:t>
      </w:r>
      <w:r w:rsidRPr="00C42C58">
        <w:rPr>
          <w:rFonts w:ascii="Trebuchet MS" w:hAnsi="Trebuchet MS"/>
          <w:i/>
        </w:rPr>
        <w:t>igualdade entre ministros</w:t>
      </w:r>
      <w:r>
        <w:rPr>
          <w:rFonts w:ascii="Trebuchet MS" w:hAnsi="Trebuchet MS"/>
          <w:i/>
        </w:rPr>
        <w:t xml:space="preserve">: </w:t>
      </w:r>
      <w:r>
        <w:rPr>
          <w:rFonts w:ascii="Trebuchet MS" w:hAnsi="Trebuchet MS"/>
        </w:rPr>
        <w:t>não há hierarquia entre os ministros. Apenas há entre o primeiro-ministro e os demais ministros, esta sendo uma hierarquia jurídica e política.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Mas há uma certa predominância do Ministro das Finanças, todos os actos financeiros têm primeiro que ser aprovados por ele – isto tem origem histórica desde Salazar – E o que acontece se o ministro recusar? O primeiro-ministro demite-o ou ele próprio se demite. Mas compete ao PR aceitar ou recusar a Exoneração.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Pr="00FA3622" w:rsidRDefault="004224BC" w:rsidP="00276C36">
      <w:pPr>
        <w:jc w:val="center"/>
        <w:rPr>
          <w:rFonts w:ascii="Trebuchet MS" w:hAnsi="Trebuchet MS"/>
          <w:b/>
        </w:rPr>
      </w:pPr>
      <w:r w:rsidRPr="00FA3622">
        <w:rPr>
          <w:rFonts w:ascii="Trebuchet MS" w:hAnsi="Trebuchet MS"/>
          <w:b/>
        </w:rPr>
        <w:t>Fases de formação do governo:</w:t>
      </w:r>
    </w:p>
    <w:p w:rsidR="004224BC" w:rsidRDefault="004224BC" w:rsidP="00276C36">
      <w:pPr>
        <w:jc w:val="center"/>
        <w:rPr>
          <w:rFonts w:ascii="Trebuchet MS" w:hAnsi="Trebuchet MS"/>
          <w:u w:val="single"/>
        </w:rPr>
      </w:pPr>
    </w:p>
    <w:p w:rsidR="004224BC" w:rsidRDefault="004224BC" w:rsidP="00276C36">
      <w:pPr>
        <w:jc w:val="center"/>
        <w:rPr>
          <w:rFonts w:ascii="Trebuchet MS" w:hAnsi="Trebuchet MS"/>
          <w:u w:val="single"/>
        </w:rPr>
      </w:pPr>
    </w:p>
    <w:p w:rsidR="004224BC" w:rsidRPr="00FA3622" w:rsidRDefault="004224BC" w:rsidP="00276C36">
      <w:pPr>
        <w:numPr>
          <w:ilvl w:val="0"/>
          <w:numId w:val="27"/>
        </w:numPr>
        <w:jc w:val="center"/>
        <w:rPr>
          <w:rFonts w:ascii="Trebuchet MS" w:hAnsi="Trebuchet MS"/>
          <w:u w:val="single"/>
        </w:rPr>
      </w:pPr>
      <w:r w:rsidRPr="00FA3622">
        <w:rPr>
          <w:rFonts w:ascii="Trebuchet MS" w:hAnsi="Trebuchet MS" w:cs="Arial"/>
          <w:u w:val="single"/>
        </w:rPr>
        <w:t>Nomeação do primeiro-ministro</w:t>
      </w:r>
      <w:r w:rsidRPr="00FA3622">
        <w:rPr>
          <w:rFonts w:ascii="Trebuchet MS" w:hAnsi="Trebuchet MS"/>
          <w:u w:val="single"/>
        </w:rPr>
        <w:t>;</w:t>
      </w:r>
    </w:p>
    <w:p w:rsidR="004224BC" w:rsidRDefault="004224BC" w:rsidP="00276C36">
      <w:pPr>
        <w:jc w:val="center"/>
        <w:rPr>
          <w:rFonts w:ascii="Trebuchet MS" w:hAnsi="Trebuchet MS"/>
        </w:rPr>
      </w:pPr>
    </w:p>
    <w:p w:rsidR="004224BC" w:rsidRDefault="004224BC" w:rsidP="00276C36">
      <w:pPr>
        <w:jc w:val="center"/>
        <w:rPr>
          <w:rFonts w:ascii="Trebuchet MS" w:hAnsi="Trebuchet MS"/>
        </w:rPr>
      </w:pPr>
      <w:r w:rsidRPr="00292872">
        <w:rPr>
          <w:rFonts w:ascii="Trebuchet MS" w:hAnsi="Trebuchet MS"/>
          <w:i/>
        </w:rPr>
        <w:t>Indigitação</w:t>
      </w:r>
      <w:r>
        <w:rPr>
          <w:rFonts w:ascii="Trebuchet MS" w:hAnsi="Trebuchet MS"/>
        </w:rPr>
        <w:t xml:space="preserve"> – convite a formar governo: quando não há maiorias; para apresentação do programa com prazo de 10 dias; para integrar alguém no governo</w:t>
      </w:r>
    </w:p>
    <w:p w:rsidR="004224BC" w:rsidRDefault="004224BC" w:rsidP="00276C36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#</w:t>
      </w:r>
    </w:p>
    <w:p w:rsidR="004224BC" w:rsidRDefault="004224BC" w:rsidP="00276C36">
      <w:pPr>
        <w:jc w:val="center"/>
        <w:rPr>
          <w:rFonts w:ascii="Trebuchet MS" w:hAnsi="Trebuchet MS"/>
        </w:rPr>
      </w:pPr>
      <w:r w:rsidRPr="00292872">
        <w:rPr>
          <w:rFonts w:ascii="Trebuchet MS" w:hAnsi="Trebuchet MS"/>
          <w:i/>
        </w:rPr>
        <w:t>Maioria Parlamentar</w:t>
      </w:r>
      <w:r>
        <w:rPr>
          <w:rFonts w:ascii="Trebuchet MS" w:hAnsi="Trebuchet MS"/>
        </w:rPr>
        <w:t xml:space="preserve"> – PR obrigado a nomear. Não é obrigado a escolher o chefe do partido maioritário, mas tem que ter em conta os resultados eleitorais.</w:t>
      </w:r>
    </w:p>
    <w:p w:rsidR="004224BC" w:rsidRDefault="004224BC" w:rsidP="00276C36">
      <w:pPr>
        <w:jc w:val="center"/>
        <w:rPr>
          <w:rFonts w:ascii="Trebuchet MS" w:hAnsi="Trebuchet MS"/>
        </w:rPr>
      </w:pPr>
    </w:p>
    <w:p w:rsidR="004224BC" w:rsidRDefault="004224BC" w:rsidP="00276C36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O 1º Ministro escolhe o Conselho de ministros e PR aceita-os. Mas segundo a CRP não é obrigado a isso, pode recusar um ou outro e o 1º ministro escolherá outra pessoa para o cargo.</w:t>
      </w:r>
    </w:p>
    <w:p w:rsidR="004224BC" w:rsidRDefault="004224BC" w:rsidP="00276C36">
      <w:pPr>
        <w:jc w:val="center"/>
        <w:rPr>
          <w:rFonts w:ascii="Trebuchet MS" w:hAnsi="Trebuchet MS"/>
        </w:rPr>
      </w:pPr>
    </w:p>
    <w:p w:rsidR="004224BC" w:rsidRDefault="004224BC" w:rsidP="00276C36">
      <w:pPr>
        <w:jc w:val="center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7"/>
        </w:numPr>
        <w:jc w:val="center"/>
        <w:rPr>
          <w:rFonts w:ascii="Trebuchet MS" w:hAnsi="Trebuchet MS"/>
        </w:rPr>
      </w:pPr>
      <w:r w:rsidRPr="00FA3622">
        <w:rPr>
          <w:rFonts w:ascii="Trebuchet MS" w:hAnsi="Trebuchet MS"/>
          <w:u w:val="single"/>
        </w:rPr>
        <w:t>Tomada de posse</w:t>
      </w:r>
      <w:r>
        <w:rPr>
          <w:rFonts w:ascii="Trebuchet MS" w:hAnsi="Trebuchet MS"/>
        </w:rPr>
        <w:t xml:space="preserve"> (efeitos)</w:t>
      </w:r>
    </w:p>
    <w:p w:rsidR="004224BC" w:rsidRDefault="004224BC" w:rsidP="00276C36">
      <w:pPr>
        <w:jc w:val="center"/>
        <w:rPr>
          <w:rFonts w:ascii="Trebuchet MS" w:hAnsi="Trebuchet MS"/>
        </w:rPr>
      </w:pPr>
    </w:p>
    <w:p w:rsidR="004224BC" w:rsidRDefault="004224BC" w:rsidP="00276C36">
      <w:pPr>
        <w:jc w:val="center"/>
        <w:rPr>
          <w:rFonts w:ascii="Trebuchet MS" w:hAnsi="Trebuchet MS"/>
        </w:rPr>
      </w:pPr>
      <w:r w:rsidRPr="00FA3622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a data da nomeação corresponde à data de exoneração do 1º ministro cessante. Não há intervalo de tempo – continuidade do serviço público</w:t>
      </w:r>
    </w:p>
    <w:p w:rsidR="004224BC" w:rsidRDefault="004224BC" w:rsidP="00276C36">
      <w:pPr>
        <w:jc w:val="center"/>
        <w:rPr>
          <w:rFonts w:ascii="Trebuchet MS" w:hAnsi="Trebuchet MS"/>
        </w:rPr>
      </w:pPr>
    </w:p>
    <w:p w:rsidR="004224BC" w:rsidRDefault="004224BC" w:rsidP="00276C36">
      <w:pPr>
        <w:jc w:val="center"/>
        <w:rPr>
          <w:rFonts w:ascii="Trebuchet MS" w:hAnsi="Trebuchet MS"/>
        </w:rPr>
      </w:pPr>
      <w:r w:rsidRPr="00FA3622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a data da cessação de funções do governo anterior marca o início das funções do novo governo.</w:t>
      </w:r>
    </w:p>
    <w:p w:rsidR="004224BC" w:rsidRDefault="004224BC" w:rsidP="00276C36">
      <w:pPr>
        <w:jc w:val="center"/>
        <w:rPr>
          <w:rFonts w:ascii="Trebuchet MS" w:hAnsi="Trebuchet MS"/>
        </w:rPr>
      </w:pPr>
    </w:p>
    <w:p w:rsidR="004224BC" w:rsidRDefault="004224BC" w:rsidP="00276C36">
      <w:pPr>
        <w:jc w:val="center"/>
        <w:rPr>
          <w:rFonts w:ascii="Trebuchet MS" w:hAnsi="Trebuchet MS"/>
        </w:rPr>
      </w:pPr>
      <w:r w:rsidRPr="00997899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Da data de nomeação do primeiro-ministro contam-se 10 dias para apresentação do programa de governo.</w:t>
      </w:r>
    </w:p>
    <w:p w:rsidR="004224BC" w:rsidRDefault="004224BC" w:rsidP="00276C36">
      <w:pPr>
        <w:jc w:val="center"/>
        <w:rPr>
          <w:rFonts w:ascii="Trebuchet MS" w:hAnsi="Trebuchet MS"/>
        </w:rPr>
      </w:pPr>
    </w:p>
    <w:p w:rsidR="004224BC" w:rsidRDefault="004224BC" w:rsidP="00276C36">
      <w:pPr>
        <w:jc w:val="center"/>
        <w:rPr>
          <w:rFonts w:ascii="Trebuchet MS" w:hAnsi="Trebuchet MS"/>
        </w:rPr>
      </w:pPr>
      <w:r w:rsidRPr="00997899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no período de tomada de posse até à apreciação do programa pela AR o Governo não está ainda em plenitude de funções; governo com foça diminuída = Governo de Gestão, 186º/5</w:t>
      </w:r>
    </w:p>
    <w:p w:rsidR="004224BC" w:rsidRDefault="004224BC" w:rsidP="00276C36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>(</w:t>
      </w:r>
      <w:r>
        <w:rPr>
          <w:rFonts w:ascii="Trebuchet MS" w:hAnsi="Trebuchet MS"/>
          <w:sz w:val="20"/>
          <w:szCs w:val="20"/>
        </w:rPr>
        <w:t>o governo de Nobre da Costa foi sempre de gestão sendo que foi demitido pela AR e o seu programa desaprovado)</w:t>
      </w:r>
    </w:p>
    <w:p w:rsidR="004224BC" w:rsidRDefault="004224BC" w:rsidP="00276C36">
      <w:pPr>
        <w:jc w:val="center"/>
        <w:rPr>
          <w:rFonts w:ascii="Trebuchet MS" w:hAnsi="Trebuchet MS"/>
          <w:sz w:val="20"/>
          <w:szCs w:val="20"/>
        </w:rPr>
      </w:pPr>
    </w:p>
    <w:p w:rsidR="004224BC" w:rsidRDefault="004224BC" w:rsidP="00276C36">
      <w:pPr>
        <w:jc w:val="center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7"/>
        </w:numPr>
        <w:jc w:val="center"/>
        <w:rPr>
          <w:rFonts w:ascii="Trebuchet MS" w:hAnsi="Trebuchet MS"/>
        </w:rPr>
      </w:pPr>
      <w:r w:rsidRPr="00E75B4E">
        <w:rPr>
          <w:rFonts w:ascii="Trebuchet MS" w:hAnsi="Trebuchet MS"/>
          <w:u w:val="single"/>
        </w:rPr>
        <w:t>Programa de Governo</w:t>
      </w:r>
      <w:r>
        <w:rPr>
          <w:rFonts w:ascii="Trebuchet MS" w:hAnsi="Trebuchet MS"/>
        </w:rPr>
        <w:t xml:space="preserve"> – 198º (funções)</w:t>
      </w:r>
    </w:p>
    <w:p w:rsidR="004224BC" w:rsidRDefault="004224BC" w:rsidP="00276C36">
      <w:pPr>
        <w:jc w:val="center"/>
        <w:rPr>
          <w:rFonts w:ascii="Trebuchet MS" w:hAnsi="Trebuchet MS"/>
        </w:rPr>
      </w:pPr>
    </w:p>
    <w:p w:rsidR="004224BC" w:rsidRPr="00580939" w:rsidRDefault="004224BC" w:rsidP="00276C36">
      <w:pPr>
        <w:numPr>
          <w:ilvl w:val="1"/>
          <w:numId w:val="27"/>
        </w:numPr>
        <w:jc w:val="center"/>
        <w:rPr>
          <w:rFonts w:ascii="Trebuchet MS" w:hAnsi="Trebuchet MS"/>
          <w:u w:val="single"/>
        </w:rPr>
      </w:pPr>
      <w:r>
        <w:rPr>
          <w:rFonts w:ascii="Trebuchet MS" w:hAnsi="Trebuchet MS"/>
        </w:rPr>
        <w:t>Concretiza o conjunto de promessas eleitorais e acordos pós-eleitorais; materialização das linhas mestras da sua actuação</w:t>
      </w:r>
    </w:p>
    <w:p w:rsidR="004224BC" w:rsidRPr="00580939" w:rsidRDefault="004224BC" w:rsidP="00276C36">
      <w:pPr>
        <w:jc w:val="center"/>
        <w:rPr>
          <w:rFonts w:ascii="Trebuchet MS" w:hAnsi="Trebuchet MS"/>
          <w:u w:val="single"/>
        </w:rPr>
      </w:pPr>
    </w:p>
    <w:p w:rsidR="004224BC" w:rsidRDefault="004224BC" w:rsidP="00276C36">
      <w:pPr>
        <w:numPr>
          <w:ilvl w:val="1"/>
          <w:numId w:val="27"/>
        </w:numPr>
        <w:jc w:val="center"/>
        <w:rPr>
          <w:rFonts w:ascii="Trebuchet MS" w:hAnsi="Trebuchet MS"/>
        </w:rPr>
      </w:pPr>
      <w:r w:rsidRPr="00580939">
        <w:rPr>
          <w:rFonts w:ascii="Trebuchet MS" w:hAnsi="Trebuchet MS"/>
        </w:rPr>
        <w:t>Auto-vinculação</w:t>
      </w:r>
      <w:r>
        <w:rPr>
          <w:rFonts w:ascii="Trebuchet MS" w:hAnsi="Trebuchet MS"/>
        </w:rPr>
        <w:t xml:space="preserve"> do governo (189º), solidariedade governamental</w:t>
      </w:r>
    </w:p>
    <w:p w:rsidR="004224BC" w:rsidRDefault="004224BC" w:rsidP="00276C36">
      <w:pPr>
        <w:jc w:val="center"/>
        <w:rPr>
          <w:rFonts w:ascii="Trebuchet MS" w:hAnsi="Trebuchet MS"/>
        </w:rPr>
      </w:pPr>
    </w:p>
    <w:p w:rsidR="004224BC" w:rsidRDefault="004224BC" w:rsidP="00276C36">
      <w:pPr>
        <w:numPr>
          <w:ilvl w:val="1"/>
          <w:numId w:val="27"/>
        </w:numPr>
        <w:jc w:val="center"/>
        <w:rPr>
          <w:rFonts w:ascii="Trebuchet MS" w:hAnsi="Trebuchet MS"/>
        </w:rPr>
      </w:pPr>
      <w:r>
        <w:rPr>
          <w:rFonts w:ascii="Trebuchet MS" w:hAnsi="Trebuchet MS"/>
        </w:rPr>
        <w:t>Hetero-vinculação – assume compromisso perante AR; esta deve fiscalizar o cumprimento do programa do governo.</w:t>
      </w:r>
    </w:p>
    <w:p w:rsidR="004224BC" w:rsidRDefault="004224BC" w:rsidP="00276C36">
      <w:pPr>
        <w:jc w:val="both"/>
        <w:rPr>
          <w:rFonts w:ascii="Trebuchet MS" w:hAnsi="Trebuchet MS"/>
        </w:rPr>
      </w:pPr>
      <w:r w:rsidRPr="003A5B23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A AR pode aplicar Moção de Censura apenas na apreciação do Governo ou também posteriormente?</w:t>
      </w:r>
    </w:p>
    <w:p w:rsidR="004224BC" w:rsidRDefault="004224BC" w:rsidP="00276C36">
      <w:pPr>
        <w:jc w:val="both"/>
        <w:rPr>
          <w:rFonts w:ascii="Trebuchet MS" w:hAnsi="Trebuchet MS"/>
        </w:rPr>
      </w:pPr>
      <w:r w:rsidRPr="003A5B23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O PR pode utilizar o veto político? </w:t>
      </w:r>
      <w:r w:rsidRPr="003A5B23">
        <w:rPr>
          <w:rFonts w:ascii="Trebuchet MS" w:hAnsi="Trebuchet MS"/>
          <w:u w:val="single"/>
        </w:rPr>
        <w:t>Não</w:t>
      </w:r>
      <w:r>
        <w:rPr>
          <w:rFonts w:ascii="Trebuchet MS" w:hAnsi="Trebuchet MS"/>
        </w:rPr>
        <w:t xml:space="preserve"> é ele o garante do cumprimento e execução do programa de governo.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8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 programa não precisa de ser aprovado pela AR, basta que não seja rejeitado. Será o suficiente para assumir plenitude de funções. Se houver uma moção de censura, então o governo será demitido.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8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Apreciação do programa: precisa de reunir maioria para aprovar</w:t>
      </w:r>
      <w:r w:rsidRPr="00E75B4E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o governo solicita voto de confiança </w:t>
      </w:r>
      <w:r w:rsidRPr="00E75B4E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entra em plenitude de funções.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04652F">
        <w:rPr>
          <w:rFonts w:ascii="Trebuchet MS" w:hAnsi="Trebuchet MS"/>
          <w:b/>
          <w:i/>
        </w:rPr>
        <w:t>Responsabilidade</w:t>
      </w:r>
      <w:r>
        <w:rPr>
          <w:rFonts w:ascii="Trebuchet MS" w:hAnsi="Trebuchet MS"/>
        </w:rPr>
        <w:t>: (teses)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9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Dupla = perante AR e PR – 190º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9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Apenas responsável perante a AR, após revisão de 1982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9"/>
        </w:numPr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line id="_x0000_s1042" style="position:absolute;left:0;text-align:left;z-index:251649536" from="108pt,10.25pt" to="108pt,37.25pt">
            <v:stroke endarrow="block"/>
          </v:line>
        </w:pict>
      </w:r>
      <w:r>
        <w:rPr>
          <w:rFonts w:ascii="Trebuchet MS" w:hAnsi="Trebuchet MS"/>
        </w:rPr>
        <w:t>Mera responsabilidade institucional – PO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Predomínio do primeiro-ministro: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shape id="_x0000_s1043" type="#_x0000_t88" style="position:absolute;left:0;text-align:left;margin-left:315pt;margin-top:8.5pt;width:18pt;height:36pt;z-index:251650560"/>
        </w:pict>
      </w:r>
    </w:p>
    <w:p w:rsidR="004224BC" w:rsidRDefault="004224BC" w:rsidP="00276C36">
      <w:pPr>
        <w:numPr>
          <w:ilvl w:val="0"/>
          <w:numId w:val="3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Responsabilidade apenas do PM perante PR        como no governo</w:t>
      </w:r>
    </w:p>
    <w:p w:rsidR="004224BC" w:rsidRDefault="004224BC" w:rsidP="00276C36">
      <w:pPr>
        <w:numPr>
          <w:ilvl w:val="0"/>
          <w:numId w:val="3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Restantes ministros responsáveis perante PM      de chanceler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3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Responsabilidade do PM pela actuação do governo e restantes ministros pela solidariedade governamental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Moções: </w:t>
      </w:r>
    </w:p>
    <w:p w:rsidR="004224BC" w:rsidRDefault="004224BC" w:rsidP="00276C36">
      <w:pPr>
        <w:jc w:val="both"/>
        <w:rPr>
          <w:rFonts w:ascii="Trebuchet MS" w:hAnsi="Trebuchet MS"/>
          <w:b/>
          <w:i/>
        </w:rPr>
      </w:pPr>
    </w:p>
    <w:p w:rsidR="004224BC" w:rsidRDefault="004224BC" w:rsidP="00276C36">
      <w:pPr>
        <w:numPr>
          <w:ilvl w:val="0"/>
          <w:numId w:val="31"/>
        </w:numPr>
        <w:jc w:val="both"/>
        <w:rPr>
          <w:rFonts w:ascii="Trebuchet MS" w:hAnsi="Trebuchet MS"/>
        </w:rPr>
      </w:pPr>
      <w:r w:rsidRPr="00933AAB">
        <w:rPr>
          <w:rFonts w:ascii="Trebuchet MS" w:hAnsi="Trebuchet MS"/>
          <w:u w:val="single"/>
        </w:rPr>
        <w:t>Censura</w:t>
      </w:r>
      <w:r>
        <w:rPr>
          <w:rFonts w:ascii="Trebuchet MS" w:hAnsi="Trebuchet MS"/>
        </w:rPr>
        <w:t xml:space="preserve"> – parte dos deputados e tem que ser aprovada por maioria absoluta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31"/>
        </w:numPr>
        <w:jc w:val="both"/>
        <w:rPr>
          <w:rFonts w:ascii="Trebuchet MS" w:hAnsi="Trebuchet MS"/>
        </w:rPr>
      </w:pPr>
      <w:r w:rsidRPr="003D6BF7">
        <w:rPr>
          <w:rFonts w:ascii="Trebuchet MS" w:hAnsi="Trebuchet MS"/>
          <w:u w:val="single"/>
        </w:rPr>
        <w:t>Confiança</w:t>
      </w:r>
      <w:r>
        <w:rPr>
          <w:rFonts w:ascii="Trebuchet MS" w:hAnsi="Trebuchet MS"/>
        </w:rPr>
        <w:t xml:space="preserve"> – parte do Governo; tem que ser rejeitada para que haja demissão.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FC5B9D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O PM tem apenas uma responsabilidade institucional perante o PR: se o governo mantiver a confiança da AR, mesmo que não a tenha do PR, não haverá lugar a demissão.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line id="_x0000_s1044" style="position:absolute;left:0;text-align:left;z-index:251651584" from="45pt,3.8pt" to="45pt,30.8pt">
            <v:stroke endarrow="block"/>
          </v:line>
        </w:pic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Mas em qualquer caso, o PR pode dificultar a vida política do Governo, através de:</w:t>
      </w:r>
    </w:p>
    <w:p w:rsidR="004224BC" w:rsidRDefault="004224BC" w:rsidP="00276C36">
      <w:pPr>
        <w:numPr>
          <w:ilvl w:val="0"/>
          <w:numId w:val="3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Veto político de decretos-lei e decretos regulamentares</w:t>
      </w:r>
    </w:p>
    <w:p w:rsidR="004224BC" w:rsidRDefault="004224BC" w:rsidP="00276C36">
      <w:pPr>
        <w:numPr>
          <w:ilvl w:val="0"/>
          <w:numId w:val="3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Pedidos múltiplos de fiscalização preventiva </w:t>
      </w:r>
    </w:p>
    <w:p w:rsidR="004224BC" w:rsidRDefault="004224BC" w:rsidP="00276C36">
      <w:pPr>
        <w:numPr>
          <w:ilvl w:val="0"/>
          <w:numId w:val="3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Formular críticas públicas à acção governamental</w:t>
      </w:r>
    </w:p>
    <w:p w:rsidR="004224BC" w:rsidRDefault="004224BC" w:rsidP="00276C36">
      <w:pPr>
        <w:numPr>
          <w:ilvl w:val="0"/>
          <w:numId w:val="3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Recusar proceder a nomeações propostas pelo governo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b/>
          <w:i/>
        </w:rPr>
      </w:pPr>
      <w:r w:rsidRPr="008461B1">
        <w:rPr>
          <w:rFonts w:ascii="Trebuchet MS" w:hAnsi="Trebuchet MS"/>
          <w:b/>
          <w:i/>
        </w:rPr>
        <w:t>Deveres do PM</w:t>
      </w:r>
      <w:r>
        <w:rPr>
          <w:rFonts w:ascii="Trebuchet MS" w:hAnsi="Trebuchet MS"/>
          <w:b/>
          <w:i/>
        </w:rPr>
        <w:t>:</w:t>
      </w:r>
    </w:p>
    <w:p w:rsidR="004224BC" w:rsidRDefault="004224BC" w:rsidP="00276C36">
      <w:pPr>
        <w:jc w:val="both"/>
        <w:rPr>
          <w:rFonts w:ascii="Trebuchet MS" w:hAnsi="Trebuchet MS"/>
          <w:b/>
          <w:i/>
        </w:rPr>
      </w:pPr>
    </w:p>
    <w:p w:rsidR="004224BC" w:rsidRDefault="004224BC" w:rsidP="00276C36">
      <w:pPr>
        <w:numPr>
          <w:ilvl w:val="0"/>
          <w:numId w:val="3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Informar o PR sobre assuntos políticos</w:t>
      </w:r>
    </w:p>
    <w:p w:rsidR="004224BC" w:rsidRDefault="004224BC" w:rsidP="00276C36">
      <w:pPr>
        <w:numPr>
          <w:ilvl w:val="0"/>
          <w:numId w:val="3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Contenção na acção da apreciação presidencial (solidariedade)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195º/2:</w:t>
      </w:r>
    </w:p>
    <w:p w:rsidR="004224BC" w:rsidRDefault="004224BC" w:rsidP="00276C36">
      <w:pPr>
        <w:jc w:val="both"/>
        <w:rPr>
          <w:rFonts w:ascii="Trebuchet MS" w:hAnsi="Trebuchet MS"/>
        </w:rPr>
      </w:pPr>
      <w:r w:rsidRPr="006D1918">
        <w:rPr>
          <w:rFonts w:ascii="Trebuchet MS" w:hAnsi="Trebuchet MS"/>
        </w:rPr>
        <w:t>Limitação histórica dos poderes do PR. O acto não é passível de controlo judicial.</w:t>
      </w:r>
      <w:r>
        <w:rPr>
          <w:rFonts w:ascii="Trebuchet MS" w:hAnsi="Trebuchet MS"/>
        </w:rPr>
        <w:t xml:space="preserve"> – “Mentira piedosa”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line id="_x0000_s1045" style="position:absolute;left:0;text-align:left;z-index:251652608" from="108pt,-15.6pt" to="108pt,2.4pt">
            <v:stroke endarrow="block"/>
          </v:line>
        </w:pict>
      </w:r>
      <w:r>
        <w:rPr>
          <w:rFonts w:ascii="Trebuchet MS" w:hAnsi="Trebuchet MS"/>
        </w:rPr>
        <w:t>Significado: quando o governo é maioritário, ao PR de nada serve demiti-lo, porque não pode por em causa a maioria parlamentar. Pode pelo menos dissolver a AR e o governo assim terá que se demitir;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Quando o governo é minoritário, a AR aprovará moção de censura e aquele será demitido.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Competência:</w:t>
      </w:r>
    </w:p>
    <w:p w:rsidR="004224BC" w:rsidRDefault="004224BC" w:rsidP="00276C36">
      <w:pPr>
        <w:jc w:val="both"/>
        <w:rPr>
          <w:rFonts w:ascii="Trebuchet MS" w:hAnsi="Trebuchet MS"/>
          <w:b/>
          <w:i/>
        </w:rPr>
      </w:pPr>
    </w:p>
    <w:p w:rsidR="004224BC" w:rsidRPr="0015750F" w:rsidRDefault="004224BC" w:rsidP="00276C36">
      <w:pPr>
        <w:numPr>
          <w:ilvl w:val="0"/>
          <w:numId w:val="34"/>
        </w:numPr>
        <w:jc w:val="both"/>
        <w:rPr>
          <w:rFonts w:ascii="Trebuchet MS" w:hAnsi="Trebuchet MS"/>
        </w:rPr>
      </w:pPr>
      <w:r w:rsidRPr="0015750F">
        <w:rPr>
          <w:rFonts w:ascii="Trebuchet MS" w:hAnsi="Trebuchet MS"/>
        </w:rPr>
        <w:t>Administrativa – 199º</w:t>
      </w:r>
    </w:p>
    <w:p w:rsidR="004224BC" w:rsidRDefault="004224BC" w:rsidP="00276C36">
      <w:pPr>
        <w:numPr>
          <w:ilvl w:val="0"/>
          <w:numId w:val="34"/>
        </w:numPr>
        <w:jc w:val="both"/>
        <w:rPr>
          <w:rFonts w:ascii="Trebuchet MS" w:hAnsi="Trebuchet MS"/>
        </w:rPr>
      </w:pPr>
      <w:r w:rsidRPr="0015750F">
        <w:rPr>
          <w:rFonts w:ascii="Trebuchet MS" w:hAnsi="Trebuchet MS"/>
        </w:rPr>
        <w:t>Política – 197º/1 a) + 140º figura da Referenda, para validação da promulgação.</w:t>
      </w:r>
    </w:p>
    <w:p w:rsidR="004224BC" w:rsidRDefault="004224BC" w:rsidP="00276C36">
      <w:pPr>
        <w:numPr>
          <w:ilvl w:val="0"/>
          <w:numId w:val="34"/>
        </w:numPr>
        <w:rPr>
          <w:rFonts w:ascii="Trebuchet MS" w:hAnsi="Trebuchet MS"/>
        </w:rPr>
      </w:pPr>
      <w:r>
        <w:rPr>
          <w:rFonts w:ascii="Trebuchet MS" w:hAnsi="Trebuchet MS"/>
        </w:rPr>
        <w:t>Legislativa – 198º</w:t>
      </w:r>
    </w:p>
    <w:p w:rsidR="004224BC" w:rsidRDefault="004224BC" w:rsidP="00276C36">
      <w:pPr>
        <w:rPr>
          <w:rFonts w:ascii="Trebuchet MS" w:hAnsi="Trebuchet MS"/>
        </w:rPr>
      </w:pPr>
    </w:p>
    <w:p w:rsidR="004224BC" w:rsidRDefault="004224BC" w:rsidP="00276C36">
      <w:pPr>
        <w:rPr>
          <w:rFonts w:ascii="Trebuchet MS" w:hAnsi="Trebuchet MS"/>
        </w:rPr>
      </w:pPr>
    </w:p>
    <w:p w:rsidR="004224BC" w:rsidRDefault="004224BC" w:rsidP="0027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sto MT" w:hAnsi="Calisto MT"/>
        </w:rPr>
      </w:pPr>
      <w:r>
        <w:rPr>
          <w:noProof/>
          <w:lang w:val="en-US" w:eastAsia="en-US"/>
        </w:rPr>
        <w:pict>
          <v:line id="_x0000_s1046" style="position:absolute;left:0;text-align:left;flip:y;z-index:251659776" from="162pt,75.2pt" to="162pt,102.2pt"/>
        </w:pict>
      </w:r>
      <w:r>
        <w:rPr>
          <w:noProof/>
          <w:lang w:val="en-US" w:eastAsia="en-US"/>
        </w:rPr>
        <w:pict>
          <v:line id="_x0000_s1047" style="position:absolute;left:0;text-align:left;flip:y;z-index:251657728" from="252pt,147.2pt" to="4in,147.2pt"/>
        </w:pict>
      </w:r>
      <w:r>
        <w:rPr>
          <w:noProof/>
          <w:lang w:val="en-US" w:eastAsia="en-US"/>
        </w:rPr>
        <w:pict>
          <v:line id="_x0000_s1048" style="position:absolute;left:0;text-align:left;flip:y;z-index:251658752" from="252pt,147.2pt" to="252pt,183.2pt"/>
        </w:pict>
      </w:r>
      <w:r>
        <w:rPr>
          <w:noProof/>
          <w:lang w:val="en-US" w:eastAsia="en-US"/>
        </w:rPr>
        <w:pict>
          <v:line id="_x0000_s1049" style="position:absolute;left:0;text-align:left;z-index:251654656" from="126pt,102.2pt" to="162pt,102.2pt"/>
        </w:pict>
      </w:r>
      <w:r>
        <w:rPr>
          <w:noProof/>
          <w:lang w:val="en-US" w:eastAsia="en-US"/>
        </w:rPr>
        <w:pict>
          <v:line id="_x0000_s1050" style="position:absolute;left:0;text-align:left;flip:y;z-index:251656704" from="162pt,75.2pt" to="162pt,183.2pt">
            <v:stroke dashstyle="dash"/>
          </v:line>
        </w:pict>
      </w:r>
      <w:r>
        <w:rPr>
          <w:noProof/>
          <w:lang w:val="en-US" w:eastAsia="en-US"/>
        </w:rPr>
        <w:pict>
          <v:line id="_x0000_s1051" style="position:absolute;left:0;text-align:left;flip:y;z-index:251655680" from="162pt,39.2pt" to="162pt,75.2pt"/>
        </w:pict>
      </w:r>
      <w:r>
        <w:rPr>
          <w:noProof/>
          <w:lang w:val="en-US" w:eastAsia="en-US"/>
        </w:rPr>
        <w:pict>
          <v:rect id="_x0000_s1052" style="position:absolute;left:0;text-align:left;margin-left:126pt;margin-top:39.2pt;width:162pt;height:2in;z-index:251653632"/>
        </w:pict>
      </w:r>
      <w:r>
        <w:rPr>
          <w:rFonts w:ascii="Calisto MT" w:hAnsi="Calisto MT"/>
        </w:rPr>
        <w:t>Competência Legislativa da AR e do Governo</w:t>
      </w:r>
    </w:p>
    <w:p w:rsidR="004224BC" w:rsidRPr="004E3169" w:rsidRDefault="004224BC" w:rsidP="00276C36">
      <w:pPr>
        <w:rPr>
          <w:rFonts w:ascii="Calisto MT" w:hAnsi="Calisto MT"/>
        </w:rPr>
      </w:pPr>
    </w:p>
    <w:p w:rsidR="004224BC" w:rsidRPr="004E3169" w:rsidRDefault="004224BC" w:rsidP="00276C36">
      <w:pPr>
        <w:rPr>
          <w:rFonts w:ascii="Calisto MT" w:hAnsi="Calisto MT"/>
        </w:rPr>
      </w:pPr>
    </w:p>
    <w:p w:rsidR="004224BC" w:rsidRPr="004E3169" w:rsidRDefault="004224BC" w:rsidP="00276C36">
      <w:pPr>
        <w:rPr>
          <w:rFonts w:ascii="Calisto MT" w:hAnsi="Calisto MT"/>
        </w:rPr>
      </w:pPr>
    </w:p>
    <w:p w:rsidR="004224BC" w:rsidRPr="004E3169" w:rsidRDefault="004224BC" w:rsidP="00276C36">
      <w:pPr>
        <w:rPr>
          <w:rFonts w:ascii="Calisto MT" w:hAnsi="Calisto MT"/>
        </w:rPr>
      </w:pPr>
    </w:p>
    <w:p w:rsidR="004224BC" w:rsidRPr="004E3169" w:rsidRDefault="004224BC" w:rsidP="00276C36">
      <w:pPr>
        <w:tabs>
          <w:tab w:val="left" w:pos="6480"/>
        </w:tabs>
        <w:rPr>
          <w:rFonts w:ascii="Calisto MT" w:hAnsi="Calisto MT"/>
        </w:rPr>
      </w:pPr>
      <w:r>
        <w:rPr>
          <w:noProof/>
          <w:lang w:val="en-US" w:eastAsia="en-US"/>
        </w:rPr>
        <w:pict>
          <v:line id="_x0000_s1053" style="position:absolute;z-index:251664896" from="3in,2.95pt" to="306pt,2.95pt">
            <v:stroke endarrow="block"/>
          </v:line>
        </w:pict>
      </w:r>
      <w:r>
        <w:rPr>
          <w:noProof/>
          <w:lang w:val="en-US" w:eastAsia="en-US"/>
        </w:rPr>
        <w:pict>
          <v:line id="_x0000_s1054" style="position:absolute;flip:y;z-index:251663872" from="3in,2.95pt" to="3in,38.95pt"/>
        </w:pict>
      </w:r>
      <w:r>
        <w:rPr>
          <w:noProof/>
          <w:lang w:val="en-US" w:eastAsia="en-US"/>
        </w:rPr>
        <w:pict>
          <v:line id="_x0000_s1055" style="position:absolute;flip:x;z-index:251661824" from="99pt,2.95pt" to="2in,2.95pt">
            <v:stroke endarrow="block"/>
          </v:line>
        </w:pict>
      </w:r>
      <w:r>
        <w:rPr>
          <w:rFonts w:ascii="Calisto MT" w:hAnsi="Calisto MT"/>
        </w:rPr>
        <w:t>Reserva absoluta da</w:t>
      </w:r>
      <w:r>
        <w:rPr>
          <w:rFonts w:ascii="Calisto MT" w:hAnsi="Calisto MT"/>
        </w:rPr>
        <w:tab/>
        <w:t>área concorrencial*</w:t>
      </w:r>
    </w:p>
    <w:p w:rsidR="004224BC" w:rsidRPr="004E3169" w:rsidRDefault="004224BC" w:rsidP="00276C36">
      <w:pPr>
        <w:tabs>
          <w:tab w:val="right" w:pos="8504"/>
        </w:tabs>
        <w:rPr>
          <w:rFonts w:ascii="Calisto MT" w:hAnsi="Calisto MT"/>
        </w:rPr>
      </w:pPr>
      <w:r>
        <w:rPr>
          <w:rFonts w:ascii="Calisto MT" w:hAnsi="Calisto MT"/>
        </w:rPr>
        <w:t>AR, 164º</w:t>
      </w:r>
      <w:r>
        <w:rPr>
          <w:rFonts w:ascii="Calisto MT" w:hAnsi="Calisto MT"/>
        </w:rPr>
        <w:tab/>
        <w:t>161º/ c)  +  198º a)</w:t>
      </w:r>
    </w:p>
    <w:p w:rsidR="004224BC" w:rsidRPr="004E3169" w:rsidRDefault="004224BC" w:rsidP="00276C36">
      <w:pPr>
        <w:rPr>
          <w:rFonts w:ascii="Calisto MT" w:hAnsi="Calisto MT"/>
        </w:rPr>
      </w:pPr>
    </w:p>
    <w:p w:rsidR="004224BC" w:rsidRPr="004E3169" w:rsidRDefault="004224BC" w:rsidP="00276C36">
      <w:pPr>
        <w:rPr>
          <w:rFonts w:ascii="Calisto MT" w:hAnsi="Calisto MT"/>
        </w:rPr>
      </w:pPr>
    </w:p>
    <w:p w:rsidR="004224BC" w:rsidRPr="004E3169" w:rsidRDefault="004224BC" w:rsidP="00276C36">
      <w:pPr>
        <w:rPr>
          <w:rFonts w:ascii="Calisto MT" w:hAnsi="Calisto MT"/>
        </w:rPr>
      </w:pPr>
    </w:p>
    <w:p w:rsidR="004224BC" w:rsidRDefault="004224BC" w:rsidP="00276C36">
      <w:pPr>
        <w:rPr>
          <w:rFonts w:ascii="Calisto MT" w:hAnsi="Calisto MT"/>
        </w:rPr>
      </w:pPr>
      <w:r>
        <w:rPr>
          <w:noProof/>
          <w:lang w:val="en-US" w:eastAsia="en-US"/>
        </w:rPr>
        <w:pict>
          <v:line id="_x0000_s1056" style="position:absolute;flip:x;z-index:251662848" from="99pt,5.7pt" to="135pt,5.7pt">
            <v:stroke endarrow="block"/>
          </v:line>
        </w:pict>
      </w:r>
      <w:r>
        <w:rPr>
          <w:rFonts w:ascii="Calisto MT" w:hAnsi="Calisto MT"/>
        </w:rPr>
        <w:t>Reserva Relativa:</w:t>
      </w:r>
    </w:p>
    <w:p w:rsidR="004224BC" w:rsidRDefault="004224BC" w:rsidP="00276C36">
      <w:pPr>
        <w:rPr>
          <w:rFonts w:ascii="Calisto MT" w:hAnsi="Calisto MT"/>
        </w:rPr>
      </w:pPr>
      <w:r>
        <w:rPr>
          <w:rFonts w:ascii="Calisto MT" w:hAnsi="Calisto MT"/>
        </w:rPr>
        <w:t xml:space="preserve">em princípio a </w:t>
      </w:r>
    </w:p>
    <w:p w:rsidR="004224BC" w:rsidRDefault="004224BC" w:rsidP="00276C36">
      <w:pPr>
        <w:tabs>
          <w:tab w:val="left" w:pos="6750"/>
        </w:tabs>
        <w:rPr>
          <w:rFonts w:ascii="Calisto MT" w:hAnsi="Calisto MT"/>
        </w:rPr>
      </w:pPr>
      <w:r>
        <w:rPr>
          <w:noProof/>
          <w:lang w:val="en-US" w:eastAsia="en-US"/>
        </w:rPr>
        <w:pict>
          <v:line id="_x0000_s1057" style="position:absolute;z-index:251660800" from="270pt,5pt" to="333pt,5pt">
            <v:stroke endarrow="block"/>
          </v:line>
        </w:pict>
      </w:r>
      <w:r>
        <w:rPr>
          <w:rFonts w:ascii="Calisto MT" w:hAnsi="Calisto MT"/>
        </w:rPr>
        <w:t>competência é da</w:t>
      </w:r>
      <w:r>
        <w:rPr>
          <w:rFonts w:ascii="Calisto MT" w:hAnsi="Calisto MT"/>
        </w:rPr>
        <w:tab/>
        <w:t xml:space="preserve">Reserva absoluta </w:t>
      </w:r>
    </w:p>
    <w:p w:rsidR="004224BC" w:rsidRDefault="004224BC" w:rsidP="00276C36">
      <w:pPr>
        <w:tabs>
          <w:tab w:val="left" w:pos="6750"/>
        </w:tabs>
        <w:rPr>
          <w:rFonts w:ascii="Calisto MT" w:hAnsi="Calisto MT"/>
        </w:rPr>
      </w:pPr>
      <w:r>
        <w:rPr>
          <w:rFonts w:ascii="Calisto MT" w:hAnsi="Calisto MT"/>
        </w:rPr>
        <w:t>AR, mas pode ser dada</w:t>
      </w:r>
      <w:r>
        <w:rPr>
          <w:rFonts w:ascii="Calisto MT" w:hAnsi="Calisto MT"/>
        </w:rPr>
        <w:tab/>
        <w:t>do governo,</w:t>
      </w:r>
    </w:p>
    <w:p w:rsidR="004224BC" w:rsidRDefault="004224BC" w:rsidP="00276C36">
      <w:pPr>
        <w:tabs>
          <w:tab w:val="left" w:pos="7185"/>
        </w:tabs>
        <w:rPr>
          <w:rFonts w:ascii="Calisto MT" w:hAnsi="Calisto MT"/>
        </w:rPr>
      </w:pPr>
      <w:r>
        <w:rPr>
          <w:rFonts w:ascii="Calisto MT" w:hAnsi="Calisto MT"/>
        </w:rPr>
        <w:t>Autorização ao Governo,</w:t>
      </w:r>
      <w:r>
        <w:rPr>
          <w:rFonts w:ascii="Calisto MT" w:hAnsi="Calisto MT"/>
        </w:rPr>
        <w:tab/>
        <w:t>198º/2</w:t>
      </w:r>
    </w:p>
    <w:p w:rsidR="004224BC" w:rsidRDefault="004224BC" w:rsidP="00276C36">
      <w:pPr>
        <w:ind w:firstLine="708"/>
        <w:rPr>
          <w:rFonts w:ascii="Calisto MT" w:hAnsi="Calisto MT"/>
        </w:rPr>
      </w:pPr>
      <w:r>
        <w:rPr>
          <w:rFonts w:ascii="Calisto MT" w:hAnsi="Calisto MT"/>
        </w:rPr>
        <w:t>165º+198º/1 b)</w:t>
      </w:r>
    </w:p>
    <w:p w:rsidR="004224BC" w:rsidRDefault="004224BC" w:rsidP="00276C36">
      <w:pPr>
        <w:ind w:firstLine="708"/>
        <w:rPr>
          <w:rFonts w:ascii="Calisto MT" w:hAnsi="Calisto MT"/>
        </w:rPr>
      </w:pPr>
    </w:p>
    <w:p w:rsidR="004224BC" w:rsidRDefault="004224BC" w:rsidP="00276C36">
      <w:pPr>
        <w:ind w:firstLine="708"/>
        <w:rPr>
          <w:rFonts w:ascii="Calisto MT" w:hAnsi="Calisto MT"/>
        </w:rPr>
      </w:pPr>
    </w:p>
    <w:p w:rsidR="004224BC" w:rsidRDefault="004224BC" w:rsidP="00276C36">
      <w:pPr>
        <w:ind w:firstLine="708"/>
        <w:rPr>
          <w:rFonts w:ascii="Calisto MT" w:hAnsi="Calisto MT"/>
        </w:rPr>
      </w:pPr>
    </w:p>
    <w:p w:rsidR="004224BC" w:rsidRDefault="004224BC" w:rsidP="00276C36">
      <w:pPr>
        <w:ind w:firstLine="708"/>
        <w:rPr>
          <w:rFonts w:ascii="Calisto MT" w:hAnsi="Calisto MT"/>
        </w:rPr>
      </w:pPr>
    </w:p>
    <w:p w:rsidR="004224BC" w:rsidRDefault="004224BC" w:rsidP="00276C36">
      <w:pPr>
        <w:ind w:firstLine="708"/>
        <w:rPr>
          <w:rFonts w:ascii="Calisto MT" w:hAnsi="Calisto MT"/>
        </w:rPr>
      </w:pPr>
    </w:p>
    <w:p w:rsidR="004224BC" w:rsidRDefault="004224BC" w:rsidP="00276C36">
      <w:pPr>
        <w:numPr>
          <w:ilvl w:val="0"/>
          <w:numId w:val="2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Tudo o que não é nem da reserva absoluta da AR ou do Governo, nem da reserva relativa da AR – Exclusão de partes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Pr="00261D3E" w:rsidRDefault="004224BC" w:rsidP="00276C36">
      <w:pPr>
        <w:jc w:val="both"/>
        <w:rPr>
          <w:rFonts w:ascii="Trebuchet MS" w:hAnsi="Trebuchet MS"/>
          <w:b/>
          <w:i/>
        </w:rPr>
      </w:pPr>
    </w:p>
    <w:p w:rsidR="004224BC" w:rsidRDefault="004224BC" w:rsidP="00276C36">
      <w:pPr>
        <w:jc w:val="both"/>
        <w:rPr>
          <w:rFonts w:ascii="Trebuchet MS" w:hAnsi="Trebuchet MS"/>
          <w:b/>
          <w:i/>
        </w:rPr>
      </w:pPr>
      <w:r w:rsidRPr="00261D3E">
        <w:rPr>
          <w:rFonts w:ascii="Trebuchet MS" w:hAnsi="Trebuchet MS"/>
          <w:b/>
          <w:i/>
        </w:rPr>
        <w:t xml:space="preserve">198º/ c): </w:t>
      </w:r>
    </w:p>
    <w:p w:rsidR="004224BC" w:rsidRDefault="004224BC" w:rsidP="00276C36">
      <w:pPr>
        <w:numPr>
          <w:ilvl w:val="1"/>
          <w:numId w:val="2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Há quem entenda que é matéria da área concorrencial. Mas então para quê a alínea c)? Não estava já expresso na alínea a)? O que traz de novo esta alínea c)?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261D3E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reserva a favor do governo - há que encontrar um outro quadradinho – uma reserva para o enquadramento de leis de bases. É uma reserva a favor do governo, que limita a AR. A AR pode elaborar este tipo de leis, mas não pode proceder ao seu desenvolvimento. Pode, todavia, introduzir alterações posteriormente (169º)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1"/>
          <w:numId w:val="2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há quem entenda que é apenas uma manifestação de auto-vinculação da AR, que não procede ao desenvolvimento das leis.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C8307C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Quando o governo é maioritário, instrumentaliza a competência legislativa da AR a favor dos seus interesses.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Para matéria da reserva absoluta da competência do governo, o veto do PR será </w:t>
      </w:r>
      <w:r>
        <w:rPr>
          <w:rFonts w:ascii="Trebuchet MS" w:hAnsi="Trebuchet MS"/>
          <w:i/>
        </w:rPr>
        <w:t xml:space="preserve">absolutíssimo - </w:t>
      </w:r>
      <w:r>
        <w:rPr>
          <w:rFonts w:ascii="Trebuchet MS" w:hAnsi="Trebuchet MS"/>
        </w:rPr>
        <w:t>Porque estas matérias não serão objecto de deliberação perante a AR.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Mas quando o governo é maioritário, há estratégias para superar esse veto, conjugando a maioria parlamentar.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Fontes do Ordenamento Jurídico</w:t>
      </w:r>
    </w:p>
    <w:p w:rsidR="004224BC" w:rsidRDefault="004224BC" w:rsidP="00276C36">
      <w:pPr>
        <w:jc w:val="center"/>
        <w:rPr>
          <w:rFonts w:ascii="Trebuchet MS" w:hAnsi="Trebuchet MS"/>
          <w:b/>
          <w:sz w:val="28"/>
          <w:szCs w:val="28"/>
          <w:u w:val="single"/>
        </w:rPr>
      </w:pPr>
    </w:p>
    <w:p w:rsidR="004224BC" w:rsidRDefault="004224BC" w:rsidP="00276C36">
      <w:pPr>
        <w:jc w:val="center"/>
        <w:rPr>
          <w:rFonts w:ascii="Trebuchet MS" w:hAnsi="Trebuchet MS"/>
          <w:b/>
          <w:sz w:val="28"/>
          <w:szCs w:val="28"/>
          <w:u w:val="single"/>
        </w:rPr>
      </w:pPr>
    </w:p>
    <w:p w:rsidR="004224BC" w:rsidRPr="00280D82" w:rsidRDefault="004224BC" w:rsidP="00276C36">
      <w:pPr>
        <w:jc w:val="both"/>
        <w:rPr>
          <w:rFonts w:ascii="Trebuchet MS" w:hAnsi="Trebuchet MS"/>
          <w:b/>
          <w:i/>
          <w:u w:val="single"/>
        </w:rPr>
      </w:pPr>
      <w:r w:rsidRPr="00280D82">
        <w:rPr>
          <w:rFonts w:ascii="Trebuchet MS" w:hAnsi="Trebuchet MS"/>
          <w:b/>
          <w:i/>
          <w:u w:val="single"/>
        </w:rPr>
        <w:t>Princípios Fundamentais:</w:t>
      </w:r>
    </w:p>
    <w:p w:rsidR="004224BC" w:rsidRDefault="004224BC" w:rsidP="00276C36">
      <w:pPr>
        <w:jc w:val="both"/>
        <w:rPr>
          <w:rFonts w:ascii="Trebuchet MS" w:hAnsi="Trebuchet MS"/>
          <w:i/>
          <w:u w:val="single"/>
        </w:rPr>
      </w:pPr>
    </w:p>
    <w:p w:rsidR="004224BC" w:rsidRDefault="004224BC" w:rsidP="00276C36">
      <w:pPr>
        <w:numPr>
          <w:ilvl w:val="0"/>
          <w:numId w:val="35"/>
        </w:numPr>
        <w:jc w:val="both"/>
        <w:rPr>
          <w:rFonts w:ascii="Trebuchet MS" w:hAnsi="Trebuchet MS"/>
        </w:rPr>
      </w:pPr>
      <w:r w:rsidRPr="006859AD">
        <w:rPr>
          <w:rFonts w:ascii="Trebuchet MS" w:hAnsi="Trebuchet MS"/>
          <w:u w:val="single"/>
        </w:rPr>
        <w:t>Não exclusividade das fontes normativas formais</w:t>
      </w:r>
      <w:r>
        <w:rPr>
          <w:rFonts w:ascii="Trebuchet MS" w:hAnsi="Trebuchet MS"/>
        </w:rPr>
        <w:t xml:space="preserve"> = são fontes de direito tanto fontes formais como informais (costume). Nem todo o direito é escrito.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35"/>
        </w:numPr>
        <w:jc w:val="both"/>
        <w:rPr>
          <w:rFonts w:ascii="Trebuchet MS" w:hAnsi="Trebuchet MS"/>
        </w:rPr>
      </w:pPr>
      <w:r w:rsidRPr="006859AD">
        <w:rPr>
          <w:rFonts w:ascii="Trebuchet MS" w:hAnsi="Trebuchet MS"/>
          <w:u w:val="single"/>
        </w:rPr>
        <w:t>Pluralidade de fontes formais</w:t>
      </w:r>
      <w:r>
        <w:rPr>
          <w:rFonts w:ascii="Trebuchet MS" w:hAnsi="Trebuchet MS"/>
        </w:rPr>
        <w:t xml:space="preserve"> = não há uma só fonte formal, há várias. Umas de natureza legislativa, outras administrativa e ainda jurisdicional. A AR, a Administração e os Tribunais criam direito e geram normatividade.</w:t>
      </w:r>
    </w:p>
    <w:p w:rsidR="004224BC" w:rsidRPr="006859AD" w:rsidRDefault="004224BC" w:rsidP="00276C36">
      <w:pPr>
        <w:jc w:val="both"/>
        <w:rPr>
          <w:rFonts w:ascii="Trebuchet MS" w:hAnsi="Trebuchet MS"/>
          <w:sz w:val="22"/>
          <w:szCs w:val="22"/>
        </w:rPr>
      </w:pPr>
      <w:r w:rsidRPr="006859AD">
        <w:rPr>
          <w:rFonts w:ascii="Trebuchet MS" w:hAnsi="Trebuchet MS"/>
          <w:sz w:val="22"/>
          <w:szCs w:val="22"/>
        </w:rPr>
        <w:t>AR – leis, decretos-lei e decretos legislativos regionais</w:t>
      </w:r>
    </w:p>
    <w:p w:rsidR="004224BC" w:rsidRPr="006859AD" w:rsidRDefault="004224BC" w:rsidP="00276C36">
      <w:pPr>
        <w:jc w:val="both"/>
        <w:rPr>
          <w:rFonts w:ascii="Trebuchet MS" w:hAnsi="Trebuchet MS"/>
          <w:sz w:val="22"/>
          <w:szCs w:val="22"/>
        </w:rPr>
      </w:pPr>
      <w:r w:rsidRPr="006859AD">
        <w:rPr>
          <w:rFonts w:ascii="Trebuchet MS" w:hAnsi="Trebuchet MS"/>
          <w:sz w:val="22"/>
          <w:szCs w:val="22"/>
        </w:rPr>
        <w:t>Administração – regulamentos</w:t>
      </w:r>
    </w:p>
    <w:p w:rsidR="004224BC" w:rsidRDefault="004224BC" w:rsidP="00276C36">
      <w:pPr>
        <w:jc w:val="both"/>
        <w:rPr>
          <w:rFonts w:ascii="Trebuchet MS" w:hAnsi="Trebuchet MS"/>
          <w:sz w:val="22"/>
          <w:szCs w:val="22"/>
        </w:rPr>
      </w:pPr>
      <w:r w:rsidRPr="006859AD">
        <w:rPr>
          <w:rFonts w:ascii="Trebuchet MS" w:hAnsi="Trebuchet MS"/>
          <w:sz w:val="22"/>
          <w:szCs w:val="22"/>
        </w:rPr>
        <w:t>Tribunais – decisões com força obrigatória geral</w:t>
      </w:r>
    </w:p>
    <w:p w:rsidR="004224BC" w:rsidRDefault="004224BC" w:rsidP="00276C36">
      <w:pPr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jc w:val="both"/>
        <w:rPr>
          <w:rFonts w:ascii="Trebuchet MS" w:hAnsi="Trebuchet MS"/>
          <w:sz w:val="22"/>
          <w:szCs w:val="22"/>
        </w:rPr>
      </w:pPr>
    </w:p>
    <w:p w:rsidR="004224BC" w:rsidRPr="004A7CD4" w:rsidRDefault="004224BC" w:rsidP="00276C36">
      <w:pPr>
        <w:numPr>
          <w:ilvl w:val="0"/>
          <w:numId w:val="35"/>
        </w:numPr>
        <w:jc w:val="both"/>
        <w:rPr>
          <w:rFonts w:ascii="Trebuchet MS" w:hAnsi="Trebuchet MS"/>
          <w:sz w:val="22"/>
          <w:szCs w:val="22"/>
        </w:rPr>
      </w:pPr>
      <w:r w:rsidRPr="004A7CD4">
        <w:rPr>
          <w:rFonts w:ascii="Trebuchet MS" w:hAnsi="Trebuchet MS"/>
          <w:u w:val="single"/>
        </w:rPr>
        <w:t>Tipicidade da reserva de lei</w:t>
      </w:r>
      <w:r>
        <w:rPr>
          <w:rFonts w:ascii="Trebuchet MS" w:hAnsi="Trebuchet MS"/>
        </w:rPr>
        <w:t xml:space="preserve"> = matérias que só podem ser tratadas por via legislativa. Só a lei pode disciplinar essas matérias. Só há reserva de lei nos casos que a CPR determina. (no ‘silêncio’ da CRP, tal já não é obrigatório). A reserva de lei contrapõe-se à reserva administrativa e jurisdicional – separação de poderes</w:t>
      </w:r>
    </w:p>
    <w:p w:rsidR="004224BC" w:rsidRDefault="004224BC" w:rsidP="00276C36">
      <w:pPr>
        <w:jc w:val="both"/>
        <w:rPr>
          <w:rFonts w:ascii="Trebuchet MS" w:hAnsi="Trebuchet MS"/>
          <w:sz w:val="22"/>
          <w:szCs w:val="22"/>
        </w:rPr>
      </w:pPr>
    </w:p>
    <w:p w:rsidR="004224BC" w:rsidRPr="004A7CD4" w:rsidRDefault="004224BC" w:rsidP="00276C36">
      <w:pPr>
        <w:jc w:val="both"/>
        <w:rPr>
          <w:rFonts w:ascii="Trebuchet MS" w:hAnsi="Trebuchet MS"/>
          <w:sz w:val="22"/>
          <w:szCs w:val="22"/>
        </w:rPr>
      </w:pPr>
    </w:p>
    <w:p w:rsidR="004224BC" w:rsidRPr="004A7CD4" w:rsidRDefault="004224BC" w:rsidP="00276C36">
      <w:pPr>
        <w:numPr>
          <w:ilvl w:val="0"/>
          <w:numId w:val="35"/>
        </w:numPr>
        <w:jc w:val="both"/>
        <w:rPr>
          <w:rFonts w:ascii="Trebuchet MS" w:hAnsi="Trebuchet MS"/>
          <w:sz w:val="22"/>
          <w:szCs w:val="22"/>
          <w:u w:val="single"/>
        </w:rPr>
      </w:pPr>
      <w:r w:rsidRPr="004A7CD4">
        <w:rPr>
          <w:rFonts w:ascii="Trebuchet MS" w:hAnsi="Trebuchet MS"/>
          <w:u w:val="single"/>
        </w:rPr>
        <w:t>Tipicidade dos actos legislativos</w:t>
      </w:r>
    </w:p>
    <w:p w:rsidR="004224BC" w:rsidRPr="004A7CD4" w:rsidRDefault="004224BC" w:rsidP="00276C36">
      <w:pPr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numPr>
          <w:ilvl w:val="1"/>
          <w:numId w:val="35"/>
        </w:numPr>
        <w:ind w:firstLine="34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Só são actos legislativos aqueles que a CRP reconhece como tais: a CRP pode elencá-los (112º/1) ou outros resultarem de uma interpretação sistemática, sem recorrer a uma norma específica.</w:t>
      </w:r>
    </w:p>
    <w:p w:rsidR="004224BC" w:rsidRDefault="004224BC" w:rsidP="00276C36">
      <w:pPr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numPr>
          <w:ilvl w:val="1"/>
          <w:numId w:val="35"/>
        </w:numPr>
        <w:ind w:firstLine="34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Uma lei não pode criar outras categorias de actos legislativos – 112º/5 1ªparte</w:t>
      </w:r>
    </w:p>
    <w:p w:rsidR="004224BC" w:rsidRDefault="004224BC" w:rsidP="00276C36">
      <w:pPr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numPr>
          <w:ilvl w:val="2"/>
          <w:numId w:val="35"/>
        </w:numPr>
        <w:tabs>
          <w:tab w:val="clear" w:pos="2340"/>
          <w:tab w:val="num" w:pos="1440"/>
        </w:tabs>
        <w:ind w:hanging="1260"/>
        <w:jc w:val="both"/>
        <w:rPr>
          <w:rFonts w:ascii="Trebuchet MS" w:hAnsi="Trebuchet MS"/>
        </w:rPr>
      </w:pPr>
      <w:r w:rsidRPr="004A7CD4">
        <w:rPr>
          <w:rFonts w:ascii="Trebuchet MS" w:hAnsi="Trebuchet MS"/>
          <w:u w:val="single"/>
        </w:rPr>
        <w:t>Revogabilidade das normas</w:t>
      </w:r>
      <w:r w:rsidRPr="004A7CD4">
        <w:rPr>
          <w:rFonts w:ascii="Trebuchet MS" w:hAnsi="Trebuchet MS"/>
        </w:rPr>
        <w:t xml:space="preserve"> = todas são revogáveis.</w:t>
      </w:r>
    </w:p>
    <w:p w:rsidR="004224BC" w:rsidRPr="004A7CD4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4A7CD4">
        <w:rPr>
          <w:rFonts w:ascii="Trebuchet MS" w:hAnsi="Trebuchet MS"/>
          <w:i/>
        </w:rPr>
        <w:t>Limites</w:t>
      </w:r>
      <w:r w:rsidRPr="004A7CD4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 </w:t>
      </w:r>
    </w:p>
    <w:p w:rsidR="004224BC" w:rsidRDefault="004224BC" w:rsidP="00276C36">
      <w:pPr>
        <w:numPr>
          <w:ilvl w:val="3"/>
          <w:numId w:val="35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Uma lei de grau inferior não revoga outra superior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3"/>
          <w:numId w:val="35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Proibição do retrocesso quando se tratem de direitos jus-fundamentais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2"/>
          <w:numId w:val="35"/>
        </w:numPr>
        <w:tabs>
          <w:tab w:val="clear" w:pos="2340"/>
          <w:tab w:val="num" w:pos="1440"/>
        </w:tabs>
        <w:ind w:hanging="1260"/>
        <w:jc w:val="both"/>
        <w:rPr>
          <w:rFonts w:ascii="Trebuchet MS" w:hAnsi="Trebuchet MS"/>
        </w:rPr>
      </w:pPr>
      <w:r w:rsidRPr="004A7CD4">
        <w:rPr>
          <w:rFonts w:ascii="Trebuchet MS" w:hAnsi="Trebuchet MS"/>
          <w:u w:val="single"/>
        </w:rPr>
        <w:t>Não comunicabilidade entre normas de diferente natureza</w:t>
      </w:r>
      <w:r>
        <w:rPr>
          <w:rFonts w:ascii="Trebuchet MS" w:hAnsi="Trebuchet MS"/>
        </w:rPr>
        <w:t xml:space="preserve"> = uma norma de natureza legislativa não determina a revogação de um regulamento, quanto muito determinará a sua caducidade, tornar a lei inaplicável.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2"/>
          <w:numId w:val="35"/>
        </w:numPr>
        <w:tabs>
          <w:tab w:val="clear" w:pos="2340"/>
          <w:tab w:val="num" w:pos="1440"/>
        </w:tabs>
        <w:ind w:hanging="1260"/>
        <w:jc w:val="both"/>
        <w:rPr>
          <w:rFonts w:ascii="Trebuchet MS" w:hAnsi="Trebuchet MS"/>
        </w:rPr>
      </w:pPr>
      <w:r w:rsidRPr="00C16981">
        <w:rPr>
          <w:rFonts w:ascii="Trebuchet MS" w:hAnsi="Trebuchet MS"/>
          <w:u w:val="single"/>
        </w:rPr>
        <w:t xml:space="preserve">Pluralidade </w:t>
      </w:r>
      <w:r>
        <w:rPr>
          <w:rFonts w:ascii="Trebuchet MS" w:hAnsi="Trebuchet MS"/>
          <w:u w:val="single"/>
        </w:rPr>
        <w:t>d</w:t>
      </w:r>
      <w:r w:rsidRPr="00C16981">
        <w:rPr>
          <w:rFonts w:ascii="Trebuchet MS" w:hAnsi="Trebuchet MS"/>
          <w:u w:val="single"/>
        </w:rPr>
        <w:t>e relações internormativas</w:t>
      </w:r>
      <w:r>
        <w:rPr>
          <w:rFonts w:ascii="Trebuchet MS" w:hAnsi="Trebuchet MS"/>
        </w:rPr>
        <w:t xml:space="preserve"> = não há apenas uma relação entre as normas, há várias.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36"/>
        </w:numPr>
        <w:ind w:firstLine="540"/>
        <w:jc w:val="both"/>
        <w:rPr>
          <w:rFonts w:ascii="Trebuchet MS" w:hAnsi="Trebuchet MS"/>
          <w:sz w:val="22"/>
          <w:szCs w:val="22"/>
        </w:rPr>
      </w:pPr>
      <w:r w:rsidRPr="00C16981">
        <w:rPr>
          <w:rFonts w:ascii="Trebuchet MS" w:hAnsi="Trebuchet MS"/>
          <w:sz w:val="22"/>
          <w:szCs w:val="22"/>
        </w:rPr>
        <w:t>Supremacia entre diferentes níveis (há tanto relações verticais – exemplo da pirâmide – como horizontais)</w:t>
      </w:r>
    </w:p>
    <w:p w:rsidR="004224BC" w:rsidRPr="00C16981" w:rsidRDefault="004224BC" w:rsidP="00276C36">
      <w:pPr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numPr>
          <w:ilvl w:val="0"/>
          <w:numId w:val="36"/>
        </w:numPr>
        <w:ind w:firstLine="540"/>
        <w:jc w:val="both"/>
        <w:rPr>
          <w:rFonts w:ascii="Trebuchet MS" w:hAnsi="Trebuchet MS"/>
          <w:sz w:val="22"/>
          <w:szCs w:val="22"/>
        </w:rPr>
      </w:pPr>
      <w:r w:rsidRPr="00C16981">
        <w:rPr>
          <w:rFonts w:ascii="Trebuchet MS" w:hAnsi="Trebuchet MS"/>
          <w:sz w:val="22"/>
          <w:szCs w:val="22"/>
        </w:rPr>
        <w:t>Diferentes funções do Estado (não hierárquicas)</w:t>
      </w:r>
    </w:p>
    <w:p w:rsidR="004224BC" w:rsidRDefault="004224BC" w:rsidP="00276C36">
      <w:pPr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jc w:val="both"/>
        <w:rPr>
          <w:rFonts w:ascii="Trebuchet MS" w:hAnsi="Trebuchet MS"/>
          <w:sz w:val="22"/>
          <w:szCs w:val="22"/>
        </w:rPr>
      </w:pPr>
    </w:p>
    <w:p w:rsidR="004224BC" w:rsidRPr="00C16981" w:rsidRDefault="004224BC" w:rsidP="00276C36">
      <w:pPr>
        <w:numPr>
          <w:ilvl w:val="1"/>
          <w:numId w:val="36"/>
        </w:numPr>
        <w:jc w:val="both"/>
        <w:rPr>
          <w:rFonts w:ascii="Trebuchet MS" w:hAnsi="Trebuchet MS"/>
          <w:sz w:val="22"/>
          <w:szCs w:val="22"/>
        </w:rPr>
      </w:pPr>
      <w:r w:rsidRPr="002B23E0">
        <w:rPr>
          <w:rFonts w:ascii="Trebuchet MS" w:hAnsi="Trebuchet MS"/>
          <w:u w:val="single"/>
        </w:rPr>
        <w:t>Vinculaç</w:t>
      </w:r>
      <w:r>
        <w:rPr>
          <w:rFonts w:ascii="Trebuchet MS" w:hAnsi="Trebuchet MS"/>
          <w:u w:val="single"/>
        </w:rPr>
        <w:t>ão ao Direito do Estado</w:t>
      </w:r>
      <w:r w:rsidRPr="002B23E0">
        <w:rPr>
          <w:rFonts w:ascii="Trebuchet MS" w:hAnsi="Trebuchet MS"/>
          <w:u w:val="single"/>
        </w:rPr>
        <w:t xml:space="preserve"> da Administração e Tribunais</w:t>
      </w:r>
      <w:r>
        <w:rPr>
          <w:rFonts w:ascii="Trebuchet MS" w:hAnsi="Trebuchet MS"/>
        </w:rPr>
        <w:t xml:space="preserve"> = a Administração está subordinada à lei e à CRP; dever de não respeitar quando a norma viola direitos fundamentais (18º/1)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sz w:val="22"/>
          <w:szCs w:val="22"/>
        </w:rPr>
      </w:pPr>
      <w:r w:rsidRPr="00C16981">
        <w:rPr>
          <w:rFonts w:ascii="Trebuchet MS" w:hAnsi="Trebuchet MS"/>
          <w:sz w:val="22"/>
          <w:szCs w:val="22"/>
        </w:rPr>
        <w:t>Divergência da Doutrina: todos os tribunais são meios de garantia da aplicação e prevalência do Direito do Estado</w:t>
      </w:r>
    </w:p>
    <w:p w:rsidR="004224BC" w:rsidRDefault="004224BC" w:rsidP="00276C36">
      <w:pPr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ind w:left="108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9. </w:t>
      </w:r>
      <w:r w:rsidRPr="00280D82">
        <w:rPr>
          <w:rFonts w:ascii="Trebuchet MS" w:hAnsi="Trebuchet MS"/>
          <w:u w:val="single"/>
        </w:rPr>
        <w:t>Princípio da supletividade do Direito do Estado</w:t>
      </w:r>
      <w:r>
        <w:rPr>
          <w:rFonts w:ascii="Trebuchet MS" w:hAnsi="Trebuchet MS"/>
          <w:sz w:val="22"/>
          <w:szCs w:val="22"/>
        </w:rPr>
        <w:t xml:space="preserve"> = Na ausência de norma infraestadual é aplicável o Direito do Estado (228º/2)</w:t>
      </w:r>
    </w:p>
    <w:p w:rsidR="004224BC" w:rsidRDefault="004224BC" w:rsidP="00276C36">
      <w:pPr>
        <w:ind w:left="1080" w:hanging="1080"/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ind w:left="1080" w:hanging="1080"/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ind w:left="1080" w:hanging="1080"/>
        <w:jc w:val="both"/>
        <w:rPr>
          <w:rFonts w:ascii="Trebuchet MS" w:hAnsi="Trebuchet MS"/>
          <w:sz w:val="22"/>
          <w:szCs w:val="22"/>
        </w:rPr>
      </w:pPr>
    </w:p>
    <w:p w:rsidR="004224BC" w:rsidRDefault="004224BC" w:rsidP="00276C36">
      <w:pPr>
        <w:numPr>
          <w:ilvl w:val="1"/>
          <w:numId w:val="32"/>
        </w:numPr>
        <w:jc w:val="both"/>
        <w:rPr>
          <w:rFonts w:ascii="Trebuchet MS" w:hAnsi="Trebuchet MS"/>
        </w:rPr>
      </w:pPr>
      <w:r w:rsidRPr="002B23E0">
        <w:rPr>
          <w:rFonts w:ascii="Trebuchet MS" w:hAnsi="Trebuchet MS"/>
          <w:u w:val="single"/>
        </w:rPr>
        <w:t>Prevalência do Direito do Estado</w:t>
      </w:r>
      <w:r w:rsidRPr="002B23E0">
        <w:rPr>
          <w:rFonts w:ascii="Trebuchet MS" w:hAnsi="Trebuchet MS"/>
        </w:rPr>
        <w:t xml:space="preserve"> = enquanto titular do interesse comum geral, pode emanar normas com primado hierárquico sobre as infraestaduais.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Pr="00280D82" w:rsidRDefault="004224BC" w:rsidP="00276C36">
      <w:pPr>
        <w:jc w:val="center"/>
        <w:rPr>
          <w:rFonts w:ascii="Trebuchet MS" w:hAnsi="Trebuchet MS"/>
          <w:b/>
          <w:i/>
          <w:u w:val="single"/>
        </w:rPr>
      </w:pPr>
      <w:r w:rsidRPr="00280D82">
        <w:rPr>
          <w:rFonts w:ascii="Trebuchet MS" w:hAnsi="Trebuchet MS"/>
          <w:b/>
          <w:i/>
          <w:u w:val="single"/>
        </w:rPr>
        <w:t>Actos Legislativos</w:t>
      </w:r>
    </w:p>
    <w:p w:rsidR="004224BC" w:rsidRDefault="004224BC" w:rsidP="00276C36">
      <w:pPr>
        <w:jc w:val="center"/>
        <w:rPr>
          <w:rFonts w:ascii="Trebuchet MS" w:hAnsi="Trebuchet MS"/>
          <w:b/>
        </w:rPr>
      </w:pPr>
    </w:p>
    <w:p w:rsidR="004224BC" w:rsidRDefault="004224BC" w:rsidP="00276C36">
      <w:pPr>
        <w:jc w:val="both"/>
        <w:rPr>
          <w:rFonts w:ascii="Trebuchet MS" w:hAnsi="Trebuchet MS"/>
          <w:b/>
        </w:rPr>
      </w:pPr>
    </w:p>
    <w:p w:rsidR="004224BC" w:rsidRPr="003E6F74" w:rsidRDefault="004224BC" w:rsidP="00276C36">
      <w:pPr>
        <w:jc w:val="both"/>
        <w:rPr>
          <w:rFonts w:ascii="Trebuchet MS" w:hAnsi="Trebuchet MS"/>
          <w:i/>
          <w:u w:val="single"/>
        </w:rPr>
      </w:pPr>
      <w:r w:rsidRPr="003E6F74">
        <w:rPr>
          <w:rFonts w:ascii="Trebuchet MS" w:hAnsi="Trebuchet MS"/>
          <w:i/>
          <w:u w:val="single"/>
        </w:rPr>
        <w:t>Sentido:</w:t>
      </w:r>
    </w:p>
    <w:p w:rsidR="004224BC" w:rsidRDefault="004224BC" w:rsidP="00276C36">
      <w:pPr>
        <w:jc w:val="both"/>
        <w:rPr>
          <w:rFonts w:ascii="Trebuchet MS" w:hAnsi="Trebuchet MS"/>
          <w:i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Pluralidade de sentidos para o termo ‘lei’ :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pode significar norma jurídica; Direito (13º); lei no sentido de compreender todas as fontes intencionais de criação do direito (lei oposta ao costume); lei como acto da função legislativa (lei oposta à CRP, ao regulamento); lei como acto proveniente da AR (opõe-se ao DL e DLR); 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Lei em sentido </w:t>
      </w:r>
      <w:r w:rsidRPr="003E6F74">
        <w:rPr>
          <w:rFonts w:ascii="Trebuchet MS" w:hAnsi="Trebuchet MS"/>
          <w:b/>
          <w:i/>
        </w:rPr>
        <w:t>material</w:t>
      </w:r>
      <w:r>
        <w:rPr>
          <w:rFonts w:ascii="Trebuchet MS" w:hAnsi="Trebuchet MS"/>
        </w:rPr>
        <w:t xml:space="preserve"> </w:t>
      </w:r>
      <w:r w:rsidRPr="005B4AA9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ideia de normatividade, exige generalidade e abstracção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Lei em sentido </w:t>
      </w:r>
      <w:r w:rsidRPr="003E6F74">
        <w:rPr>
          <w:rFonts w:ascii="Trebuchet MS" w:hAnsi="Trebuchet MS"/>
          <w:b/>
          <w:i/>
        </w:rPr>
        <w:t>formal</w:t>
      </w:r>
      <w:r>
        <w:rPr>
          <w:rFonts w:ascii="Trebuchet MS" w:hAnsi="Trebuchet MS"/>
        </w:rPr>
        <w:t xml:space="preserve"> </w:t>
      </w:r>
      <w:r w:rsidRPr="005B4AA9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leis com conteúdo concreto (ex. Lei do Orçamento, Lei da Aministia, Leis-medida…). Apenas através da Forma, é que estas leis recebem o qualificativo de lei.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Pr="003E6F74" w:rsidRDefault="004224BC" w:rsidP="00276C36">
      <w:pPr>
        <w:numPr>
          <w:ilvl w:val="0"/>
          <w:numId w:val="37"/>
        </w:numPr>
        <w:ind w:firstLine="720"/>
        <w:jc w:val="both"/>
        <w:rPr>
          <w:rFonts w:ascii="Trebuchet MS" w:hAnsi="Trebuchet MS"/>
          <w:i/>
        </w:rPr>
      </w:pPr>
      <w:r w:rsidRPr="003E6F74">
        <w:rPr>
          <w:rFonts w:ascii="Goudy Old Style" w:hAnsi="Goudy Old Style"/>
          <w:i/>
          <w:sz w:val="28"/>
          <w:szCs w:val="28"/>
        </w:rPr>
        <w:t>Leis-medida</w:t>
      </w:r>
      <w:r>
        <w:rPr>
          <w:rFonts w:ascii="Goudy Old Style" w:hAnsi="Goudy Old Style"/>
          <w:sz w:val="28"/>
          <w:szCs w:val="28"/>
        </w:rPr>
        <w:t xml:space="preserve">: sem conteúdo normativo; invocam uma decisão/providência/medida para situações concretas; são produto de um Estado intervencionista; são verdadeiros actos administrativos; não são lei em sentido material; constituem </w:t>
      </w:r>
      <w:r w:rsidRPr="003E6F74">
        <w:rPr>
          <w:rFonts w:ascii="Goudy Old Style" w:hAnsi="Goudy Old Style"/>
          <w:i/>
          <w:sz w:val="28"/>
          <w:szCs w:val="28"/>
        </w:rPr>
        <w:t>uma forma de administriviticação da função legislativa.</w:t>
      </w:r>
    </w:p>
    <w:p w:rsidR="004224BC" w:rsidRDefault="004224BC" w:rsidP="00276C36">
      <w:pPr>
        <w:jc w:val="both"/>
        <w:rPr>
          <w:rFonts w:ascii="Goudy Old Style" w:hAnsi="Goudy Old Style"/>
          <w:i/>
          <w:sz w:val="28"/>
          <w:szCs w:val="28"/>
        </w:rPr>
      </w:pPr>
    </w:p>
    <w:p w:rsidR="004224BC" w:rsidRDefault="004224BC" w:rsidP="00276C36">
      <w:pPr>
        <w:jc w:val="both"/>
        <w:rPr>
          <w:rFonts w:ascii="Trebuchet MS" w:hAnsi="Trebuchet MS"/>
          <w:sz w:val="28"/>
          <w:szCs w:val="28"/>
        </w:rPr>
      </w:pPr>
    </w:p>
    <w:p w:rsidR="004224BC" w:rsidRDefault="004224BC" w:rsidP="00276C36">
      <w:pPr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Questões:</w:t>
      </w:r>
    </w:p>
    <w:p w:rsidR="004224BC" w:rsidRDefault="004224BC" w:rsidP="00276C36">
      <w:pPr>
        <w:jc w:val="both"/>
        <w:rPr>
          <w:rFonts w:ascii="Trebuchet MS" w:hAnsi="Trebuchet MS"/>
          <w:u w:val="single"/>
        </w:rPr>
      </w:pPr>
    </w:p>
    <w:p w:rsidR="004224BC" w:rsidRDefault="004224BC" w:rsidP="00276C36">
      <w:pPr>
        <w:numPr>
          <w:ilvl w:val="0"/>
          <w:numId w:val="38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 AR não pode emanar leis-medida no âmbito da função administrativa. Argumentos: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905EC9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separação de poderes</w:t>
      </w:r>
    </w:p>
    <w:p w:rsidR="004224BC" w:rsidRDefault="004224BC" w:rsidP="00276C36">
      <w:pPr>
        <w:jc w:val="both"/>
        <w:rPr>
          <w:rFonts w:ascii="Trebuchet MS" w:hAnsi="Trebuchet MS"/>
        </w:rPr>
      </w:pPr>
      <w:r w:rsidRPr="00905EC9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governo é o órgão superior da Administração Pública</w:t>
      </w:r>
    </w:p>
    <w:p w:rsidR="004224BC" w:rsidRDefault="004224BC" w:rsidP="00276C36">
      <w:pPr>
        <w:jc w:val="both"/>
        <w:rPr>
          <w:rFonts w:ascii="Trebuchet MS" w:hAnsi="Trebuchet MS"/>
        </w:rPr>
      </w:pPr>
      <w:r w:rsidRPr="00905EC9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estaria a invadir a reserva de competência</w:t>
      </w:r>
    </w:p>
    <w:p w:rsidR="004224BC" w:rsidRDefault="004224BC" w:rsidP="00276C36">
      <w:pPr>
        <w:jc w:val="both"/>
        <w:rPr>
          <w:rFonts w:ascii="Trebuchet MS" w:hAnsi="Trebuchet MS"/>
        </w:rPr>
      </w:pPr>
      <w:r w:rsidRPr="00905EC9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constitui uma dupla inconstitucionalidade: material e orgânica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38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Existe a figura do decreto-lei medida?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PO: Sim. (268º/4)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78405D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o governo tem uma competência legislativa e administrativa</w:t>
      </w:r>
    </w:p>
    <w:p w:rsidR="004224BC" w:rsidRDefault="004224BC" w:rsidP="00276C36">
      <w:pPr>
        <w:jc w:val="both"/>
        <w:rPr>
          <w:rFonts w:ascii="Trebuchet MS" w:hAnsi="Trebuchet MS"/>
        </w:rPr>
      </w:pPr>
      <w:r w:rsidRPr="0078405D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mas tal não significa que tenha total liberdade para emanar este tipo de actos. Respeito pelo princípio de igualdade.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Decretos-lei medida têm um controlo triplo: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39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Controlo político do PR, veto absolutíssimo</w:t>
      </w:r>
    </w:p>
    <w:p w:rsidR="004224BC" w:rsidRDefault="004224BC" w:rsidP="00276C36">
      <w:pPr>
        <w:numPr>
          <w:ilvl w:val="0"/>
          <w:numId w:val="39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Fiscalização preventiva da constitucionalidade</w:t>
      </w:r>
    </w:p>
    <w:p w:rsidR="004224BC" w:rsidRDefault="004224BC" w:rsidP="00276C36">
      <w:pPr>
        <w:numPr>
          <w:ilvl w:val="0"/>
          <w:numId w:val="39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Estão também sujeitos ao controlo do Contencioso Administrativo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(se, por exemplo, tivesse a forma de Despacho, não sofreria controlo do PR nem do TC)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Lei em sentido formal: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4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Falta de generalidade / sem conteúdo normativo</w:t>
      </w:r>
    </w:p>
    <w:p w:rsidR="004224BC" w:rsidRDefault="004224BC" w:rsidP="00276C36">
      <w:pPr>
        <w:numPr>
          <w:ilvl w:val="0"/>
          <w:numId w:val="4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PO: Na CRP não há imperatividade no sentido materialista. A lei na CRP é essencialmente um conceito de lei em sentido formal; Jorge Miranda não concorda.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Pr="005D4632" w:rsidRDefault="004224BC" w:rsidP="00276C36">
      <w:pPr>
        <w:jc w:val="both"/>
        <w:rPr>
          <w:rFonts w:ascii="Trebuchet MS" w:hAnsi="Trebuchet MS"/>
          <w:i/>
          <w:u w:val="single"/>
        </w:rPr>
      </w:pPr>
      <w:r w:rsidRPr="005D4632">
        <w:rPr>
          <w:rFonts w:ascii="Trebuchet MS" w:hAnsi="Trebuchet MS"/>
          <w:i/>
          <w:u w:val="single"/>
        </w:rPr>
        <w:t>Forma:</w:t>
      </w:r>
    </w:p>
    <w:p w:rsidR="004224BC" w:rsidRPr="005B4AA9" w:rsidRDefault="004224BC" w:rsidP="00276C36">
      <w:pPr>
        <w:jc w:val="both"/>
        <w:rPr>
          <w:rFonts w:ascii="Trebuchet MS" w:hAnsi="Trebuchet MS"/>
          <w:i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Enunciação expressa – 112º/1, mas existem outras formas de expressão.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------‘’------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5D4632">
        <w:rPr>
          <w:rFonts w:ascii="Trebuchet MS" w:hAnsi="Trebuchet MS"/>
          <w:i/>
        </w:rPr>
        <w:t>Auto-Deslegalização</w:t>
      </w:r>
      <w:r>
        <w:rPr>
          <w:rFonts w:ascii="Trebuchet MS" w:hAnsi="Trebuchet MS"/>
        </w:rPr>
        <w:t xml:space="preserve"> (‘despromoção’)</w:t>
      </w:r>
      <w:r w:rsidRPr="005D4632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retirar força de lei a normas de uma lei: é permitida apenas em matéria de reserva de lei, fora desse âmbito é inconstitucional --&gt; Princípio de supletividade do Direito do Estado</w:t>
      </w:r>
    </w:p>
    <w:p w:rsidR="004224BC" w:rsidRDefault="004224BC" w:rsidP="00276C36">
      <w:pPr>
        <w:numPr>
          <w:ilvl w:val="1"/>
          <w:numId w:val="37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 legislador diz que aquela lei, mesmo tendo forma de lei, não reveste matéria legislativa, tem somente natureza regulamentar.</w:t>
      </w:r>
    </w:p>
    <w:p w:rsidR="004224BC" w:rsidRDefault="004224BC" w:rsidP="00276C36">
      <w:pPr>
        <w:numPr>
          <w:ilvl w:val="1"/>
          <w:numId w:val="37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Arts. 40º a 49º podem ser modificadas por via regulamentar. Isto oferece um campo de matérias ao poder administrativo.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Hetero-deslegalização </w:t>
      </w:r>
      <w:r w:rsidRPr="005D4632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vem outra lei posterior determinar a sua natureza regulamentar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--------‘’----------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112º/1 </w:t>
      </w:r>
      <w:r w:rsidRPr="000C2428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o elenco é fechado? Não. É possível encontrar outros actos legislativos fora deste preceito. Quais são?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4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Leis Orgânicas (166º/2): estas até têm uma numeração própria aquando a sua publicação. No artigo 168º/5 carecem de aprovação obrigatória por maioria absoluta; o PR não goza de poder de promulgação imediata (278º/4 e 5); a fiscalização pode ser requerida sem que o tenha sido pelo PR; são leis complementares da CRP e têm um estatuto especial.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4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Outra possível categoria: 290º/2, elaboradas à luz de constituições anteriores, gerando problemas de pós-eficácia.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i/>
          <w:u w:val="single"/>
        </w:rPr>
      </w:pPr>
      <w:r w:rsidRPr="004B7D0D">
        <w:rPr>
          <w:rFonts w:ascii="Trebuchet MS" w:hAnsi="Trebuchet MS"/>
          <w:i/>
          <w:u w:val="single"/>
        </w:rPr>
        <w:t>Força:</w:t>
      </w:r>
    </w:p>
    <w:p w:rsidR="004224BC" w:rsidRDefault="004224BC" w:rsidP="00276C36">
      <w:pPr>
        <w:jc w:val="both"/>
        <w:rPr>
          <w:rFonts w:ascii="Trebuchet MS" w:hAnsi="Trebuchet MS"/>
          <w:i/>
          <w:u w:val="single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Relação da lei com situações factuais (material)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Relação da lei com outros actos jurídicos (formal)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MATERIAL:</w:t>
      </w:r>
    </w:p>
    <w:p w:rsidR="004224BC" w:rsidRDefault="004224BC" w:rsidP="00276C36">
      <w:pPr>
        <w:numPr>
          <w:ilvl w:val="0"/>
          <w:numId w:val="42"/>
        </w:numPr>
        <w:tabs>
          <w:tab w:val="clear" w:pos="1440"/>
          <w:tab w:val="num" w:pos="360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a lei tem a possibilidade de dispor sobre todas as matérias (força originária positiva)</w:t>
      </w:r>
    </w:p>
    <w:p w:rsidR="004224BC" w:rsidRDefault="004224BC" w:rsidP="00276C36">
      <w:pPr>
        <w:numPr>
          <w:ilvl w:val="0"/>
          <w:numId w:val="42"/>
        </w:numPr>
        <w:tabs>
          <w:tab w:val="clear" w:pos="1440"/>
          <w:tab w:val="num" w:pos="360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a lei pode revogar anteriores ou redisciplinar matérias (negativa ou superveniente)</w:t>
      </w:r>
    </w:p>
    <w:p w:rsidR="004224BC" w:rsidRDefault="004224BC" w:rsidP="00276C36">
      <w:pPr>
        <w:ind w:left="1080"/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FORMAL:</w:t>
      </w:r>
    </w:p>
    <w:p w:rsidR="004224BC" w:rsidRDefault="004224BC" w:rsidP="00276C36">
      <w:pPr>
        <w:numPr>
          <w:ilvl w:val="0"/>
          <w:numId w:val="4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 lei não pode ser revogada, suspendida ou alterada por actos de outra natureza; resiste aos outros actos (força negativa)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4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as declarações de inconstitucionalidade com força obrigatória geral são um exemplo de actos com força semelhante à lei, embora não sendo lei.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u w:val="single"/>
        </w:rPr>
      </w:pPr>
      <w:r w:rsidRPr="00E16779">
        <w:rPr>
          <w:rFonts w:ascii="Trebuchet MS" w:hAnsi="Trebuchet MS"/>
          <w:u w:val="single"/>
        </w:rPr>
        <w:t>Ideias:</w:t>
      </w:r>
    </w:p>
    <w:p w:rsidR="004224BC" w:rsidRDefault="004224BC" w:rsidP="00276C36">
      <w:pPr>
        <w:jc w:val="both"/>
        <w:rPr>
          <w:rFonts w:ascii="Trebuchet MS" w:hAnsi="Trebuchet MS"/>
          <w:u w:val="single"/>
        </w:rPr>
      </w:pPr>
    </w:p>
    <w:p w:rsidR="004224BC" w:rsidRPr="00E16779" w:rsidRDefault="004224BC" w:rsidP="00276C36">
      <w:pPr>
        <w:numPr>
          <w:ilvl w:val="0"/>
          <w:numId w:val="44"/>
        </w:numPr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</w:rPr>
        <w:t>O Direito Português assenta geralmente no princípio da paridade hierárquico-normativo, lei = decreto-lei, 112º/2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Pr="00E16779" w:rsidRDefault="004224BC" w:rsidP="00276C36">
      <w:pPr>
        <w:jc w:val="both"/>
        <w:rPr>
          <w:rFonts w:ascii="Trebuchet MS" w:hAnsi="Trebuchet MS"/>
          <w:u w:val="single"/>
        </w:rPr>
      </w:pPr>
    </w:p>
    <w:p w:rsidR="004224BC" w:rsidRPr="00E16779" w:rsidRDefault="004224BC" w:rsidP="00276C36">
      <w:pPr>
        <w:numPr>
          <w:ilvl w:val="0"/>
          <w:numId w:val="44"/>
        </w:numPr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</w:rPr>
        <w:t>Todavia, há leis que têm mais valor que outras. Nem todos os actos legislativos têm igual posição jurídica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Ordinários/comuns     #      Reforçados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464A78">
        <w:rPr>
          <w:rFonts w:ascii="Trebuchet MS" w:hAnsi="Trebuchet MS"/>
          <w:b/>
        </w:rPr>
        <w:t>Leis de valor reforçado</w:t>
      </w:r>
      <w:r>
        <w:rPr>
          <w:rFonts w:ascii="Trebuchet MS" w:hAnsi="Trebuchet MS"/>
        </w:rPr>
        <w:t xml:space="preserve"> – só podem ser modificadas ou revogadas por leis de igual valor. Se a lei comum dispor em sentido contrário, o vício que acarreta será o da ilegalidade.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i/>
        </w:rPr>
      </w:pPr>
      <w:r w:rsidRPr="00464A78">
        <w:rPr>
          <w:rFonts w:ascii="Trebuchet MS" w:hAnsi="Trebuchet MS"/>
          <w:i/>
        </w:rPr>
        <w:t>Principais tipos:</w:t>
      </w:r>
    </w:p>
    <w:p w:rsidR="004224BC" w:rsidRDefault="004224BC" w:rsidP="00276C36">
      <w:pPr>
        <w:jc w:val="both"/>
        <w:rPr>
          <w:rFonts w:ascii="Trebuchet MS" w:hAnsi="Trebuchet MS"/>
          <w:i/>
        </w:rPr>
      </w:pPr>
    </w:p>
    <w:p w:rsidR="004224BC" w:rsidRDefault="004224BC" w:rsidP="00276C36">
      <w:pPr>
        <w:numPr>
          <w:ilvl w:val="0"/>
          <w:numId w:val="45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Leis reforçadas de </w:t>
      </w:r>
      <w:r w:rsidRPr="000954AF">
        <w:rPr>
          <w:rFonts w:ascii="Trebuchet MS" w:hAnsi="Trebuchet MS"/>
          <w:u w:val="single"/>
        </w:rPr>
        <w:t>carácter geral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0954AF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Têm um valor paramétrico, servem de critério/bitola/norma-padrão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Ex. 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- Estatutos das RA – é a mais reforçada das leis reforçadas, são-no relativamente a qualquer DLR e às demais leis da República.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- Lei do Orçamento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- Lei das Grandes Opções de Plano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- leis resultantes de Referendos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Pr="00957A5C" w:rsidRDefault="004224BC" w:rsidP="00276C36">
      <w:pPr>
        <w:numPr>
          <w:ilvl w:val="0"/>
          <w:numId w:val="45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Leis reforçadas de </w:t>
      </w:r>
      <w:r w:rsidRPr="000954AF">
        <w:rPr>
          <w:rFonts w:ascii="Trebuchet MS" w:hAnsi="Trebuchet MS"/>
          <w:u w:val="single"/>
        </w:rPr>
        <w:t xml:space="preserve">carácter </w:t>
      </w:r>
      <w:r w:rsidRPr="00957A5C">
        <w:rPr>
          <w:rFonts w:ascii="Trebuchet MS" w:hAnsi="Trebuchet MS"/>
          <w:u w:val="single"/>
        </w:rPr>
        <w:t>especial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Ex.  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- Leis de Autorização Legislativa (em relação aos Dec. Lei autorizados)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- Leis de Bases (em relação a diplomas de desenvolvimento)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- Lei de Enquadramento do Orçamento (em relação à Lei do Orçamento)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- Lei do regime do Referendo (em relação a cada Referendo)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- Lei-Quadro das Reprivatizações (em relação a cada diploma de reprivat.)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Pr="003703C7" w:rsidRDefault="004224BC" w:rsidP="00276C36">
      <w:pPr>
        <w:numPr>
          <w:ilvl w:val="0"/>
          <w:numId w:val="45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Leis reforçadas de </w:t>
      </w:r>
      <w:r w:rsidRPr="003703C7">
        <w:rPr>
          <w:rFonts w:ascii="Trebuchet MS" w:hAnsi="Trebuchet MS"/>
          <w:u w:val="single"/>
        </w:rPr>
        <w:t>carácter sui-generis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3703C7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em função do seu conteúdo e solução dentro da ordem jurídica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Ex. Lei 74/98 e disposições no CC sobre interpretação e integração.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b/>
          <w:i/>
          <w:u w:val="single"/>
        </w:rPr>
      </w:pPr>
      <w:r w:rsidRPr="00ED3BEC">
        <w:rPr>
          <w:rFonts w:ascii="Trebuchet MS" w:hAnsi="Trebuchet MS"/>
          <w:b/>
          <w:i/>
          <w:u w:val="single"/>
        </w:rPr>
        <w:t>Tipos de leis da AR</w:t>
      </w:r>
    </w:p>
    <w:p w:rsidR="004224BC" w:rsidRDefault="004224BC" w:rsidP="00276C36">
      <w:pPr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numPr>
          <w:ilvl w:val="0"/>
          <w:numId w:val="46"/>
        </w:numPr>
        <w:jc w:val="both"/>
        <w:rPr>
          <w:rFonts w:ascii="Trebuchet MS" w:hAnsi="Trebuchet MS"/>
        </w:rPr>
      </w:pPr>
      <w:r w:rsidRPr="00ED3BEC">
        <w:rPr>
          <w:rFonts w:ascii="Trebuchet MS" w:hAnsi="Trebuchet MS"/>
          <w:u w:val="single"/>
        </w:rPr>
        <w:t>Leis de Revisão Constitucional</w:t>
      </w:r>
      <w:r>
        <w:rPr>
          <w:rFonts w:ascii="Trebuchet MS" w:hAnsi="Trebuchet MS"/>
        </w:rPr>
        <w:t xml:space="preserve"> </w:t>
      </w:r>
      <w:r w:rsidRPr="00ED3BEC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só podem apresentar estas propostas os deputados. Está vedado ao governo; exigem maioria de 2/3; a lei é republicada incluindo as alterações que lhe foram feitas, não há apêndices nem actos adicionais; o PR não pode aqui exercer o direito de veto (286º/3)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Mas pode haver fiscalização? – PO: Sim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Se o TC se pronunciar pela inconstitucionalidade, a AR precisará de reunir uma maioria de 2/3 para confirmar. Se não conseguir, o PR não é obrigado a promulgar.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Limites à revisão:   temporais – 284º, circunstanciais – 289º, materiais – 288º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46"/>
        </w:numPr>
        <w:jc w:val="both"/>
        <w:rPr>
          <w:rFonts w:ascii="Trebuchet MS" w:hAnsi="Trebuchet MS"/>
        </w:rPr>
      </w:pPr>
      <w:r w:rsidRPr="004C3DA1">
        <w:rPr>
          <w:rFonts w:ascii="Trebuchet MS" w:hAnsi="Trebuchet MS"/>
          <w:u w:val="single"/>
        </w:rPr>
        <w:t>Leis Estatutárias das RA</w:t>
      </w:r>
      <w:r>
        <w:rPr>
          <w:rFonts w:ascii="Trebuchet MS" w:hAnsi="Trebuchet MS"/>
        </w:rPr>
        <w:t xml:space="preserve">, 226º </w:t>
      </w:r>
      <w:r w:rsidRPr="004C3DA1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a Iniciativa de revisão ou feitura de novo estatuto parte da Assembleia Legislativa da respectiva Região Autónoma. A decisão final pertence porém à AR (226º/1) A AR pode aprovar; ou rejeitar o projecto de estatuto, remetendo-o para a Ass. Leg. Regional e fundamentando as razões. A Ass. Leg. Regional emite um parecer, pode desistir ou não.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4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Leis Orgânicas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4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Leis de valor reforçado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46"/>
        </w:numPr>
        <w:jc w:val="both"/>
        <w:rPr>
          <w:rFonts w:ascii="Trebuchet MS" w:hAnsi="Trebuchet MS"/>
        </w:rPr>
      </w:pPr>
      <w:r w:rsidRPr="009977F5">
        <w:rPr>
          <w:rFonts w:ascii="Trebuchet MS" w:hAnsi="Trebuchet MS"/>
          <w:b/>
          <w:u w:val="single"/>
        </w:rPr>
        <w:t>Leis de Bases</w:t>
      </w:r>
      <w:r>
        <w:rPr>
          <w:rFonts w:ascii="Trebuchet MS" w:hAnsi="Trebuchet MS"/>
        </w:rPr>
        <w:t xml:space="preserve"> </w:t>
      </w:r>
      <w:r w:rsidRPr="004C3DA1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definem os princípios estruturantes, as regras fundamentais de uma determinada realidade.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Quando o legislador disciplina uma matéria, não significa que o faça integralmente. A sua intervenção densificadora pode ser de vários níveis, pode apenas regular os princípios fundamentais (bases)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Pr="00464A78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ind w:left="1080"/>
        <w:jc w:val="both"/>
        <w:rPr>
          <w:rFonts w:ascii="Trebuchet MS" w:hAnsi="Trebuchet MS"/>
          <w:u w:val="single"/>
        </w:rPr>
      </w:pPr>
      <w:r>
        <w:rPr>
          <w:noProof/>
          <w:lang w:val="en-US" w:eastAsia="en-US"/>
        </w:rPr>
        <w:pict>
          <v:shape id="_x0000_s1058" type="#_x0000_t202" style="position:absolute;left:0;text-align:left;margin-left:1in;margin-top:7.9pt;width:261pt;height:27pt;z-index:251665920">
            <v:textbox>
              <w:txbxContent>
                <w:p w:rsidR="004224BC" w:rsidRPr="009977F5" w:rsidRDefault="004224BC" w:rsidP="00276C36">
                  <w:pPr>
                    <w:jc w:val="center"/>
                    <w:rPr>
                      <w:rFonts w:ascii="Calisto MT" w:hAnsi="Calisto MT"/>
                    </w:rPr>
                  </w:pPr>
                  <w:r w:rsidRPr="009977F5">
                    <w:rPr>
                      <w:rFonts w:ascii="Calisto MT" w:hAnsi="Calisto MT"/>
                    </w:rPr>
                    <w:t>Regime Jurídico = Bases + Desenvolvimento</w:t>
                  </w:r>
                </w:p>
              </w:txbxContent>
            </v:textbox>
          </v:shape>
        </w:pict>
      </w:r>
    </w:p>
    <w:p w:rsidR="004224BC" w:rsidRDefault="004224BC" w:rsidP="00276C36">
      <w:pPr>
        <w:ind w:left="1080"/>
        <w:jc w:val="both"/>
        <w:rPr>
          <w:rFonts w:ascii="Trebuchet MS" w:hAnsi="Trebuchet MS"/>
          <w:u w:val="single"/>
        </w:rPr>
      </w:pPr>
    </w:p>
    <w:p w:rsidR="004224BC" w:rsidRDefault="004224BC" w:rsidP="00276C36">
      <w:pPr>
        <w:ind w:left="1080"/>
        <w:jc w:val="both"/>
        <w:rPr>
          <w:rFonts w:ascii="Trebuchet MS" w:hAnsi="Trebuchet MS"/>
          <w:u w:val="single"/>
        </w:rPr>
      </w:pPr>
    </w:p>
    <w:p w:rsidR="004224BC" w:rsidRDefault="004224BC" w:rsidP="00276C36">
      <w:pPr>
        <w:ind w:left="1080"/>
        <w:jc w:val="both"/>
        <w:rPr>
          <w:rFonts w:ascii="Trebuchet MS" w:hAnsi="Trebuchet MS"/>
          <w:u w:val="single"/>
        </w:rPr>
      </w:pPr>
    </w:p>
    <w:p w:rsidR="004224BC" w:rsidRDefault="004224BC" w:rsidP="00276C36">
      <w:pPr>
        <w:ind w:left="1080"/>
        <w:jc w:val="both"/>
        <w:rPr>
          <w:rFonts w:ascii="Trebuchet MS" w:hAnsi="Trebuchet MS"/>
          <w:u w:val="single"/>
        </w:rPr>
      </w:pPr>
    </w:p>
    <w:p w:rsidR="004224BC" w:rsidRDefault="004224BC" w:rsidP="00276C36">
      <w:pPr>
        <w:ind w:left="1080" w:hanging="1080"/>
        <w:jc w:val="both"/>
        <w:rPr>
          <w:rFonts w:ascii="Trebuchet MS" w:hAnsi="Trebuchet MS"/>
          <w:u w:val="single"/>
        </w:rPr>
      </w:pPr>
    </w:p>
    <w:p w:rsidR="004224BC" w:rsidRPr="009977F5" w:rsidRDefault="004224BC" w:rsidP="00276C36">
      <w:pPr>
        <w:ind w:left="1080" w:hanging="1080"/>
        <w:jc w:val="both"/>
        <w:rPr>
          <w:rFonts w:ascii="Trebuchet MS" w:hAnsi="Trebuchet MS"/>
          <w:i/>
        </w:rPr>
      </w:pPr>
      <w:r w:rsidRPr="009977F5">
        <w:rPr>
          <w:rFonts w:ascii="Trebuchet MS" w:hAnsi="Trebuchet MS"/>
          <w:i/>
        </w:rPr>
        <w:t>Tipos de leis de bases:</w:t>
      </w: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  <w:r w:rsidRPr="009977F5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</w:t>
      </w:r>
      <w:r w:rsidRPr="00F72A47">
        <w:rPr>
          <w:rFonts w:ascii="Trebuchet MS" w:hAnsi="Trebuchet MS"/>
          <w:u w:val="single"/>
        </w:rPr>
        <w:t>sobre matéria de reserva da AR</w:t>
      </w:r>
      <w:r>
        <w:rPr>
          <w:rFonts w:ascii="Trebuchet MS" w:hAnsi="Trebuchet MS"/>
        </w:rPr>
        <w:t>:</w:t>
      </w: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  <w:r>
        <w:rPr>
          <w:rFonts w:ascii="Trebuchet MS" w:hAnsi="Trebuchet MS"/>
        </w:rPr>
        <w:t>164º/ i) – bases do sistema de ensino</w:t>
      </w: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  <w:r>
        <w:rPr>
          <w:rFonts w:ascii="Trebuchet MS" w:hAnsi="Trebuchet MS"/>
        </w:rPr>
        <w:t>165º/1 f) – bases do sistema de segurança social : AR ou GOV mediante autorização da AR</w:t>
      </w: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  <w:r w:rsidRPr="00F72A47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</w:t>
      </w:r>
      <w:r w:rsidRPr="00F72A47">
        <w:rPr>
          <w:rFonts w:ascii="Trebuchet MS" w:hAnsi="Trebuchet MS"/>
          <w:u w:val="single"/>
        </w:rPr>
        <w:t>sobre matéria da área concorrencial</w:t>
      </w:r>
      <w:r>
        <w:rPr>
          <w:rFonts w:ascii="Trebuchet MS" w:hAnsi="Trebuchet MS"/>
        </w:rPr>
        <w:t>:</w:t>
      </w: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  <w:r>
        <w:rPr>
          <w:rFonts w:ascii="Trebuchet MS" w:hAnsi="Trebuchet MS"/>
        </w:rPr>
        <w:t>Se houver lei de bases na área concorrencial, pode o diploma de desenvolvimento contrariá-la?</w:t>
      </w: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  <w:r>
        <w:rPr>
          <w:rFonts w:ascii="Trebuchet MS" w:hAnsi="Trebuchet MS"/>
        </w:rPr>
        <w:t>PO: Não (112º) – os diplomas de desenvolvimento têm que estar subordinados às respectivas bases.</w:t>
      </w: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rect id="_x0000_s1059" style="position:absolute;left:0;text-align:left;margin-left:-9pt;margin-top:6.15pt;width:234pt;height:40.4pt;z-index:251636224" filled="f"/>
        </w:pict>
      </w: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  <w:r>
        <w:rPr>
          <w:rFonts w:ascii="Trebuchet MS" w:hAnsi="Trebuchet MS"/>
        </w:rPr>
        <w:t>Bases estão na reserva.</w:t>
      </w: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  <w:r>
        <w:rPr>
          <w:rFonts w:ascii="Trebuchet MS" w:hAnsi="Trebuchet MS"/>
        </w:rPr>
        <w:t>Desenvolvimento na área concorrencial.</w:t>
      </w: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</w:p>
    <w:p w:rsidR="004224BC" w:rsidRDefault="004224BC" w:rsidP="00276C36">
      <w:pPr>
        <w:ind w:left="1080" w:hanging="1080"/>
        <w:jc w:val="both"/>
        <w:rPr>
          <w:rFonts w:ascii="Trebuchet MS" w:hAnsi="Trebuchet MS"/>
        </w:rPr>
      </w:pPr>
    </w:p>
    <w:p w:rsidR="004224BC" w:rsidRPr="00280D82" w:rsidRDefault="004224BC" w:rsidP="00276C36">
      <w:pPr>
        <w:numPr>
          <w:ilvl w:val="0"/>
          <w:numId w:val="46"/>
        </w:num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Leis de Autorização Legislativa</w:t>
      </w:r>
    </w:p>
    <w:p w:rsidR="004224BC" w:rsidRDefault="004224BC" w:rsidP="00276C36">
      <w:pPr>
        <w:jc w:val="both"/>
        <w:rPr>
          <w:rFonts w:ascii="Trebuchet MS" w:hAnsi="Trebuchet MS"/>
          <w:b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280D82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Surgiram na c. 1911, todavia, já antes disso havia a sua prática inconstitucional; é uma Lei que permite ao governo legislar sobre matéria de reserva relativa da AR (165º). Em certos casos, também detêm permissão as Assembleias Legislativas Regionais.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Pr="001B753F" w:rsidRDefault="004224BC" w:rsidP="00276C36">
      <w:pPr>
        <w:jc w:val="both"/>
        <w:rPr>
          <w:rFonts w:ascii="Trebuchet MS" w:hAnsi="Trebuchet MS"/>
          <w:i/>
        </w:rPr>
      </w:pPr>
      <w:r w:rsidRPr="001B753F">
        <w:rPr>
          <w:rFonts w:ascii="Trebuchet MS" w:hAnsi="Trebuchet MS"/>
          <w:i/>
        </w:rPr>
        <w:t xml:space="preserve">Natureza da lei: 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47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Produz-se uma alienação da competência da AR? – Não.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47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Elasticidade do exercício de competência durante determinado período: </w:t>
      </w:r>
      <w:r w:rsidRPr="001B753F">
        <w:rPr>
          <w:rFonts w:ascii="Trebuchet MS" w:hAnsi="Trebuchet MS"/>
          <w:i/>
        </w:rPr>
        <w:t>Fenómeno de delegação de poderes</w:t>
      </w:r>
      <w:r>
        <w:rPr>
          <w:rFonts w:ascii="Trebuchet MS" w:hAnsi="Trebuchet MS"/>
        </w:rPr>
        <w:t>, sem perda de poderes.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1B753F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A autorização é apenas sobre matérias do 165º e não podem ser todas as matérias simultaneamente (autorização específica)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9D4BDE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A autorização é uma lei autónoma, sujeita a promulgação, veto ou fiscalização preventiva. A autorização só pode ser exercida uma única vez, ainda que o possa ser parcialmente. (165º/3)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O destinatário da autorização legislativa é o governo ou a Ass. Leg. RA. Se um destes órgãos for demitido, a autorização caduca, não pode ser concedida a outro órgão. (165º/4)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O prazo da autorização não é fixo, mas não pode durar anos.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  <w:b/>
          <w:i/>
          <w:u w:val="single"/>
        </w:rPr>
      </w:pPr>
      <w:r w:rsidRPr="00951CB7">
        <w:rPr>
          <w:rFonts w:ascii="Trebuchet MS" w:hAnsi="Trebuchet MS"/>
          <w:b/>
          <w:i/>
          <w:u w:val="single"/>
        </w:rPr>
        <w:t>Processo Legislativo Parlamentar</w:t>
      </w:r>
    </w:p>
    <w:p w:rsidR="004224BC" w:rsidRDefault="004224BC" w:rsidP="00276C36">
      <w:pPr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numPr>
          <w:ilvl w:val="1"/>
          <w:numId w:val="3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Comum</w:t>
      </w:r>
    </w:p>
    <w:p w:rsidR="004224BC" w:rsidRDefault="004224BC" w:rsidP="00276C36">
      <w:pPr>
        <w:numPr>
          <w:ilvl w:val="1"/>
          <w:numId w:val="30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Especial (ex. Estatutos RA)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FASES: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48"/>
        </w:numPr>
        <w:jc w:val="both"/>
        <w:rPr>
          <w:rFonts w:ascii="Trebuchet MS" w:hAnsi="Trebuchet MS"/>
          <w:i/>
        </w:rPr>
      </w:pPr>
      <w:r w:rsidRPr="00D94638">
        <w:rPr>
          <w:rFonts w:ascii="Trebuchet MS" w:hAnsi="Trebuchet MS"/>
          <w:i/>
        </w:rPr>
        <w:t>Iniciativa</w:t>
      </w:r>
    </w:p>
    <w:p w:rsidR="004224BC" w:rsidRDefault="004224BC" w:rsidP="00276C36">
      <w:pPr>
        <w:jc w:val="both"/>
        <w:rPr>
          <w:rFonts w:ascii="Trebuchet MS" w:hAnsi="Trebuchet MS"/>
          <w:i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D94638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Poder de despoletar ou iniciar um processo legislativo, através da apresentação de projecto ou proposta.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É diferente de competência: esta é o poder de decidir se há ou não lei sobre aquela matéria – poder decisório sobre a feitura da lei.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164º CRP – Reserva Absoluta da AR, só a AR tem competência e poder decisório, só ela decide se há lei ou não.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Quem tem iniciativa? – 167º/1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shape id="_x0000_s1060" type="#_x0000_t88" style="position:absolute;left:0;text-align:left;margin-left:126pt;margin-top:1.2pt;width:18pt;height:27pt;z-index:251666944"/>
        </w:pict>
      </w:r>
      <w:r>
        <w:rPr>
          <w:rFonts w:ascii="Trebuchet MS" w:hAnsi="Trebuchet MS"/>
        </w:rPr>
        <w:t>-deputados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grupos parlamentares        AR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governo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grupos de cidadãos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ass. Leg. RA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 w:rsidRPr="002D14AE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Pode o Governo apresentar propostas de lei para eleger deputados para as Assembleias Legislativas das RA? – Pode. Pois o 167º/1 não impõe qualquer limite a isso, e a parte final do artigo não indica reserva relativa ou exclusividade da matéria.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Iniciativa: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line id="_x0000_s1061" style="position:absolute;left:0;text-align:left;z-index:251667968" from="90pt,18.05pt" to="90pt,45.05pt">
            <v:stroke endarrow="block"/>
          </v:line>
        </w:pict>
      </w:r>
      <w:r>
        <w:rPr>
          <w:rFonts w:ascii="Trebuchet MS" w:hAnsi="Trebuchet MS"/>
        </w:rPr>
        <w:t xml:space="preserve">                 </w:t>
      </w:r>
      <w:r w:rsidRPr="00B20AF4">
        <w:rPr>
          <w:rFonts w:ascii="Trebuchet MS" w:hAnsi="Trebuchet MS"/>
          <w:u w:val="single"/>
        </w:rPr>
        <w:t>Reservada</w:t>
      </w:r>
      <w:r>
        <w:rPr>
          <w:rFonts w:ascii="Trebuchet MS" w:hAnsi="Trebuchet MS"/>
        </w:rPr>
        <w:t xml:space="preserve">                             #                               </w:t>
      </w:r>
      <w:r w:rsidRPr="00B20AF4">
        <w:rPr>
          <w:rFonts w:ascii="Trebuchet MS" w:hAnsi="Trebuchet MS"/>
          <w:u w:val="single"/>
        </w:rPr>
        <w:t>Concorrencial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line id="_x0000_s1062" style="position:absolute;left:0;text-align:left;z-index:251668992" from="378pt,4.1pt" to="378pt,31.1pt">
            <v:stroke endarrow="block"/>
          </v:line>
        </w:pic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 CRP apenas confere a uma entidade                              em todos os casos 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 poder de iniciar processo legislativo                        que a CRP nada imponha </w:t>
      </w: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(ex. Estatutos, Orçamento, revisão const)                             é esta a regra.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</w:t>
      </w:r>
      <w:r w:rsidRPr="00B20AF4">
        <w:rPr>
          <w:rFonts w:ascii="Trebuchet MS" w:hAnsi="Trebuchet MS"/>
          <w:u w:val="single"/>
        </w:rPr>
        <w:t>Originária</w:t>
      </w:r>
      <w:r>
        <w:rPr>
          <w:rFonts w:ascii="Trebuchet MS" w:hAnsi="Trebuchet MS"/>
        </w:rPr>
        <w:t xml:space="preserve">                               #                              </w:t>
      </w:r>
      <w:r w:rsidRPr="00B20AF4">
        <w:rPr>
          <w:rFonts w:ascii="Trebuchet MS" w:hAnsi="Trebuchet MS"/>
          <w:u w:val="single"/>
        </w:rPr>
        <w:t>Superveniente</w:t>
      </w:r>
    </w:p>
    <w:p w:rsidR="004224BC" w:rsidRPr="00F6761E" w:rsidRDefault="004224BC" w:rsidP="00276C36">
      <w:pPr>
        <w:rPr>
          <w:rFonts w:ascii="Trebuchet MS" w:hAnsi="Trebuchet MS"/>
        </w:rPr>
      </w:pPr>
      <w:r>
        <w:rPr>
          <w:noProof/>
          <w:lang w:val="en-US" w:eastAsia="en-US"/>
        </w:rPr>
        <w:pict>
          <v:line id="_x0000_s1063" style="position:absolute;z-index:251670016" from="81pt,9.65pt" to="81pt,37.5pt">
            <v:stroke endarrow="block"/>
          </v:line>
        </w:pict>
      </w:r>
      <w:r>
        <w:rPr>
          <w:noProof/>
          <w:lang w:val="en-US" w:eastAsia="en-US"/>
        </w:rPr>
        <w:pict>
          <v:line id="_x0000_s1064" style="position:absolute;z-index:251671040" from="369pt,.65pt" to="369pt,32.6pt">
            <v:stroke endarrow="block"/>
          </v:line>
        </w:pict>
      </w:r>
    </w:p>
    <w:p w:rsidR="004224BC" w:rsidRDefault="004224BC" w:rsidP="00276C36">
      <w:pPr>
        <w:rPr>
          <w:rFonts w:ascii="Trebuchet MS" w:hAnsi="Trebuchet MS"/>
        </w:rPr>
      </w:pPr>
    </w:p>
    <w:p w:rsidR="004224BC" w:rsidRDefault="004224BC" w:rsidP="00276C36">
      <w:pPr>
        <w:rPr>
          <w:rFonts w:ascii="Trebuchet MS" w:hAnsi="Trebuchet MS"/>
        </w:rPr>
      </w:pPr>
    </w:p>
    <w:p w:rsidR="004224BC" w:rsidRDefault="004224BC" w:rsidP="00276C36">
      <w:pPr>
        <w:tabs>
          <w:tab w:val="left" w:pos="1800"/>
        </w:tabs>
        <w:rPr>
          <w:rFonts w:ascii="Trebuchet MS" w:hAnsi="Trebuchet MS"/>
        </w:rPr>
      </w:pPr>
      <w:r>
        <w:rPr>
          <w:rFonts w:ascii="Trebuchet MS" w:hAnsi="Trebuchet MS"/>
        </w:rPr>
        <w:t>Poder de apresentar propostas                                           depois do processo</w:t>
      </w:r>
    </w:p>
    <w:p w:rsidR="004224BC" w:rsidRDefault="004224BC" w:rsidP="00276C36">
      <w:pPr>
        <w:tabs>
          <w:tab w:val="left" w:pos="18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sobre determinada matéria                                              anterior, apresentar </w:t>
      </w:r>
    </w:p>
    <w:p w:rsidR="004224BC" w:rsidRDefault="004224BC" w:rsidP="00276C36">
      <w:pPr>
        <w:tabs>
          <w:tab w:val="left" w:pos="1800"/>
        </w:tabs>
        <w:rPr>
          <w:rFonts w:ascii="Trebuchet MS" w:hAnsi="Trebuchet MS"/>
        </w:rPr>
      </w:pPr>
      <w:r>
        <w:rPr>
          <w:rFonts w:ascii="Trebuchet MS" w:hAnsi="Trebuchet MS"/>
        </w:rPr>
        <w:t>pela 1ª vez.                                                      Alterações ou novos projectos</w:t>
      </w:r>
    </w:p>
    <w:p w:rsidR="004224BC" w:rsidRDefault="004224BC" w:rsidP="00276C36">
      <w:pPr>
        <w:tabs>
          <w:tab w:val="left" w:pos="1800"/>
        </w:tabs>
        <w:rPr>
          <w:rFonts w:ascii="Trebuchet MS" w:hAnsi="Trebuchet MS"/>
        </w:rPr>
      </w:pPr>
    </w:p>
    <w:p w:rsidR="004224BC" w:rsidRDefault="004224BC" w:rsidP="00276C36">
      <w:pPr>
        <w:tabs>
          <w:tab w:val="left" w:pos="1800"/>
        </w:tabs>
        <w:rPr>
          <w:rFonts w:ascii="Trebuchet MS" w:hAnsi="Trebuchet MS"/>
        </w:rPr>
      </w:pPr>
    </w:p>
    <w:p w:rsidR="004224BC" w:rsidRDefault="004224BC" w:rsidP="00276C36">
      <w:pPr>
        <w:tabs>
          <w:tab w:val="left" w:pos="1800"/>
        </w:tabs>
        <w:rPr>
          <w:rFonts w:ascii="Trebuchet MS" w:hAnsi="Trebuchet MS"/>
        </w:rPr>
      </w:pPr>
    </w:p>
    <w:p w:rsidR="004224BC" w:rsidRDefault="004224BC" w:rsidP="00276C36">
      <w:pPr>
        <w:tabs>
          <w:tab w:val="left" w:pos="1800"/>
        </w:tabs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48"/>
        </w:numPr>
        <w:tabs>
          <w:tab w:val="left" w:pos="1800"/>
        </w:tabs>
        <w:rPr>
          <w:rFonts w:ascii="Trebuchet MS" w:hAnsi="Trebuchet MS"/>
        </w:rPr>
      </w:pPr>
      <w:r>
        <w:rPr>
          <w:rFonts w:ascii="Trebuchet MS" w:hAnsi="Trebuchet MS"/>
          <w:i/>
        </w:rPr>
        <w:t>Apreciação</w:t>
      </w:r>
    </w:p>
    <w:p w:rsidR="004224BC" w:rsidRDefault="004224BC" w:rsidP="00276C36">
      <w:pPr>
        <w:tabs>
          <w:tab w:val="left" w:pos="1800"/>
        </w:tabs>
        <w:rPr>
          <w:rFonts w:ascii="Trebuchet MS" w:hAnsi="Trebuchet MS"/>
        </w:rPr>
      </w:pPr>
    </w:p>
    <w:p w:rsidR="004224BC" w:rsidRDefault="004224BC" w:rsidP="00276C36">
      <w:pPr>
        <w:tabs>
          <w:tab w:val="left" w:pos="18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 Presidente da Assembleia não deve admitir propostas inconstitucionais ou que não expressam devidamente o sentido de modificações que sejam feitas.</w:t>
      </w:r>
    </w:p>
    <w:p w:rsidR="004224BC" w:rsidRDefault="004224BC" w:rsidP="00276C36">
      <w:pPr>
        <w:tabs>
          <w:tab w:val="left" w:pos="180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8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As iniciativas legislativas que não tenham sido votadas em determinada sessão legislativa, passam para a sessão seguinte.</w:t>
      </w:r>
    </w:p>
    <w:p w:rsidR="004224BC" w:rsidRDefault="004224BC" w:rsidP="00276C36">
      <w:pPr>
        <w:tabs>
          <w:tab w:val="left" w:pos="180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8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 apreciação da proposta é interna (através de Comissões) e depois externa (pode não existir ou até ser obrigatória) – consiste na consulta e opinião de outro órgão ou entidade. Isto é uma manifestação de democracia participativa.</w:t>
      </w:r>
    </w:p>
    <w:p w:rsidR="004224BC" w:rsidRDefault="004224BC" w:rsidP="00276C36">
      <w:pPr>
        <w:tabs>
          <w:tab w:val="left" w:pos="180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800"/>
        </w:tabs>
        <w:jc w:val="both"/>
        <w:rPr>
          <w:rFonts w:ascii="Trebuchet MS" w:hAnsi="Trebuchet MS"/>
        </w:rPr>
      </w:pPr>
    </w:p>
    <w:p w:rsidR="004224BC" w:rsidRPr="00CE1F42" w:rsidRDefault="004224BC" w:rsidP="00276C36">
      <w:pPr>
        <w:numPr>
          <w:ilvl w:val="0"/>
          <w:numId w:val="48"/>
        </w:numPr>
        <w:tabs>
          <w:tab w:val="left" w:pos="1800"/>
        </w:tabs>
        <w:jc w:val="both"/>
        <w:rPr>
          <w:rFonts w:ascii="Trebuchet MS" w:hAnsi="Trebuchet MS"/>
        </w:rPr>
      </w:pPr>
      <w:r>
        <w:rPr>
          <w:rFonts w:ascii="Trebuchet MS" w:hAnsi="Trebuchet MS"/>
          <w:i/>
        </w:rPr>
        <w:t>Discussão e votação</w:t>
      </w:r>
    </w:p>
    <w:p w:rsidR="004224BC" w:rsidRDefault="004224BC" w:rsidP="00276C36">
      <w:pPr>
        <w:tabs>
          <w:tab w:val="left" w:pos="1800"/>
        </w:tabs>
        <w:jc w:val="both"/>
        <w:rPr>
          <w:rFonts w:ascii="Trebuchet MS" w:hAnsi="Trebuchet MS"/>
          <w:i/>
        </w:rPr>
      </w:pPr>
    </w:p>
    <w:p w:rsidR="004224BC" w:rsidRDefault="004224BC" w:rsidP="00276C36">
      <w:pPr>
        <w:tabs>
          <w:tab w:val="left" w:pos="1800"/>
        </w:tabs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49"/>
        </w:numPr>
        <w:tabs>
          <w:tab w:val="left" w:pos="18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Discussão e votação na </w:t>
      </w:r>
      <w:r w:rsidRPr="001974EF">
        <w:rPr>
          <w:rFonts w:ascii="Trebuchet MS" w:hAnsi="Trebuchet MS"/>
          <w:i/>
        </w:rPr>
        <w:t>generalidade</w:t>
      </w:r>
      <w:r>
        <w:rPr>
          <w:rFonts w:ascii="Trebuchet MS" w:hAnsi="Trebuchet MS"/>
        </w:rPr>
        <w:t xml:space="preserve"> (Plenário); é aprovada ou rejeitada</w:t>
      </w:r>
    </w:p>
    <w:p w:rsidR="004224BC" w:rsidRDefault="004224BC" w:rsidP="00276C36">
      <w:pPr>
        <w:tabs>
          <w:tab w:val="left" w:pos="1800"/>
        </w:tabs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49"/>
        </w:numPr>
        <w:tabs>
          <w:tab w:val="left" w:pos="18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Se aprovada: depois da aprovação há discussão e votação na </w:t>
      </w:r>
      <w:r w:rsidRPr="001974EF">
        <w:rPr>
          <w:rFonts w:ascii="Trebuchet MS" w:hAnsi="Trebuchet MS"/>
          <w:i/>
        </w:rPr>
        <w:t>especialidade</w:t>
      </w:r>
      <w:r>
        <w:rPr>
          <w:rFonts w:ascii="Trebuchet MS" w:hAnsi="Trebuchet MS"/>
        </w:rPr>
        <w:t xml:space="preserve"> (em Plenário e em Comissão). Se aprovada na especialidade, volta ao Plenário para votação final com maioria simples.</w:t>
      </w:r>
    </w:p>
    <w:p w:rsidR="004224BC" w:rsidRDefault="004224BC" w:rsidP="00276C36">
      <w:pPr>
        <w:tabs>
          <w:tab w:val="left" w:pos="180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800"/>
        </w:tabs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50"/>
        </w:numPr>
        <w:tabs>
          <w:tab w:val="left" w:pos="1440"/>
        </w:tabs>
        <w:ind w:firstLine="360"/>
        <w:jc w:val="both"/>
        <w:rPr>
          <w:rFonts w:ascii="Trebuchet MS" w:hAnsi="Trebuchet MS"/>
          <w:i/>
        </w:rPr>
      </w:pPr>
      <w:r w:rsidRPr="001974EF">
        <w:rPr>
          <w:rFonts w:ascii="Trebuchet MS" w:hAnsi="Trebuchet MS"/>
          <w:i/>
        </w:rPr>
        <w:t>Promulgação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Depois de fixado o texto, o diploma passa a ter o nome de decreto e é enviado ao PR. Este tem três opções: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1974EF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promulga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1974EF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veta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1974EF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requer a fiscalização preventiva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Se vetar: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1"/>
          <w:numId w:val="37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 AR confirma (e a promulgação será obrigatória)</w:t>
      </w:r>
    </w:p>
    <w:p w:rsidR="004224BC" w:rsidRDefault="004224BC" w:rsidP="00276C36">
      <w:pPr>
        <w:numPr>
          <w:ilvl w:val="1"/>
          <w:numId w:val="37"/>
        </w:num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 AR reformula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Se requerer a fiscalização preventiva: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1"/>
          <w:numId w:val="37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 TC pode pronunciar-se pela inconstitucionalidade (e o veto jurídico é obrigatório) -&gt; a AR tem três opções: expurga a norma inconstitucional; confirma com maioria de 2/3; desiste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1"/>
          <w:numId w:val="37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 TC não se pronuncia.. -&gt; o PR promulga ou exerce o veto político: a AR confirma c/ maioria absoluta (136º) e a promulgação já é obrigatória.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  <w:r w:rsidRPr="004B00B4">
        <w:rPr>
          <w:rFonts w:ascii="Trebuchet MS" w:hAnsi="Trebuchet MS"/>
          <w:u w:val="single"/>
        </w:rPr>
        <w:t>Falta de promulgação: Inexistência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</w:p>
    <w:p w:rsidR="004224BC" w:rsidRDefault="004224BC" w:rsidP="00276C36">
      <w:pPr>
        <w:numPr>
          <w:ilvl w:val="0"/>
          <w:numId w:val="50"/>
        </w:numPr>
        <w:tabs>
          <w:tab w:val="left" w:pos="1440"/>
        </w:tabs>
        <w:ind w:firstLine="360"/>
        <w:jc w:val="both"/>
        <w:rPr>
          <w:rFonts w:ascii="Trebuchet MS" w:hAnsi="Trebuchet MS"/>
        </w:rPr>
      </w:pPr>
      <w:r w:rsidRPr="004B00B4">
        <w:rPr>
          <w:rFonts w:ascii="Trebuchet MS" w:hAnsi="Trebuchet MS"/>
          <w:i/>
        </w:rPr>
        <w:t>Referenda</w:t>
      </w:r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/>
        </w:rPr>
        <w:t>ministerial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4B00B4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</w:rPr>
        <w:t xml:space="preserve">Verificação da conformidade da promulgação. </w:t>
      </w:r>
      <w:r w:rsidRPr="004B00B4">
        <w:rPr>
          <w:rFonts w:ascii="Trebuchet MS" w:hAnsi="Trebuchet MS"/>
          <w:u w:val="single"/>
        </w:rPr>
        <w:t>Falta de referenda: Inexistência.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4B00B4" w:rsidRDefault="004224BC" w:rsidP="00276C36">
      <w:pPr>
        <w:numPr>
          <w:ilvl w:val="0"/>
          <w:numId w:val="50"/>
        </w:numPr>
        <w:tabs>
          <w:tab w:val="left" w:pos="1440"/>
        </w:tabs>
        <w:ind w:firstLine="360"/>
        <w:jc w:val="both"/>
        <w:rPr>
          <w:rFonts w:ascii="Trebuchet MS" w:hAnsi="Trebuchet MS"/>
        </w:rPr>
      </w:pPr>
      <w:r>
        <w:rPr>
          <w:rFonts w:ascii="Trebuchet MS" w:hAnsi="Trebuchet MS"/>
          <w:i/>
        </w:rPr>
        <w:t xml:space="preserve">Publicação 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i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No Diário da República (119º)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  <w:r w:rsidRPr="004B00B4">
        <w:rPr>
          <w:rFonts w:ascii="Trebuchet MS" w:hAnsi="Trebuchet MS"/>
          <w:u w:val="single"/>
        </w:rPr>
        <w:t>Falta de publicação: ineficácia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</w:p>
    <w:p w:rsidR="004224BC" w:rsidRPr="004B00B4" w:rsidRDefault="004224BC" w:rsidP="00276C36">
      <w:pPr>
        <w:numPr>
          <w:ilvl w:val="0"/>
          <w:numId w:val="26"/>
        </w:numPr>
        <w:tabs>
          <w:tab w:val="left" w:pos="1440"/>
        </w:tabs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  <w:b/>
        </w:rPr>
        <w:t xml:space="preserve">Questão: </w:t>
      </w:r>
      <w:r>
        <w:rPr>
          <w:rFonts w:ascii="Trebuchet MS" w:hAnsi="Trebuchet MS"/>
        </w:rPr>
        <w:t>Há primado legislativo da AR?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Argumentos: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4B00B4" w:rsidRDefault="004224BC" w:rsidP="00276C36">
      <w:pPr>
        <w:numPr>
          <w:ilvl w:val="0"/>
          <w:numId w:val="51"/>
        </w:numPr>
        <w:tabs>
          <w:tab w:val="left" w:pos="1440"/>
        </w:tabs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</w:rPr>
        <w:t>AR tem competência legislativa genérica</w:t>
      </w:r>
    </w:p>
    <w:p w:rsidR="004224BC" w:rsidRPr="004B00B4" w:rsidRDefault="004224BC" w:rsidP="00276C36">
      <w:pPr>
        <w:numPr>
          <w:ilvl w:val="0"/>
          <w:numId w:val="51"/>
        </w:numPr>
        <w:tabs>
          <w:tab w:val="left" w:pos="1440"/>
        </w:tabs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</w:rPr>
        <w:t>AR tem competência legislativa reservada</w:t>
      </w:r>
    </w:p>
    <w:p w:rsidR="004224BC" w:rsidRPr="004B00B4" w:rsidRDefault="004224BC" w:rsidP="00276C36">
      <w:pPr>
        <w:numPr>
          <w:ilvl w:val="0"/>
          <w:numId w:val="51"/>
        </w:numPr>
        <w:tabs>
          <w:tab w:val="left" w:pos="1440"/>
        </w:tabs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</w:rPr>
        <w:t>AR pode impor a sua vontade e ultrapassar o veto político</w:t>
      </w:r>
    </w:p>
    <w:p w:rsidR="004224BC" w:rsidRPr="004B00B4" w:rsidRDefault="004224BC" w:rsidP="00276C36">
      <w:pPr>
        <w:numPr>
          <w:ilvl w:val="0"/>
          <w:numId w:val="51"/>
        </w:numPr>
        <w:tabs>
          <w:tab w:val="left" w:pos="1440"/>
        </w:tabs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</w:rPr>
        <w:t>AR tem ‘a competência das competências’, pelo monopólio da revisão da CRP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Opõe-se ao primado da AR, um primado do Governo. Argumentos: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4B00B4" w:rsidRDefault="004224BC" w:rsidP="00276C36">
      <w:pPr>
        <w:numPr>
          <w:ilvl w:val="0"/>
          <w:numId w:val="52"/>
        </w:numPr>
        <w:tabs>
          <w:tab w:val="left" w:pos="1440"/>
        </w:tabs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</w:rPr>
        <w:t>Existência de áreas concorrenciais – princípio da paridade hierárquica nos decretos-lei</w:t>
      </w:r>
      <w:r w:rsidRPr="004B00B4">
        <w:rPr>
          <w:rFonts w:ascii="Trebuchet MS" w:hAnsi="Trebuchet MS"/>
        </w:rPr>
        <w:t xml:space="preserve">; </w:t>
      </w:r>
      <w:r>
        <w:rPr>
          <w:rFonts w:ascii="Trebuchet MS" w:hAnsi="Trebuchet MS"/>
        </w:rPr>
        <w:t>o decreto-lei do governo pode revogar lei da AR</w:t>
      </w:r>
    </w:p>
    <w:p w:rsidR="004224BC" w:rsidRPr="004B00B4" w:rsidRDefault="004224BC" w:rsidP="00276C36">
      <w:pPr>
        <w:numPr>
          <w:ilvl w:val="0"/>
          <w:numId w:val="52"/>
        </w:numPr>
        <w:tabs>
          <w:tab w:val="left" w:pos="1440"/>
        </w:tabs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</w:rPr>
        <w:t>O governo também tem reservas de competência (198º/2 e 199/d)</w:t>
      </w:r>
    </w:p>
    <w:p w:rsidR="004224BC" w:rsidRPr="00133035" w:rsidRDefault="004224BC" w:rsidP="00276C36">
      <w:pPr>
        <w:numPr>
          <w:ilvl w:val="0"/>
          <w:numId w:val="52"/>
        </w:numPr>
        <w:tabs>
          <w:tab w:val="left" w:pos="1440"/>
        </w:tabs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</w:rPr>
        <w:t>O governo tem reserva de iniciativa (ex. Lei Orçamental)</w:t>
      </w:r>
    </w:p>
    <w:p w:rsidR="004224BC" w:rsidRDefault="004224BC" w:rsidP="00276C36">
      <w:pPr>
        <w:numPr>
          <w:ilvl w:val="0"/>
          <w:numId w:val="52"/>
        </w:numPr>
        <w:tabs>
          <w:tab w:val="left" w:pos="1440"/>
        </w:tabs>
        <w:jc w:val="both"/>
        <w:rPr>
          <w:rFonts w:ascii="Trebuchet MS" w:hAnsi="Trebuchet MS"/>
          <w:i/>
          <w:u w:val="single"/>
        </w:rPr>
      </w:pPr>
      <w:r>
        <w:rPr>
          <w:rFonts w:ascii="Trebuchet MS" w:hAnsi="Trebuchet MS"/>
        </w:rPr>
        <w:t xml:space="preserve">CRP impõe limites à AR, 167º/3, através de interpretação </w:t>
      </w:r>
      <w:r w:rsidRPr="00133035">
        <w:rPr>
          <w:rFonts w:ascii="Trebuchet MS" w:hAnsi="Trebuchet MS"/>
          <w:i/>
        </w:rPr>
        <w:t>a contrario</w:t>
      </w:r>
      <w:r>
        <w:rPr>
          <w:rFonts w:ascii="Trebuchet MS" w:hAnsi="Trebuchet MS"/>
        </w:rPr>
        <w:t xml:space="preserve"> – não pode apresentar propostas que englobem aumento de despesas e diminuição de receitas (objectivo de proteger a estabilidade orçamental) – </w:t>
      </w:r>
      <w:r>
        <w:rPr>
          <w:rFonts w:ascii="Trebuchet MS" w:hAnsi="Trebuchet MS"/>
          <w:i/>
          <w:sz w:val="22"/>
          <w:szCs w:val="22"/>
        </w:rPr>
        <w:t>Lei Travão</w:t>
      </w:r>
    </w:p>
    <w:p w:rsidR="004224BC" w:rsidRPr="00133035" w:rsidRDefault="004224BC" w:rsidP="00276C36">
      <w:pPr>
        <w:numPr>
          <w:ilvl w:val="0"/>
          <w:numId w:val="52"/>
        </w:numPr>
        <w:tabs>
          <w:tab w:val="left" w:pos="1440"/>
        </w:tabs>
        <w:jc w:val="both"/>
        <w:rPr>
          <w:rFonts w:ascii="Trebuchet MS" w:hAnsi="Trebuchet MS"/>
          <w:i/>
          <w:u w:val="single"/>
        </w:rPr>
      </w:pPr>
      <w:r>
        <w:rPr>
          <w:rFonts w:ascii="Trebuchet MS" w:hAnsi="Trebuchet MS"/>
        </w:rPr>
        <w:t xml:space="preserve"> Quando o Governo é maioritário, a AR aprova o que o Governo quer.</w:t>
      </w:r>
    </w:p>
    <w:p w:rsidR="004224BC" w:rsidRPr="00133035" w:rsidRDefault="004224BC" w:rsidP="00276C36">
      <w:pPr>
        <w:numPr>
          <w:ilvl w:val="0"/>
          <w:numId w:val="52"/>
        </w:numPr>
        <w:tabs>
          <w:tab w:val="left" w:pos="1440"/>
        </w:tabs>
        <w:jc w:val="both"/>
        <w:rPr>
          <w:rFonts w:ascii="Trebuchet MS" w:hAnsi="Trebuchet MS"/>
          <w:i/>
          <w:u w:val="single"/>
        </w:rPr>
      </w:pPr>
      <w:r>
        <w:rPr>
          <w:rFonts w:ascii="Trebuchet MS" w:hAnsi="Trebuchet MS"/>
        </w:rPr>
        <w:t>A Referenda também depende do Governo.</w:t>
      </w:r>
    </w:p>
    <w:p w:rsidR="004224BC" w:rsidRPr="00133035" w:rsidRDefault="004224BC" w:rsidP="00276C36">
      <w:pPr>
        <w:numPr>
          <w:ilvl w:val="0"/>
          <w:numId w:val="52"/>
        </w:numPr>
        <w:tabs>
          <w:tab w:val="left" w:pos="1440"/>
        </w:tabs>
        <w:jc w:val="both"/>
        <w:rPr>
          <w:rFonts w:ascii="Trebuchet MS" w:hAnsi="Trebuchet MS"/>
          <w:i/>
          <w:u w:val="single"/>
        </w:rPr>
      </w:pPr>
      <w:r>
        <w:rPr>
          <w:rFonts w:ascii="Trebuchet MS" w:hAnsi="Trebuchet MS"/>
        </w:rPr>
        <w:t>As leis de bases da AR podem ser modificadas ou revogadas por decretos-lei de bases do Governo.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line id="_x0000_s1065" style="position:absolute;left:0;text-align:left;z-index:251672064" from="180pt,33.25pt" to="180pt,64.3pt">
            <v:stroke endarrow="block"/>
          </v:line>
        </w:pict>
      </w:r>
      <w:r w:rsidRPr="00133035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Há quem defenda que o veto do PR é absoluto para os decretos do governo e apenas suspensivo para leis da AR (dando primado legislativo à AR).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sz w:val="22"/>
          <w:szCs w:val="22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sz w:val="22"/>
          <w:szCs w:val="22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133035">
        <w:rPr>
          <w:rFonts w:ascii="Trebuchet MS" w:hAnsi="Trebuchet MS"/>
          <w:b/>
          <w:sz w:val="22"/>
          <w:szCs w:val="22"/>
        </w:rPr>
        <w:t>Contraposição:</w:t>
      </w:r>
      <w:r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</w:rPr>
        <w:t>Mas o Governo pode fazer passar a proposta pela AR.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i/>
          <w:sz w:val="22"/>
          <w:szCs w:val="22"/>
        </w:rPr>
      </w:pPr>
      <w:r w:rsidRPr="00133035">
        <w:rPr>
          <w:rFonts w:ascii="Trebuchet MS" w:hAnsi="Trebuchet MS"/>
          <w:i/>
          <w:sz w:val="22"/>
          <w:szCs w:val="22"/>
        </w:rPr>
        <w:t xml:space="preserve">Notas Finais: 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i/>
          <w:sz w:val="22"/>
          <w:szCs w:val="22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DB1722">
        <w:rPr>
          <w:rFonts w:ascii="Trebuchet MS" w:hAnsi="Trebuchet MS"/>
          <w:u w:val="single"/>
        </w:rPr>
        <w:t>Conclusão</w:t>
      </w:r>
      <w:r>
        <w:rPr>
          <w:rFonts w:ascii="Trebuchet MS" w:hAnsi="Trebuchet MS"/>
        </w:rPr>
        <w:t xml:space="preserve">: Há um primado do Governo! 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 numeração de leis é muito maior.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 governo tem maior apetrechamento técnico.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169º - Apreciação Parlamentar de decretos-lei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 AR pode determinar a cessação imediata da sua vigência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Pode introduzir alterações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Pode suspender a vigência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Particularidade: se AR recusar ratificação de decreto, o governo não pode repetir o decreto-lei na mesma sessão legislativa, mas pode na sessão seguinte.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Não há efeitos retroactivos – 169º/4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  <w:r>
        <w:rPr>
          <w:rFonts w:ascii="Trebuchet MS" w:hAnsi="Trebuchet MS"/>
          <w:b/>
          <w:i/>
          <w:u w:val="single"/>
        </w:rPr>
        <w:t>Regiões Autónomas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164º j) – Eleição dos deputados das assembleias legislativas regionais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167º/1 – Iniciativa legislativa não é reservada, outros órgãos também a detêm.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226º/1 + 227º/1 e) parte final – Iniciativa Legislativa é reservada quando está em causa a eleição de deputados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Lei de Revisão 1/2004 de 24/07 art.47º - Natureza de iniciativa temporária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Calisto MT" w:hAnsi="Calisto MT" w:cs="Dutch801BT-Roman"/>
        </w:rPr>
      </w:pPr>
      <w:r w:rsidRPr="001915FC">
        <w:rPr>
          <w:rFonts w:ascii="Calisto MT" w:hAnsi="Calisto MT" w:cs="Dutch801BT-Roman"/>
        </w:rPr>
        <w:t xml:space="preserve">“1 — A reserva da iniciativa legislativa em matéria de leis eleitorais para as Assembleias Legislativas, prevista no n. 1 do artigo 226º e na alínea </w:t>
      </w:r>
      <w:r w:rsidRPr="001915FC">
        <w:rPr>
          <w:rFonts w:ascii="Calisto MT" w:hAnsi="Calisto MT" w:cs="Dutch801BT-Italic"/>
          <w:i/>
          <w:iCs/>
        </w:rPr>
        <w:t>e</w:t>
      </w:r>
      <w:r w:rsidRPr="001915FC">
        <w:rPr>
          <w:rFonts w:ascii="Calisto MT" w:hAnsi="Calisto MT" w:cs="Dutch801BT-Roman"/>
        </w:rPr>
        <w:t>) do n. 1 do artigo 227º, depende da aprovação das alterações às referidas leis nos seis meses subsequentes às primeiras eleições regionais realizadas após a entrada em vigor da presente lei constitucional.”</w:t>
      </w: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Calisto MT" w:hAnsi="Calisto MT" w:cs="Dutch801BT-Roman"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Calisto MT" w:hAnsi="Calisto MT" w:cs="Dutch801BT-Roman"/>
        </w:rPr>
      </w:pPr>
      <w:r>
        <w:rPr>
          <w:rFonts w:ascii="Calisto MT" w:hAnsi="Calisto MT" w:cs="Dutch801BT-Roman"/>
        </w:rPr>
        <w:t>[a minha CRP já está actualizada com esta alteração, pois é de 2007]</w:t>
      </w: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Calisto MT" w:hAnsi="Calisto MT" w:cs="Dutch801BT-Roman"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Calisto MT" w:hAnsi="Calisto MT" w:cs="Dutch801BT-Roman"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  <w:b/>
          <w:i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  <w:b/>
          <w:i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  <w:b/>
          <w:i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  <w:b/>
          <w:i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  <w:b/>
          <w:i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  <w:b/>
          <w:i/>
        </w:rPr>
      </w:pPr>
      <w:r w:rsidRPr="001915FC">
        <w:rPr>
          <w:rFonts w:ascii="Trebuchet MS" w:hAnsi="Trebuchet MS" w:cs="Dutch801BT-Roman"/>
          <w:b/>
          <w:i/>
        </w:rPr>
        <w:t>Poder Legislativo das RA:</w:t>
      </w: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  <w:b/>
          <w:i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  <w:r>
        <w:rPr>
          <w:rFonts w:ascii="Trebuchet MS" w:hAnsi="Trebuchet MS" w:cs="Dutch801BT-Roman"/>
        </w:rPr>
        <w:t>227º - 4 tipos de poder legislativo:</w:t>
      </w: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</w:p>
    <w:p w:rsidR="004224BC" w:rsidRDefault="004224BC" w:rsidP="00276C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  <w:r>
        <w:rPr>
          <w:rFonts w:ascii="Trebuchet MS" w:hAnsi="Trebuchet MS" w:cs="Dutch801BT-Roman"/>
        </w:rPr>
        <w:t xml:space="preserve">Conjunto de matérias de competência </w:t>
      </w:r>
      <w:r w:rsidRPr="004D6D22">
        <w:rPr>
          <w:rFonts w:ascii="Trebuchet MS" w:hAnsi="Trebuchet MS" w:cs="Dutch801BT-Roman"/>
          <w:i/>
        </w:rPr>
        <w:t>exclusiva</w:t>
      </w:r>
      <w:r>
        <w:rPr>
          <w:rFonts w:ascii="Trebuchet MS" w:hAnsi="Trebuchet MS" w:cs="Dutch801BT-Roman"/>
        </w:rPr>
        <w:t xml:space="preserve"> da RA; vício da violação: Inconstitucionalidade Orgânica  -  i), l), n), p) e q)</w:t>
      </w: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</w:p>
    <w:p w:rsidR="004224BC" w:rsidRDefault="004224BC" w:rsidP="00276C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  <w:r w:rsidRPr="004D6D22">
        <w:rPr>
          <w:rFonts w:ascii="Trebuchet MS" w:hAnsi="Trebuchet MS" w:cs="Dutch801BT-Roman"/>
          <w:i/>
        </w:rPr>
        <w:t>Desenvolver leis de bases</w:t>
      </w:r>
      <w:r>
        <w:rPr>
          <w:rFonts w:ascii="Trebuchet MS" w:hAnsi="Trebuchet MS" w:cs="Dutch801BT-Roman"/>
        </w:rPr>
        <w:t>: competência legislativa complementar ou de desenvolvimento – alínea c)</w:t>
      </w:r>
    </w:p>
    <w:p w:rsidR="004224BC" w:rsidRDefault="004224BC" w:rsidP="00276C36">
      <w:pPr>
        <w:spacing w:line="360" w:lineRule="auto"/>
        <w:jc w:val="both"/>
      </w:pPr>
      <w:r>
        <w:t>Competência paralela à do governo para desenvolver leis de base, imperando o princípio da supletividade do Direito do Estado (228/2);</w:t>
      </w: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</w:p>
    <w:p w:rsidR="004224BC" w:rsidRDefault="004224BC" w:rsidP="00276C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  <w:r>
        <w:rPr>
          <w:rFonts w:ascii="Trebuchet MS" w:hAnsi="Trebuchet MS" w:cs="Dutch801BT-Roman"/>
        </w:rPr>
        <w:t xml:space="preserve">Competência legislativa </w:t>
      </w:r>
      <w:r w:rsidRPr="004D6D22">
        <w:rPr>
          <w:rFonts w:ascii="Trebuchet MS" w:hAnsi="Trebuchet MS" w:cs="Dutch801BT-Roman"/>
          <w:i/>
        </w:rPr>
        <w:t>autorizada</w:t>
      </w:r>
      <w:r>
        <w:rPr>
          <w:rFonts w:ascii="Trebuchet MS" w:hAnsi="Trebuchet MS" w:cs="Dutch801BT-Roman"/>
        </w:rPr>
        <w:t xml:space="preserve"> – alínea b): sobre matérias da reserva relativa da AR</w:t>
      </w:r>
    </w:p>
    <w:p w:rsidR="004224BC" w:rsidRDefault="004224BC" w:rsidP="00276C3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  <w:r>
        <w:rPr>
          <w:rFonts w:ascii="Trebuchet MS" w:hAnsi="Trebuchet MS" w:cs="Dutch801BT-Roman"/>
        </w:rPr>
        <w:t>Mas não podem ser todas as matérias. (enquanto que o Governo já pode)</w:t>
      </w:r>
    </w:p>
    <w:p w:rsidR="004224BC" w:rsidRDefault="004224BC" w:rsidP="00276C3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  <w:r>
        <w:rPr>
          <w:rFonts w:ascii="Trebuchet MS" w:hAnsi="Trebuchet MS" w:cs="Dutch801BT-Roman"/>
        </w:rPr>
        <w:t>O pedido de autorização tem que ser acompanhado do ante-projecto</w:t>
      </w: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</w:p>
    <w:p w:rsidR="004224BC" w:rsidRDefault="004224BC" w:rsidP="00276C36">
      <w:pPr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  <w:r>
        <w:rPr>
          <w:rFonts w:ascii="Trebuchet MS" w:hAnsi="Trebuchet MS" w:cs="Dutch801BT-Roman"/>
        </w:rPr>
        <w:t xml:space="preserve">Competência legislativa </w:t>
      </w:r>
      <w:r w:rsidRPr="004D6D22">
        <w:rPr>
          <w:rFonts w:ascii="Trebuchet MS" w:hAnsi="Trebuchet MS" w:cs="Dutch801BT-Roman"/>
          <w:i/>
        </w:rPr>
        <w:t>Primária</w:t>
      </w:r>
      <w:r>
        <w:rPr>
          <w:rFonts w:ascii="Trebuchet MS" w:hAnsi="Trebuchet MS" w:cs="Dutch801BT-Roman"/>
        </w:rPr>
        <w:t xml:space="preserve"> ou Normal, quando estão em causa matérias elencadas no respectivo Estatuto e que não se encontrem reservadas aos órgãos de soberania.</w:t>
      </w:r>
    </w:p>
    <w:p w:rsidR="004224BC" w:rsidRDefault="004224BC" w:rsidP="00276C36">
      <w:pPr>
        <w:numPr>
          <w:ilvl w:val="1"/>
          <w:numId w:val="53"/>
        </w:num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  <w:r>
        <w:rPr>
          <w:rFonts w:ascii="Trebuchet MS" w:hAnsi="Trebuchet MS" w:cs="Dutch801BT-Roman"/>
        </w:rPr>
        <w:t>Presunção de que o órgão primariamente competente é a Assembleia Legislativa respectiva (</w:t>
      </w:r>
      <w:r>
        <w:t>Por estar no estatuto, pensa-se, erradamente, que só a RA pode legislar sobre matérias do Estatuto.)</w:t>
      </w:r>
    </w:p>
    <w:p w:rsidR="004224BC" w:rsidRDefault="004224BC" w:rsidP="00276C36">
      <w:pPr>
        <w:numPr>
          <w:ilvl w:val="1"/>
          <w:numId w:val="53"/>
        </w:num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  <w:r>
        <w:rPr>
          <w:rFonts w:ascii="Trebuchet MS" w:hAnsi="Trebuchet MS" w:cs="Dutch801BT-Roman"/>
        </w:rPr>
        <w:t>Se a AR legislar sobre essas matérias, o vício será de Ilegalidade, mas o acto não será objecto de fiscalização preventiva, porque tal só existe em termos de Constitucionalidade no Dt Português.</w:t>
      </w: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  <w:i/>
          <w:u w:val="single"/>
        </w:rPr>
      </w:pPr>
      <w:r w:rsidRPr="00C05C3E">
        <w:rPr>
          <w:rFonts w:ascii="Trebuchet MS" w:hAnsi="Trebuchet MS" w:cs="Dutch801BT-Roman"/>
          <w:i/>
          <w:u w:val="single"/>
        </w:rPr>
        <w:t>Relação das leis da AR com as leis Regionais</w:t>
      </w: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  <w:i/>
          <w:u w:val="single"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  <w:r w:rsidRPr="00C05C3E">
        <w:rPr>
          <w:rFonts w:ascii="Trebuchet MS" w:hAnsi="Trebuchet MS" w:cs="Dutch801BT-Roman"/>
        </w:rPr>
        <w:sym w:font="Wingdings" w:char="F0E0"/>
      </w:r>
      <w:r>
        <w:rPr>
          <w:rFonts w:ascii="Trebuchet MS" w:hAnsi="Trebuchet MS" w:cs="Dutch801BT-Roman"/>
        </w:rPr>
        <w:t xml:space="preserve"> Princípio da Supletividade do Direito do Estado – 228º/1</w:t>
      </w: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  <w:r w:rsidRPr="00C05C3E">
        <w:rPr>
          <w:rFonts w:ascii="Trebuchet MS" w:hAnsi="Trebuchet MS" w:cs="Dutch801BT-Roman"/>
        </w:rPr>
        <w:sym w:font="Wingdings" w:char="F0E0"/>
      </w:r>
      <w:r>
        <w:rPr>
          <w:rFonts w:ascii="Trebuchet MS" w:hAnsi="Trebuchet MS" w:cs="Dutch801BT-Roman"/>
        </w:rPr>
        <w:t xml:space="preserve"> Princípio da Prevalência do Direito do Estado</w:t>
      </w: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  <w:r>
        <w:rPr>
          <w:rFonts w:ascii="Trebuchet MS" w:hAnsi="Trebuchet MS" w:cs="Dutch801BT-Roman"/>
        </w:rPr>
        <w:t xml:space="preserve">Ex. Em relação a Leis de Bases: o diploma de desenvolvimento tem que estar subordinado às bases da AR; a Prevalência pode também ainda funcionar </w:t>
      </w:r>
      <w:r>
        <w:rPr>
          <w:rFonts w:ascii="Trebuchet MS" w:hAnsi="Trebuchet MS" w:cs="Dutch801BT-Roman"/>
          <w:i/>
        </w:rPr>
        <w:t xml:space="preserve">a priori, </w:t>
      </w:r>
      <w:r>
        <w:rPr>
          <w:rFonts w:ascii="Trebuchet MS" w:hAnsi="Trebuchet MS" w:cs="Dutch801BT-Roman"/>
        </w:rPr>
        <w:t xml:space="preserve">ou só </w:t>
      </w:r>
      <w:r>
        <w:rPr>
          <w:rFonts w:ascii="Trebuchet MS" w:hAnsi="Trebuchet MS" w:cs="Dutch801BT-Roman"/>
          <w:i/>
        </w:rPr>
        <w:t>a posteriori</w:t>
      </w:r>
      <w:r>
        <w:rPr>
          <w:rFonts w:ascii="Trebuchet MS" w:hAnsi="Trebuchet MS" w:cs="Dutch801BT-Roman"/>
        </w:rPr>
        <w:t>, e se for preciso, uma lei de bases da AR pode decretar a ilegalidade superveniente de um decreto legislativo regional anterior a ela que a contrarie ou a ela seja desconforme.</w:t>
      </w: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  <w:r w:rsidRPr="004D6D22">
        <w:rPr>
          <w:rFonts w:ascii="Trebuchet MS" w:hAnsi="Trebuchet MS" w:cs="Dutch801BT-Roman"/>
        </w:rPr>
        <w:sym w:font="Wingdings" w:char="F0E0"/>
      </w:r>
      <w:r>
        <w:rPr>
          <w:rFonts w:ascii="Trebuchet MS" w:hAnsi="Trebuchet MS" w:cs="Dutch801BT-Roman"/>
        </w:rPr>
        <w:t xml:space="preserve"> Mera constatação da Reserva de um órgão de soberania sobre certa matéria</w:t>
      </w: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  <w:r>
        <w:rPr>
          <w:rFonts w:ascii="Trebuchet MS" w:hAnsi="Trebuchet MS" w:cs="Dutch801BT-Roman"/>
        </w:rPr>
        <w:t>Violação da reserva: Inconstitucionalidade Orgânica</w:t>
      </w: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</w:rPr>
      </w:pP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  <w:b/>
          <w:i/>
          <w:u w:val="single"/>
        </w:rPr>
      </w:pPr>
      <w:r w:rsidRPr="004D6D22">
        <w:rPr>
          <w:rFonts w:ascii="Trebuchet MS" w:hAnsi="Trebuchet MS" w:cs="Dutch801BT-Roman"/>
          <w:b/>
          <w:i/>
          <w:u w:val="single"/>
        </w:rPr>
        <w:t>Mecanismos de Fiscalização = Garantia da Constituição</w:t>
      </w:r>
    </w:p>
    <w:p w:rsidR="004224BC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  <w:b/>
          <w:i/>
          <w:u w:val="single"/>
        </w:rPr>
      </w:pPr>
    </w:p>
    <w:p w:rsidR="004224BC" w:rsidRPr="004D6D22" w:rsidRDefault="004224BC" w:rsidP="00276C36">
      <w:pPr>
        <w:autoSpaceDE w:val="0"/>
        <w:autoSpaceDN w:val="0"/>
        <w:adjustRightInd w:val="0"/>
        <w:jc w:val="both"/>
        <w:rPr>
          <w:rFonts w:ascii="Trebuchet MS" w:hAnsi="Trebuchet MS" w:cs="Dutch801BT-Roman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567225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Se a Constituição é rígida, só pode ser modificada por Revisão Constitucional.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567225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A fiscalização nem sempre tem um único modelo: pode estar a cargo de órgãos políticos ou dos tribunais (fisc. Jurisdicional)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567225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Portugal, modelo misto: fiscalização difusa + concentrada (TC)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567225">
        <w:rPr>
          <w:rFonts w:ascii="Trebuchet MS" w:hAnsi="Trebuchet MS"/>
          <w:b/>
          <w:i/>
          <w:u w:val="single"/>
        </w:rPr>
        <w:t>Tipos de Inconstitucionalidade</w:t>
      </w:r>
      <w:r>
        <w:rPr>
          <w:rFonts w:ascii="Trebuchet MS" w:hAnsi="Trebuchet MS"/>
        </w:rPr>
        <w:t xml:space="preserve"> (=desconformidade com a CRP)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(# Ilegalidade – desconformidade duma norma com uma lei)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E24A53" w:rsidRDefault="004224BC" w:rsidP="00276C36">
      <w:pPr>
        <w:numPr>
          <w:ilvl w:val="0"/>
          <w:numId w:val="26"/>
        </w:numPr>
        <w:tabs>
          <w:tab w:val="left" w:pos="1440"/>
        </w:tabs>
        <w:jc w:val="both"/>
        <w:rPr>
          <w:rFonts w:ascii="Trebuchet MS" w:hAnsi="Trebuchet MS"/>
          <w:i/>
        </w:rPr>
      </w:pPr>
      <w:r w:rsidRPr="00E24A53">
        <w:rPr>
          <w:rFonts w:ascii="Trebuchet MS" w:hAnsi="Trebuchet MS"/>
          <w:i/>
        </w:rPr>
        <w:t xml:space="preserve">Orgânica 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 órgão que emanou o acto não tinha competência para o efeito; interferiu numa esfera de competência que não era a sua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E24A53" w:rsidRDefault="004224BC" w:rsidP="00276C36">
      <w:pPr>
        <w:numPr>
          <w:ilvl w:val="0"/>
          <w:numId w:val="26"/>
        </w:numPr>
        <w:tabs>
          <w:tab w:val="left" w:pos="1440"/>
        </w:tabs>
        <w:jc w:val="both"/>
        <w:rPr>
          <w:rFonts w:ascii="Trebuchet MS" w:hAnsi="Trebuchet MS"/>
          <w:i/>
        </w:rPr>
      </w:pPr>
      <w:r w:rsidRPr="00E24A53">
        <w:rPr>
          <w:rFonts w:ascii="Trebuchet MS" w:hAnsi="Trebuchet MS"/>
          <w:i/>
        </w:rPr>
        <w:t>Formal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 acto não obedece à forma, formalidade ou procedimento exigido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E24A53" w:rsidRDefault="004224BC" w:rsidP="00276C36">
      <w:pPr>
        <w:numPr>
          <w:ilvl w:val="0"/>
          <w:numId w:val="26"/>
        </w:numPr>
        <w:tabs>
          <w:tab w:val="left" w:pos="1440"/>
        </w:tabs>
        <w:jc w:val="both"/>
        <w:rPr>
          <w:rFonts w:ascii="Trebuchet MS" w:hAnsi="Trebuchet MS"/>
          <w:i/>
        </w:rPr>
      </w:pPr>
      <w:r w:rsidRPr="00E24A53">
        <w:rPr>
          <w:rFonts w:ascii="Trebuchet MS" w:hAnsi="Trebuchet MS"/>
          <w:i/>
        </w:rPr>
        <w:t>Material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Desconformidade do conteúdo do acto com a CRP (ex. viola o princípio da Igualdade)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----‘’-----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6"/>
        </w:numPr>
        <w:tabs>
          <w:tab w:val="left" w:pos="1440"/>
        </w:tabs>
        <w:jc w:val="both"/>
        <w:rPr>
          <w:rFonts w:ascii="Trebuchet MS" w:hAnsi="Trebuchet MS"/>
        </w:rPr>
      </w:pPr>
      <w:r w:rsidRPr="00E24A53">
        <w:rPr>
          <w:rFonts w:ascii="Trebuchet MS" w:hAnsi="Trebuchet MS"/>
          <w:i/>
        </w:rPr>
        <w:t>Originária</w:t>
      </w:r>
      <w:r>
        <w:rPr>
          <w:rFonts w:ascii="Trebuchet MS" w:hAnsi="Trebuchet MS"/>
        </w:rPr>
        <w:t xml:space="preserve"> – à data em que o acto é praticado, ele é desconforme (situação típica)</w:t>
      </w:r>
    </w:p>
    <w:p w:rsidR="004224BC" w:rsidRDefault="004224BC" w:rsidP="00276C36">
      <w:pPr>
        <w:tabs>
          <w:tab w:val="left" w:pos="1440"/>
        </w:tabs>
        <w:ind w:left="360"/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6"/>
        </w:numPr>
        <w:tabs>
          <w:tab w:val="left" w:pos="1440"/>
        </w:tabs>
        <w:jc w:val="both"/>
        <w:rPr>
          <w:rFonts w:ascii="Trebuchet MS" w:hAnsi="Trebuchet MS"/>
        </w:rPr>
      </w:pPr>
      <w:r w:rsidRPr="00E24A53">
        <w:rPr>
          <w:rFonts w:ascii="Trebuchet MS" w:hAnsi="Trebuchet MS"/>
          <w:i/>
        </w:rPr>
        <w:t>Superveniente</w:t>
      </w:r>
      <w:r>
        <w:rPr>
          <w:rFonts w:ascii="Trebuchet MS" w:hAnsi="Trebuchet MS"/>
        </w:rPr>
        <w:t xml:space="preserve"> – por efeito de modificação, um acto que antes era conforme, passou a ser desconforme.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-----‘’---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6"/>
        </w:numPr>
        <w:tabs>
          <w:tab w:val="left" w:pos="1440"/>
        </w:tabs>
        <w:jc w:val="both"/>
        <w:rPr>
          <w:rFonts w:ascii="Trebuchet MS" w:hAnsi="Trebuchet MS"/>
        </w:rPr>
      </w:pPr>
      <w:r w:rsidRPr="00E24A53">
        <w:rPr>
          <w:rFonts w:ascii="Trebuchet MS" w:hAnsi="Trebuchet MS"/>
          <w:i/>
        </w:rPr>
        <w:t>Antecedente</w:t>
      </w:r>
      <w:r>
        <w:rPr>
          <w:rFonts w:ascii="Trebuchet MS" w:hAnsi="Trebuchet MS"/>
        </w:rPr>
        <w:t xml:space="preserve"> - a norma que serve de fundamento a outra é inconstitucional</w:t>
      </w:r>
    </w:p>
    <w:p w:rsidR="004224BC" w:rsidRPr="0057390B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26"/>
        </w:numPr>
        <w:tabs>
          <w:tab w:val="left" w:pos="1440"/>
        </w:tabs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shape id="_x0000_s1066" type="#_x0000_t202" style="position:absolute;left:0;text-align:left;margin-left:36pt;margin-top:42.35pt;width:351pt;height:45pt;z-index:251673088">
            <v:textbox>
              <w:txbxContent>
                <w:p w:rsidR="004224BC" w:rsidRPr="00DD778E" w:rsidRDefault="004224BC" w:rsidP="00276C3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D778E">
                    <w:rPr>
                      <w:rFonts w:ascii="Arial" w:hAnsi="Arial" w:cs="Arial"/>
                      <w:b/>
                      <w:sz w:val="20"/>
                      <w:szCs w:val="20"/>
                    </w:rPr>
                    <w:t>Exemplo:</w:t>
                  </w:r>
                </w:p>
                <w:p w:rsidR="004224BC" w:rsidRPr="00DD778E" w:rsidRDefault="004224BC" w:rsidP="00276C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778E">
                    <w:rPr>
                      <w:rFonts w:ascii="Arial" w:hAnsi="Arial" w:cs="Arial"/>
                      <w:sz w:val="20"/>
                      <w:szCs w:val="20"/>
                    </w:rPr>
                    <w:t>Se uma lei de bases é inconstitucional, também o será o decreto-lei de ou DLR de desenvolvimento.</w:t>
                  </w:r>
                </w:p>
              </w:txbxContent>
            </v:textbox>
          </v:shape>
        </w:pict>
      </w:r>
      <w:r w:rsidRPr="00E24A53">
        <w:rPr>
          <w:rFonts w:ascii="Trebuchet MS" w:hAnsi="Trebuchet MS"/>
          <w:i/>
        </w:rPr>
        <w:t>Consequente /Derivada</w:t>
      </w:r>
      <w:r>
        <w:rPr>
          <w:rFonts w:ascii="Trebuchet MS" w:hAnsi="Trebuchet MS"/>
        </w:rPr>
        <w:t>: o que fará da norma que dela deriva também inconstitucional (Efeito de contágio)</w:t>
      </w:r>
    </w:p>
    <w:p w:rsidR="004224BC" w:rsidRDefault="004224BC" w:rsidP="00276C36">
      <w:pPr>
        <w:numPr>
          <w:ilvl w:val="0"/>
          <w:numId w:val="26"/>
        </w:num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Presente / </w:t>
      </w:r>
      <w:r w:rsidRPr="00DD778E">
        <w:rPr>
          <w:rFonts w:ascii="Trebuchet MS" w:hAnsi="Trebuchet MS"/>
          <w:i/>
        </w:rPr>
        <w:t>Pretérita</w:t>
      </w:r>
      <w:r>
        <w:rPr>
          <w:rFonts w:ascii="Trebuchet MS" w:hAnsi="Trebuchet MS"/>
        </w:rPr>
        <w:t xml:space="preserve"> – toma como base normas passadas que já não estão em vigor; averigua-se a sua constitucionalidade segundo o padrão do texto normativo vigente da época a que se reporta.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CC556C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  <w:r w:rsidRPr="00CC556C">
        <w:rPr>
          <w:rFonts w:ascii="Trebuchet MS" w:hAnsi="Trebuchet MS"/>
          <w:u w:val="single"/>
        </w:rPr>
        <w:t>Opinião da Doutrina: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CC556C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uns entendem que os tribunais não podem fiscalizar a constitucionalidade de CRP’s anteriores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CC556C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Outros acham que têm uma competência genérica para tal (PO)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290º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Prova da Pós-Eficácia das normas constitucionais: podem-se produzir efeitos mesmo após a sua revogação.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CC556C">
        <w:rPr>
          <w:rFonts w:ascii="Trebuchet MS" w:hAnsi="Trebuchet MS"/>
          <w:b/>
          <w:i/>
          <w:u w:val="single"/>
        </w:rPr>
        <w:t>Tipos de fiscalização</w:t>
      </w:r>
      <w:r>
        <w:rPr>
          <w:rFonts w:ascii="Trebuchet MS" w:hAnsi="Trebuchet MS"/>
          <w:b/>
          <w:i/>
          <w:u w:val="single"/>
        </w:rPr>
        <w:t xml:space="preserve"> (</w:t>
      </w:r>
      <w:r>
        <w:rPr>
          <w:rFonts w:ascii="Trebuchet MS" w:hAnsi="Trebuchet MS"/>
        </w:rPr>
        <w:t>da constitucionalidade por acção)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301E86" w:rsidRDefault="004224BC" w:rsidP="00276C36">
      <w:pPr>
        <w:numPr>
          <w:ilvl w:val="0"/>
          <w:numId w:val="54"/>
        </w:numPr>
        <w:tabs>
          <w:tab w:val="left" w:pos="1440"/>
        </w:tabs>
        <w:jc w:val="both"/>
        <w:rPr>
          <w:rFonts w:ascii="Trebuchet MS" w:hAnsi="Trebuchet MS"/>
          <w:i/>
        </w:rPr>
      </w:pPr>
      <w:r w:rsidRPr="00301E86">
        <w:rPr>
          <w:rFonts w:ascii="Trebuchet MS" w:hAnsi="Trebuchet MS"/>
          <w:i/>
        </w:rPr>
        <w:t>Preventiva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É realizada antes da norma estar publicada; tem como objectivo impedir a ocorrência de uma norma inconstitucional. Pode ser requerida para: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892AED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os diplomas das RA, a iniciativa pertence ao Representante da República da respectiva RA, 278º/2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892AED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os diplomas que são potenciais leis orgânicas, 278º/4, iniciativa parte do PR, do PM e de 1/5 dos deputados em efectividade de funções (=46)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301E86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os diplomas para valer como lei e decreto-lei, tem iniciativa apenas o PR, 278º/1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301E86" w:rsidRDefault="004224BC" w:rsidP="00276C36">
      <w:pPr>
        <w:tabs>
          <w:tab w:val="left" w:pos="1440"/>
        </w:tabs>
        <w:jc w:val="both"/>
        <w:rPr>
          <w:rFonts w:ascii="Trebuchet MS" w:hAnsi="Trebuchet MS"/>
          <w:i/>
          <w:u w:val="single"/>
        </w:rPr>
      </w:pPr>
      <w:r w:rsidRPr="00301E86">
        <w:rPr>
          <w:rFonts w:ascii="Trebuchet MS" w:hAnsi="Trebuchet MS"/>
          <w:i/>
          <w:u w:val="single"/>
        </w:rPr>
        <w:t xml:space="preserve">Regime da fiscalização preventiva: 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PR pede a fiscalização ao TC; o TC pode pronunciar-se pela inconstitucionalidade ou pela não inconstitucionalidade (nunca diz que é constitucional, o juízo emitido é sempre pela negativa).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Se se pronunciar pela inconstitucionalidade, o diploma é obrigatoriamente vetado pelo PR com o fundamento da decisão do TC. O PR devolve à AR e esta pode: desistir, expurgar a norma inconstitucional e procede-se a novo processo legislativo ou confirmar com maioria de 2/3. Mas o PR não será obrigado a promulgar, pois veio de veto jurídico do TC.</w:t>
      </w:r>
    </w:p>
    <w:p w:rsidR="004224BC" w:rsidRPr="00892AED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Paulo Otero: PR é, aliás, obrigado a </w:t>
      </w:r>
      <w:r w:rsidRPr="00301E86">
        <w:rPr>
          <w:rFonts w:ascii="Trebuchet MS" w:hAnsi="Trebuchet MS"/>
          <w:u w:val="single"/>
        </w:rPr>
        <w:t>não</w:t>
      </w:r>
      <w:r>
        <w:rPr>
          <w:rFonts w:ascii="Trebuchet MS" w:hAnsi="Trebuchet MS"/>
        </w:rPr>
        <w:t xml:space="preserve"> promulgar, se a norma violar liberdades, direitos e garantias tutelados no 18º/1.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No caso das RA, a Assembleia Legislativa Regional, após o veto, só pode desistir ou expurgar, não pode confirmar.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54"/>
        </w:numPr>
        <w:tabs>
          <w:tab w:val="left" w:pos="1440"/>
        </w:tabs>
        <w:jc w:val="both"/>
        <w:rPr>
          <w:rFonts w:ascii="Trebuchet MS" w:hAnsi="Trebuchet MS"/>
          <w:i/>
        </w:rPr>
      </w:pPr>
      <w:r w:rsidRPr="00A57D90">
        <w:rPr>
          <w:rFonts w:ascii="Trebuchet MS" w:hAnsi="Trebuchet MS"/>
          <w:i/>
        </w:rPr>
        <w:t>Sucessiva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i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É realizada após a promulgação do diploma. Subdivide-se em: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55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Abstracta: 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 objecto de deliberação é única e exclusivamente a verificação da constitucionalidade de uma norma. É realizada pelo Tribunal Constitucional.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Só as entidades elencadas no 281º podem requerer ao TC a apreciação da constitucionalidade de normas. O TC pronuncia-se ou não pela inconstitucionalidade, em função do pedido. Nada impede, que noutra ocasião, consoante outro tipo de pedido, a norma que antes era constitucional, seja declarada inconstitucional.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 TC declara a lei inconstitucional com força obrigatória geral, independentemente do caso concreto.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55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Concreta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Realizada num caso concreto; pode ser feita pelo TC ou pelos restantes tribunais.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1C1716" w:rsidRDefault="004224BC" w:rsidP="00276C36">
      <w:pPr>
        <w:numPr>
          <w:ilvl w:val="0"/>
          <w:numId w:val="54"/>
        </w:numPr>
        <w:tabs>
          <w:tab w:val="left" w:pos="1440"/>
        </w:tabs>
        <w:jc w:val="both"/>
        <w:rPr>
          <w:rFonts w:ascii="Trebuchet MS" w:hAnsi="Trebuchet MS"/>
          <w:i/>
        </w:rPr>
      </w:pPr>
      <w:r w:rsidRPr="001C1716">
        <w:rPr>
          <w:rFonts w:ascii="Trebuchet MS" w:hAnsi="Trebuchet MS"/>
          <w:i/>
        </w:rPr>
        <w:t>Difusa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Este tipo de fiscalização é sempre fisc. Concreta. É realizada por todos os tribunais e perante um caso concreto. O tribunal aplica a norma com poder e dever de recusar a sua aplicação se achar a norma inconstitucional. A norma não desaparece do ordenamento jurídico, apenas não é aplicada porque o entendimento do juiz é que ela é inconstitucional. 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Noutra ocasião, outro juiz, pode não partilhar do mesmo entendimento e aplicar a norma.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 norma só desaparecerá do ordenamento através da acção do TC, declarando este a sua inconstitucionalidade com força obrigatória geral.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1C1716" w:rsidRDefault="004224BC" w:rsidP="00276C36">
      <w:pPr>
        <w:numPr>
          <w:ilvl w:val="0"/>
          <w:numId w:val="54"/>
        </w:numPr>
        <w:tabs>
          <w:tab w:val="left" w:pos="1440"/>
        </w:tabs>
        <w:jc w:val="both"/>
        <w:rPr>
          <w:rFonts w:ascii="Trebuchet MS" w:hAnsi="Trebuchet MS"/>
          <w:i/>
        </w:rPr>
      </w:pPr>
      <w:r w:rsidRPr="001C1716">
        <w:rPr>
          <w:rFonts w:ascii="Trebuchet MS" w:hAnsi="Trebuchet MS"/>
          <w:i/>
        </w:rPr>
        <w:t>Concentrada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Feita pelo Tribunal Constitucional.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1C1716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  <w:r w:rsidRPr="001C1716">
        <w:rPr>
          <w:rFonts w:ascii="Trebuchet MS" w:hAnsi="Trebuchet MS"/>
          <w:b/>
          <w:i/>
          <w:u w:val="single"/>
        </w:rPr>
        <w:t>282º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926196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o TC julga a norma inconstitucional – a partir  de quando se produz a cessação de efeitos da norma?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Ex. 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67" type="#_x0000_t99" style="position:absolute;left:0;text-align:left;margin-left:135pt;margin-top:8.75pt;width:126pt;height:36pt;z-index:251674112" adj="932215,8965087,10800"/>
        </w:pic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Lei 1990                TC 24 Abril 2008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926196">
        <w:rPr>
          <w:rFonts w:ascii="Trebuchet MS" w:hAnsi="Trebuchet MS"/>
          <w:b/>
          <w:sz w:val="20"/>
          <w:szCs w:val="20"/>
          <w:u w:val="single"/>
        </w:rPr>
        <w:t>Declara-a inconst.</w:t>
      </w:r>
    </w:p>
    <w:p w:rsidR="004224BC" w:rsidRPr="00926196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Cessação de efeitos em </w:t>
      </w:r>
      <w:r w:rsidRPr="00926196">
        <w:rPr>
          <w:rFonts w:ascii="Trebuchet MS" w:hAnsi="Trebuchet MS"/>
          <w:u w:val="single"/>
        </w:rPr>
        <w:t>1990</w:t>
      </w:r>
      <w:r>
        <w:rPr>
          <w:rFonts w:ascii="Trebuchet MS" w:hAnsi="Trebuchet MS"/>
        </w:rPr>
        <w:t xml:space="preserve"> ou 2008?</w:t>
      </w:r>
    </w:p>
    <w:p w:rsidR="004224BC" w:rsidRPr="00A57D90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68" type="#_x0000_t90" style="position:absolute;left:0;text-align:left;margin-left:135pt;margin-top:12.95pt;width:36pt;height:18pt;rotation:270;flip:x y;z-index:251675136" adj="18064,19832,5622"/>
        </w:pic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Eficácia retroactiva</w:t>
      </w:r>
    </w:p>
    <w:p w:rsidR="004224BC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Os efeitos ocorridos entre 1990 e 2008 são revogados.</w:t>
      </w:r>
    </w:p>
    <w:p w:rsidR="004224BC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Se, porventura, a Lei 1990 revogou outra na altura, por exemplo a Lei 1980, esta última é a que passa a voltar a estar em vigência. -&gt; Repristinação</w:t>
      </w:r>
    </w:p>
    <w:p w:rsidR="004224BC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E se não houvesse lei anterior a 1990? – Teríamos uma Lacuna.</w:t>
      </w:r>
    </w:p>
    <w:p w:rsidR="004224BC" w:rsidRDefault="004224BC" w:rsidP="00276C36">
      <w:pPr>
        <w:tabs>
          <w:tab w:val="left" w:pos="3600"/>
        </w:tabs>
        <w:rPr>
          <w:rFonts w:ascii="Trebuchet MS" w:hAnsi="Trebuchet MS"/>
        </w:rPr>
      </w:pPr>
    </w:p>
    <w:p w:rsidR="004224BC" w:rsidRDefault="004224BC" w:rsidP="00276C36">
      <w:pPr>
        <w:tabs>
          <w:tab w:val="left" w:pos="3600"/>
        </w:tabs>
        <w:rPr>
          <w:rFonts w:ascii="Trebuchet MS" w:hAnsi="Trebuchet MS"/>
        </w:rPr>
      </w:pPr>
    </w:p>
    <w:p w:rsidR="004224BC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  <w:r w:rsidRPr="00D85072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Outra hipótese: à data da sua emanação, a Lei 1990 era válida.</w:t>
      </w:r>
    </w:p>
    <w:p w:rsidR="004224BC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Mas quando foi feita Revisão Constitucional, verificou-se a sua Inconstitucionalidade Superveniente. A cessação de efeitos só se reporta à data da revisão e não a 1990. – 282º/2</w:t>
      </w:r>
    </w:p>
    <w:p w:rsidR="004224BC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</w:p>
    <w:p w:rsidR="004224BC" w:rsidRPr="000F63F7" w:rsidRDefault="004224BC" w:rsidP="00276C36">
      <w:pPr>
        <w:tabs>
          <w:tab w:val="left" w:pos="3600"/>
        </w:tabs>
        <w:jc w:val="both"/>
        <w:rPr>
          <w:rFonts w:ascii="Trebuchet MS" w:hAnsi="Trebuchet MS"/>
          <w:i/>
        </w:rPr>
      </w:pPr>
      <w:r w:rsidRPr="000F63F7">
        <w:rPr>
          <w:rFonts w:ascii="Trebuchet MS" w:hAnsi="Trebuchet MS"/>
          <w:i/>
        </w:rPr>
        <w:t>Excepções e Limites à Retroactividade:</w:t>
      </w:r>
    </w:p>
    <w:p w:rsidR="004224BC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É possível salvar os efeitos de normas declaradas inconstitucionais: os casos já julgados.</w:t>
      </w:r>
    </w:p>
    <w:p w:rsidR="004224BC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Excepção da excepção: o caso julgado também é destruído se for de matéria sancionatória e for mais favorável ao arguido. – 282º/3</w:t>
      </w:r>
    </w:p>
    <w:p w:rsidR="004224BC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282º/4 – atribui ao TC o poder de não existir Retroactividade quando este entender que por razões de segurança, equidade ou interesse público de excepcional relevo, se justifica a restrição dos efeitos da declaração de inconstitucionalidade.</w:t>
      </w:r>
    </w:p>
    <w:p w:rsidR="004224BC" w:rsidRPr="00301E86" w:rsidRDefault="004224BC" w:rsidP="00276C36">
      <w:pPr>
        <w:tabs>
          <w:tab w:val="left" w:pos="36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 TC pode reconfigurar e adaptar a projecção típica da declaração de inconstitucionalidade. (A norma só deixará de produzir os seus efeitos em 2008)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  <w:b/>
          <w:i/>
          <w:u w:val="single"/>
        </w:rPr>
        <w:t xml:space="preserve">Inconstitucionalidade por Omissão </w:t>
      </w:r>
      <w:r>
        <w:rPr>
          <w:rFonts w:ascii="Trebuchet MS" w:hAnsi="Trebuchet MS"/>
        </w:rPr>
        <w:t>[o que não se faz, quando a CRP impõe que se faça]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 única omissão relevante aqui é a do poder legislativo; os restantes poderes também podem violar a CRP por omissão, mas apenas aquele é relevante. Mas também nem todo o poder legislativo é relevante; só o é quando estamos perante normas não exequíveis por si mesmas (ex. bases);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Só o TC pode fiscalizar por Omissão. Não se faz fisc. Difusa, apenas abstracta.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Nem todas as entidades podem desencadear este processo de fiscalização, apenas têm para isso legitimidade (283º/1) o PR, Provedor de Justiça e Pres. da Ass. Da RA, quando se trate de matérias regionais 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13602D" w:rsidRDefault="004224BC" w:rsidP="00276C36">
      <w:pPr>
        <w:tabs>
          <w:tab w:val="left" w:pos="1440"/>
        </w:tabs>
        <w:jc w:val="both"/>
        <w:rPr>
          <w:rFonts w:ascii="Trebuchet MS" w:hAnsi="Trebuchet MS"/>
          <w:i/>
        </w:rPr>
      </w:pPr>
      <w:r w:rsidRPr="0013602D">
        <w:rPr>
          <w:rFonts w:ascii="Trebuchet MS" w:hAnsi="Trebuchet MS"/>
          <w:i/>
        </w:rPr>
        <w:t xml:space="preserve">Efeitos da </w:t>
      </w:r>
      <w:r w:rsidRPr="0013602D">
        <w:rPr>
          <w:rFonts w:ascii="Trebuchet MS" w:hAnsi="Trebuchet MS"/>
          <w:i/>
          <w:u w:val="single"/>
        </w:rPr>
        <w:t>verificação</w:t>
      </w:r>
      <w:r w:rsidRPr="0013602D">
        <w:rPr>
          <w:rFonts w:ascii="Trebuchet MS" w:hAnsi="Trebuchet MS"/>
          <w:i/>
        </w:rPr>
        <w:t xml:space="preserve"> de inconstitucionalidade pelo TC: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TC dá conhecimento ao órgão omisso para dar execução à CRP.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As pessoas que se sentem lesadas pelo não-exercício da função legislativa podem pedir indemnização ao Estado.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Este é um mecanismo que visa a cláusula de bem-estar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D23724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Tem sido feito um uso muito limitado desta figura; razão: será que o poder judicial terá legitimidade para fiscalizar competência alheia? (Sep. Poderes)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u w:val="single"/>
        </w:rPr>
      </w:pPr>
    </w:p>
    <w:p w:rsidR="004224BC" w:rsidRPr="00D23724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rPr>
          <w:rFonts w:ascii="Trebuchet MS" w:hAnsi="Trebuchet MS"/>
          <w:i/>
          <w:sz w:val="26"/>
          <w:szCs w:val="26"/>
          <w:u w:val="single"/>
        </w:rPr>
      </w:pP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i/>
          <w:sz w:val="26"/>
          <w:szCs w:val="26"/>
          <w:u w:val="single"/>
        </w:rPr>
      </w:pPr>
      <w:r w:rsidRPr="007A5AF9">
        <w:rPr>
          <w:rFonts w:ascii="Trebuchet MS" w:hAnsi="Trebuchet MS"/>
          <w:i/>
          <w:sz w:val="26"/>
          <w:szCs w:val="26"/>
          <w:u w:val="single"/>
        </w:rPr>
        <w:t>Tribunais</w:t>
      </w: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i/>
          <w:sz w:val="26"/>
          <w:szCs w:val="26"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Órgão de soberania que detém o monopólio da função jurisdicional e de resolução de litígios.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Todos os tribunais fazem fiscalização difusa por acção; e só o TC pode fazer fiscalização por omissão.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204º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Independência (elemento essencial do seu estatuto): não recebem instruções de nenhum outro poder, mas devem sempre aplicar a Constituição, caso não haja uma norma inconstitucional.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Na ideia de Montesquieu, os juízes não são meros autómatos de aplicação da lei, têm antes um papel metodologicamente activo: aplicam, integram e criam o Direito e concretizam conceitos vagos e indeterminados. O juiz terá tanto mais protagonismo na aplicação do Direito quanto mais imperfeito for este.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Regra do precedente </w:t>
      </w:r>
      <w:r w:rsidRPr="005234C2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segurança jurídica; não-monopólio da lei; princípio da igualdade (no caso concreto, aplica-se a regra que foi aplicada a outro caso semelhante)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205º/2 – Prevalência das decisões dos tribunais sobre as de outras quaisquer autoridades, até do Legislador.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i/>
          <w:sz w:val="26"/>
          <w:szCs w:val="26"/>
          <w:u w:val="single"/>
        </w:rPr>
      </w:pPr>
      <w:r>
        <w:rPr>
          <w:rFonts w:ascii="Trebuchet MS" w:hAnsi="Trebuchet MS"/>
          <w:i/>
          <w:sz w:val="26"/>
          <w:szCs w:val="26"/>
          <w:u w:val="single"/>
        </w:rPr>
        <w:t>Conselho de Estado</w:t>
      </w: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i/>
          <w:sz w:val="26"/>
          <w:szCs w:val="26"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Surge em 1982 substituindo o Conselho de Revolução.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É o órgão consultivo do PR.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Os antigos presidentes são membros vitalícios deste órgão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As funções consultivas são de dois tipos: obrigatórias (PR tem que os ouvir, nos casos de dissolução da AR e nomeação do PM) e facultativas (quando e se entender).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Mas o parecer, não obstante os casos em que é obrigatório ser tido em conta, nunca é vinculativo, o PR pode decidir em sentido contrário.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As actas devem ser publicadas e objecto de divulgação, ainda que o seu conteúdo não seja divulgado integralmente.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i/>
          <w:sz w:val="26"/>
          <w:szCs w:val="26"/>
          <w:u w:val="single"/>
        </w:rPr>
      </w:pPr>
      <w:r>
        <w:rPr>
          <w:rFonts w:ascii="Trebuchet MS" w:hAnsi="Trebuchet MS"/>
          <w:i/>
          <w:sz w:val="26"/>
          <w:szCs w:val="26"/>
          <w:u w:val="single"/>
        </w:rPr>
        <w:t>Provedor de Justiça</w:t>
      </w: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i/>
          <w:sz w:val="26"/>
          <w:szCs w:val="26"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Órgão independente; eleito pela AR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Função de controlo da actividade dos restantes órgãos.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Investiga as queixas dos particulares; se tiverem fundamento, elabora uma recomendação ao órgão faltoso do cumprimento das suas tarefas. Mas a recomendação não é vinculativa.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 apresentação da queixa ao Provedor não impede outros mecanismos de tutela (tribunais)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Provedor tem legitimidade processual activa, pode desencadear acções no TC em matéria de inconstitucionalidade por omissão.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BF4BE0">
        <w:rPr>
          <w:rFonts w:ascii="Trebuchet MS" w:hAnsi="Trebuchet MS"/>
          <w:b/>
          <w:u w:val="single"/>
        </w:rPr>
        <w:t>Conselho Económico e Social</w:t>
      </w:r>
      <w:r>
        <w:rPr>
          <w:rFonts w:ascii="Trebuchet MS" w:hAnsi="Trebuchet MS"/>
        </w:rPr>
        <w:t xml:space="preserve"> - Órgão consultivo da AR – 92º 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3044D7">
        <w:rPr>
          <w:rFonts w:ascii="Trebuchet MS" w:hAnsi="Trebuchet MS"/>
          <w:b/>
          <w:u w:val="single"/>
        </w:rPr>
        <w:t>Conselho Superior da Magistratura</w:t>
      </w:r>
      <w:r>
        <w:rPr>
          <w:rFonts w:ascii="Trebuchet MS" w:hAnsi="Trebuchet MS"/>
        </w:rPr>
        <w:t xml:space="preserve"> – 217º/218º - nomeação, colocação e transferência de juízes; exercício de poder Disciplinar sobre os mesmos.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3044D7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componente política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3044D7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componente técnica/judicial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Consagra o princípio da independência dos juízes.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i/>
          <w:sz w:val="26"/>
          <w:szCs w:val="26"/>
          <w:u w:val="single"/>
        </w:rPr>
      </w:pPr>
      <w:r>
        <w:rPr>
          <w:rFonts w:ascii="Trebuchet MS" w:hAnsi="Trebuchet MS"/>
          <w:i/>
          <w:sz w:val="26"/>
          <w:szCs w:val="26"/>
          <w:u w:val="single"/>
        </w:rPr>
        <w:t>Procuradoria Geral</w:t>
      </w: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i/>
          <w:sz w:val="26"/>
          <w:szCs w:val="26"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220º - órgãos: Procurador e Conselho Superior Procuradoria Geral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Procurador eleito pela AR e Conselho pelo Gov.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Competências: </w:t>
      </w:r>
    </w:p>
    <w:p w:rsidR="004224BC" w:rsidRDefault="004224BC" w:rsidP="00276C36">
      <w:pPr>
        <w:numPr>
          <w:ilvl w:val="0"/>
          <w:numId w:val="5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Representar o Estado</w:t>
      </w:r>
    </w:p>
    <w:p w:rsidR="004224BC" w:rsidRDefault="004224BC" w:rsidP="00276C36">
      <w:pPr>
        <w:numPr>
          <w:ilvl w:val="0"/>
          <w:numId w:val="5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Acção Penal</w:t>
      </w:r>
    </w:p>
    <w:p w:rsidR="004224BC" w:rsidRDefault="004224BC" w:rsidP="00276C36">
      <w:pPr>
        <w:numPr>
          <w:ilvl w:val="0"/>
          <w:numId w:val="5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Defesa da legalidade</w:t>
      </w:r>
    </w:p>
    <w:p w:rsidR="004224BC" w:rsidRDefault="004224BC" w:rsidP="00276C36">
      <w:pPr>
        <w:numPr>
          <w:ilvl w:val="0"/>
          <w:numId w:val="5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Função consultiva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i/>
          <w:sz w:val="26"/>
          <w:szCs w:val="26"/>
          <w:u w:val="single"/>
        </w:rPr>
      </w:pPr>
      <w:r>
        <w:rPr>
          <w:rFonts w:ascii="Trebuchet MS" w:hAnsi="Trebuchet MS"/>
          <w:i/>
          <w:sz w:val="26"/>
          <w:szCs w:val="26"/>
          <w:u w:val="single"/>
        </w:rPr>
        <w:t>Conselho Superior de Defesa Nacional</w:t>
      </w: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i/>
          <w:sz w:val="26"/>
          <w:szCs w:val="26"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274º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Presidido pelo PR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Membros eleitos pela AR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Órgão consultivo sobre matérias de Defesa e Forças Armadas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Competências de cariz administrativo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i/>
          <w:sz w:val="26"/>
          <w:szCs w:val="26"/>
          <w:u w:val="single"/>
        </w:rPr>
      </w:pP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i/>
          <w:sz w:val="26"/>
          <w:szCs w:val="26"/>
          <w:u w:val="single"/>
        </w:rPr>
      </w:pP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b/>
          <w:i/>
          <w:smallCaps/>
          <w:sz w:val="26"/>
          <w:szCs w:val="26"/>
          <w:u w:val="single"/>
        </w:rPr>
      </w:pPr>
      <w:r w:rsidRPr="0084763C">
        <w:rPr>
          <w:rFonts w:ascii="Trebuchet MS" w:hAnsi="Trebuchet MS"/>
          <w:b/>
          <w:i/>
          <w:smallCaps/>
          <w:sz w:val="26"/>
          <w:szCs w:val="26"/>
          <w:u w:val="single"/>
        </w:rPr>
        <w:t>Sistema de Governo</w:t>
      </w: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b/>
          <w:i/>
          <w:smallCaps/>
          <w:sz w:val="26"/>
          <w:szCs w:val="26"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Paulo Otero </w:t>
      </w:r>
      <w:r w:rsidRPr="00BD24B3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Parlamentar Monista Racionalizado (CRP oficial)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Monista – o Governo não precisa da confiança do PR, só da AR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Racionalizado – a demissão do Governo é de difícil concretização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Presidencialismo de 1º Ministro (CRP não-oficial): o PM é chefe do Governo e líder da maioria parlamentar simultânea/. </w:t>
      </w:r>
      <w:r w:rsidRPr="00BD24B3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Será isto um fenómeno de britanização ou influência da c.1933?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 sistema português é um sistema em aberto, muda consoante as circunstâncias.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  <w:r w:rsidRPr="00AA26A7">
        <w:rPr>
          <w:rFonts w:ascii="Trebuchet MS" w:hAnsi="Trebuchet MS"/>
          <w:u w:val="single"/>
        </w:rPr>
        <w:t>Factores/Questões:</w:t>
      </w:r>
    </w:p>
    <w:p w:rsidR="004224BC" w:rsidRPr="00AA26A7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</w:p>
    <w:p w:rsidR="004224BC" w:rsidRDefault="004224BC" w:rsidP="00276C36">
      <w:pPr>
        <w:numPr>
          <w:ilvl w:val="0"/>
          <w:numId w:val="57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 Governo é maioritário ou não?</w:t>
      </w:r>
    </w:p>
    <w:p w:rsidR="004224BC" w:rsidRDefault="004224BC" w:rsidP="00276C36">
      <w:pPr>
        <w:numPr>
          <w:ilvl w:val="0"/>
          <w:numId w:val="57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Estatuto do PR: é ele o líder da maioria parlamentar? – até agora nunca foi # sistema francês da V República em que PR é líder da maioria parlamentar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3567BA" w:rsidRDefault="004224BC" w:rsidP="00276C36">
      <w:pPr>
        <w:tabs>
          <w:tab w:val="left" w:pos="1440"/>
        </w:tabs>
        <w:jc w:val="center"/>
        <w:rPr>
          <w:rFonts w:ascii="Trebuchet MS" w:hAnsi="Trebuchet MS"/>
          <w:i/>
          <w:u w:val="single"/>
        </w:rPr>
      </w:pPr>
      <w:r w:rsidRPr="003567BA">
        <w:rPr>
          <w:rFonts w:ascii="Trebuchet MS" w:hAnsi="Trebuchet MS"/>
          <w:i/>
          <w:u w:val="single"/>
        </w:rPr>
        <w:t xml:space="preserve">estruturas políticas </w:t>
      </w:r>
      <w:r w:rsidRPr="003567BA">
        <w:rPr>
          <w:rFonts w:ascii="Trebuchet MS" w:hAnsi="Trebuchet MS"/>
          <w:b/>
          <w:i/>
          <w:u w:val="single"/>
        </w:rPr>
        <w:t>infra</w:t>
      </w:r>
      <w:r w:rsidRPr="003567BA">
        <w:rPr>
          <w:rFonts w:ascii="Trebuchet MS" w:hAnsi="Trebuchet MS"/>
          <w:i/>
          <w:u w:val="single"/>
        </w:rPr>
        <w:t>-estaduais</w:t>
      </w: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b/>
          <w:i/>
          <w:smallCaps/>
          <w:sz w:val="26"/>
          <w:szCs w:val="26"/>
          <w:u w:val="single"/>
        </w:rPr>
      </w:pP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b/>
          <w:i/>
          <w:smallCaps/>
          <w:sz w:val="26"/>
          <w:szCs w:val="26"/>
          <w:u w:val="single"/>
        </w:rPr>
      </w:pP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b/>
          <w:i/>
          <w:smallCaps/>
          <w:sz w:val="26"/>
          <w:szCs w:val="26"/>
          <w:u w:val="single"/>
        </w:rPr>
      </w:pPr>
      <w:r w:rsidRPr="00D23724">
        <w:rPr>
          <w:rFonts w:ascii="Trebuchet MS" w:hAnsi="Trebuchet MS"/>
          <w:b/>
          <w:i/>
          <w:smallCaps/>
          <w:sz w:val="26"/>
          <w:szCs w:val="26"/>
          <w:u w:val="single"/>
        </w:rPr>
        <w:t>Regiões autónomas</w:t>
      </w: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b/>
          <w:i/>
          <w:smallCaps/>
          <w:sz w:val="26"/>
          <w:szCs w:val="26"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Órgãos de governo próprio: </w:t>
      </w:r>
      <w:r w:rsidRPr="0013602D">
        <w:rPr>
          <w:rFonts w:ascii="Trebuchet MS" w:hAnsi="Trebuchet MS"/>
          <w:i/>
        </w:rPr>
        <w:t>Parlamento Regional</w:t>
      </w:r>
      <w:r>
        <w:rPr>
          <w:rFonts w:ascii="Trebuchet MS" w:hAnsi="Trebuchet MS"/>
        </w:rPr>
        <w:t xml:space="preserve"> (detém o monopólio da função legislativa); 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</w:t>
      </w:r>
      <w:r w:rsidRPr="0013602D">
        <w:rPr>
          <w:rFonts w:ascii="Trebuchet MS" w:hAnsi="Trebuchet MS"/>
          <w:i/>
        </w:rPr>
        <w:t>Governo Regional</w:t>
      </w:r>
      <w:r>
        <w:rPr>
          <w:rFonts w:ascii="Trebuchet MS" w:hAnsi="Trebuchet MS"/>
        </w:rPr>
        <w:t xml:space="preserve"> (executivo; responsável perante o Parlamento Regional)         </w:t>
      </w:r>
    </w:p>
    <w:p w:rsidR="004224BC" w:rsidRPr="0013602D" w:rsidRDefault="004224BC" w:rsidP="00276C36">
      <w:pPr>
        <w:tabs>
          <w:tab w:val="left" w:pos="1440"/>
        </w:tabs>
        <w:jc w:val="both"/>
        <w:rPr>
          <w:rFonts w:ascii="Trebuchet MS" w:hAnsi="Trebuchet MS"/>
          <w:i/>
        </w:rPr>
      </w:pPr>
      <w:r>
        <w:rPr>
          <w:noProof/>
          <w:lang w:val="en-US" w:eastAsia="en-US"/>
        </w:rPr>
        <w:pict>
          <v:line id="_x0000_s1069" style="position:absolute;left:0;text-align:left;z-index:251676160" from="234pt,18.9pt" to="234pt,36.9pt">
            <v:stroke endarrow="block"/>
          </v:line>
        </w:pict>
      </w:r>
      <w:r>
        <w:rPr>
          <w:rFonts w:ascii="Trebuchet MS" w:hAnsi="Trebuchet MS"/>
        </w:rPr>
        <w:t xml:space="preserve">                                               </w:t>
      </w:r>
      <w:r w:rsidRPr="0013602D">
        <w:rPr>
          <w:rFonts w:ascii="Trebuchet MS" w:hAnsi="Trebuchet MS"/>
          <w:i/>
        </w:rPr>
        <w:t>Representante da República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Assina os diplomas provenientes dos órgãos; exerce veto político; e também pode requerer a fiscalização preventiva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 veto é absoluto para diplomas do Governo e meramente suspensivo para diplomas do Parlamento.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13602D">
        <w:rPr>
          <w:rFonts w:ascii="Trebuchet MS" w:hAnsi="Trebuchet MS"/>
          <w:b/>
        </w:rPr>
        <w:t xml:space="preserve">Sistema de Governo </w:t>
      </w:r>
      <w:r w:rsidRPr="0013602D">
        <w:rPr>
          <w:rFonts w:ascii="Trebuchet MS" w:hAnsi="Trebuchet MS"/>
          <w:b/>
        </w:rPr>
        <w:sym w:font="Wingdings" w:char="F0E0"/>
      </w:r>
      <w:r w:rsidRPr="0013602D">
        <w:rPr>
          <w:rFonts w:ascii="Trebuchet MS" w:hAnsi="Trebuchet MS"/>
          <w:b/>
        </w:rPr>
        <w:t xml:space="preserve"> Parlamentar de Gabinete</w:t>
      </w:r>
      <w:r>
        <w:rPr>
          <w:rFonts w:ascii="Trebuchet MS" w:hAnsi="Trebuchet MS"/>
          <w:b/>
        </w:rPr>
        <w:t xml:space="preserve"> – </w:t>
      </w:r>
      <w:r>
        <w:rPr>
          <w:rFonts w:ascii="Trebuchet MS" w:hAnsi="Trebuchet MS"/>
        </w:rPr>
        <w:t>clara supremacia do Governo perante Assembleia Regional. São sempre fundados em maiorias absolutas (sobretudo Madeira); é um Presidencialismo de 1º Ministro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b/>
          <w:i/>
          <w:smallCaps/>
          <w:sz w:val="26"/>
          <w:szCs w:val="26"/>
          <w:u w:val="single"/>
        </w:rPr>
      </w:pPr>
      <w:r w:rsidRPr="003567BA">
        <w:rPr>
          <w:rFonts w:ascii="Trebuchet MS" w:hAnsi="Trebuchet MS"/>
          <w:b/>
          <w:i/>
          <w:smallCaps/>
          <w:sz w:val="26"/>
          <w:szCs w:val="26"/>
          <w:u w:val="single"/>
        </w:rPr>
        <w:t>Autarquias Locais</w:t>
      </w: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b/>
          <w:i/>
          <w:smallCaps/>
          <w:sz w:val="26"/>
          <w:szCs w:val="26"/>
          <w:u w:val="single"/>
        </w:rPr>
      </w:pPr>
    </w:p>
    <w:p w:rsidR="004224BC" w:rsidRDefault="004224BC" w:rsidP="00276C36">
      <w:pPr>
        <w:numPr>
          <w:ilvl w:val="0"/>
          <w:numId w:val="58"/>
        </w:numPr>
        <w:jc w:val="both"/>
        <w:rPr>
          <w:rFonts w:ascii="Trebuchet MS" w:hAnsi="Trebuchet MS"/>
          <w:smallCaps/>
        </w:rPr>
      </w:pPr>
      <w:r>
        <w:rPr>
          <w:rFonts w:ascii="Trebuchet MS" w:hAnsi="Trebuchet MS"/>
          <w:smallCaps/>
        </w:rPr>
        <w:t>Freguesias</w:t>
      </w:r>
    </w:p>
    <w:p w:rsidR="004224BC" w:rsidRDefault="004224BC" w:rsidP="00276C36">
      <w:pPr>
        <w:numPr>
          <w:ilvl w:val="0"/>
          <w:numId w:val="58"/>
        </w:numPr>
        <w:jc w:val="both"/>
        <w:rPr>
          <w:rFonts w:ascii="Trebuchet MS" w:hAnsi="Trebuchet MS"/>
          <w:smallCaps/>
        </w:rPr>
      </w:pPr>
      <w:r>
        <w:rPr>
          <w:rFonts w:ascii="Trebuchet MS" w:hAnsi="Trebuchet MS"/>
          <w:smallCaps/>
        </w:rPr>
        <w:t>Municípios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smallCaps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3567BA">
        <w:rPr>
          <w:rFonts w:ascii="Trebuchet MS" w:hAnsi="Trebuchet MS"/>
          <w:b/>
          <w:i/>
        </w:rPr>
        <w:t>Organização</w:t>
      </w:r>
      <w:r>
        <w:rPr>
          <w:rFonts w:ascii="Trebuchet MS" w:hAnsi="Trebuchet MS"/>
        </w:rPr>
        <w:t>: fenómeno de descentralização administrativa; não têm poder legislativo; mas há uma componente política (os órgãos são eleitos por sufrágio universal)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3567BA">
        <w:rPr>
          <w:rFonts w:ascii="Trebuchet MS" w:hAnsi="Trebuchet MS"/>
          <w:b/>
          <w:i/>
        </w:rPr>
        <w:t>Atribuições</w:t>
      </w:r>
      <w:r>
        <w:rPr>
          <w:rFonts w:ascii="Trebuchet MS" w:hAnsi="Trebuchet MS"/>
        </w:rPr>
        <w:t xml:space="preserve"> (235ºss.): prosseguir interesses próprios das respectivas populações </w:t>
      </w:r>
      <w:r w:rsidRPr="003567BA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reserva para autarquias locais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Articulação do princípio da Subsidiariedade com o da Prevalência do Direito do Estado.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D729F0">
        <w:rPr>
          <w:rFonts w:ascii="Trebuchet MS" w:hAnsi="Trebuchet MS"/>
          <w:b/>
          <w:i/>
        </w:rPr>
        <w:t>Sistema de Governo</w:t>
      </w:r>
      <w:r>
        <w:rPr>
          <w:rFonts w:ascii="Trebuchet MS" w:hAnsi="Trebuchet MS"/>
        </w:rPr>
        <w:t>: progressivo protagonismo do Presidente da Câmara Municipal; ele é o eixo da vida política – ‘Presidencialização do sistema de governo dos municípios’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b/>
          <w:i/>
          <w:smallCaps/>
          <w:sz w:val="26"/>
          <w:szCs w:val="26"/>
          <w:u w:val="single"/>
        </w:rPr>
      </w:pPr>
      <w:r w:rsidRPr="00897C94">
        <w:rPr>
          <w:rFonts w:ascii="Trebuchet MS" w:hAnsi="Trebuchet MS"/>
          <w:b/>
          <w:i/>
          <w:smallCaps/>
          <w:sz w:val="26"/>
          <w:szCs w:val="26"/>
          <w:u w:val="single"/>
        </w:rPr>
        <w:t>poder político informal</w:t>
      </w: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b/>
          <w:i/>
          <w:smallCaps/>
          <w:sz w:val="26"/>
          <w:szCs w:val="26"/>
          <w:u w:val="single"/>
        </w:rPr>
      </w:pPr>
    </w:p>
    <w:p w:rsidR="004224BC" w:rsidRPr="00897C94" w:rsidRDefault="004224BC" w:rsidP="00276C36">
      <w:pPr>
        <w:tabs>
          <w:tab w:val="left" w:pos="1440"/>
        </w:tabs>
        <w:jc w:val="center"/>
        <w:rPr>
          <w:rFonts w:ascii="Trebuchet MS" w:hAnsi="Trebuchet MS"/>
          <w:smallCaps/>
        </w:rPr>
      </w:pPr>
      <w:r>
        <w:rPr>
          <w:rFonts w:ascii="Trebuchet MS" w:hAnsi="Trebuchet MS"/>
          <w:smallCaps/>
        </w:rPr>
        <w:t>(nem todo o poder está em estruturas orgânicas formais)</w:t>
      </w: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b/>
          <w:i/>
          <w:smallCaps/>
          <w:sz w:val="26"/>
          <w:szCs w:val="26"/>
          <w:u w:val="single"/>
        </w:rPr>
      </w:pPr>
    </w:p>
    <w:p w:rsidR="004224BC" w:rsidRDefault="004224BC" w:rsidP="00276C36">
      <w:pPr>
        <w:numPr>
          <w:ilvl w:val="1"/>
          <w:numId w:val="55"/>
        </w:numPr>
        <w:jc w:val="both"/>
        <w:rPr>
          <w:rFonts w:ascii="Trebuchet MS" w:hAnsi="Trebuchet MS"/>
        </w:rPr>
      </w:pPr>
      <w:r w:rsidRPr="00897C94">
        <w:rPr>
          <w:rFonts w:ascii="Trebuchet MS" w:hAnsi="Trebuchet MS"/>
          <w:b/>
          <w:i/>
        </w:rPr>
        <w:t>Eleitorado:</w:t>
      </w:r>
      <w:r>
        <w:rPr>
          <w:rFonts w:ascii="Trebuchet MS" w:hAnsi="Trebuchet MS"/>
        </w:rPr>
        <w:t xml:space="preserve"> expressão política manifestada em 2 momentos – eleições (de pessoas ou programas) e Referendo (resolver uma questão em concreto por consenso popular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897C94" w:rsidRDefault="004224BC" w:rsidP="00276C36">
      <w:pPr>
        <w:numPr>
          <w:ilvl w:val="1"/>
          <w:numId w:val="55"/>
        </w:numPr>
        <w:jc w:val="both"/>
        <w:rPr>
          <w:rFonts w:ascii="Trebuchet MS" w:hAnsi="Trebuchet MS"/>
          <w:b/>
          <w:i/>
        </w:rPr>
      </w:pPr>
      <w:r w:rsidRPr="00897C94">
        <w:rPr>
          <w:rFonts w:ascii="Trebuchet MS" w:hAnsi="Trebuchet MS"/>
          <w:b/>
          <w:i/>
        </w:rPr>
        <w:t xml:space="preserve">Partidos políticos: 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2"/>
          <w:numId w:val="55"/>
        </w:num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São mediadores e veículos entre o eleitorado e os órgãos do Estado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2"/>
          <w:numId w:val="55"/>
        </w:num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São agentes de controlo de fiscalização do próprio poder (‘não há democracia, sem Oposição’)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2"/>
          <w:numId w:val="55"/>
        </w:num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São pessoas colectivas de direito privado, mas que exercem funções públicas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3"/>
          <w:numId w:val="55"/>
        </w:numPr>
        <w:tabs>
          <w:tab w:val="clear" w:pos="2880"/>
          <w:tab w:val="num" w:pos="1440"/>
        </w:tabs>
        <w:ind w:left="1440"/>
        <w:jc w:val="both"/>
        <w:rPr>
          <w:rFonts w:ascii="Trebuchet MS" w:hAnsi="Trebuchet MS"/>
        </w:rPr>
      </w:pPr>
      <w:r>
        <w:rPr>
          <w:rFonts w:ascii="Trebuchet MS" w:hAnsi="Trebuchet MS"/>
          <w:b/>
          <w:i/>
        </w:rPr>
        <w:t xml:space="preserve">Formas ocultas de poder: </w:t>
      </w:r>
      <w:r>
        <w:rPr>
          <w:rFonts w:ascii="Trebuchet MS" w:hAnsi="Trebuchet MS"/>
        </w:rPr>
        <w:t>este é um poder ‘invisível’; existe na sombra e influencia/condiciona as decisões; situações de ‘lobbying’, grupos de interesses; podem ser formas ilícitas como suborno, chantagem..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smallCaps/>
          <w:u w:val="single"/>
        </w:rPr>
      </w:pPr>
      <w:r>
        <w:rPr>
          <w:rFonts w:ascii="Trebuchet MS" w:hAnsi="Trebuchet MS"/>
          <w:b/>
          <w:i/>
          <w:smallCaps/>
          <w:u w:val="single"/>
        </w:rPr>
        <w:t>Fontes do ordenamento jurídico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  <w:smallCaps/>
          <w:u w:val="single"/>
        </w:rPr>
      </w:pPr>
    </w:p>
    <w:p w:rsidR="004224BC" w:rsidRDefault="004224BC" w:rsidP="00276C36">
      <w:pPr>
        <w:numPr>
          <w:ilvl w:val="1"/>
          <w:numId w:val="51"/>
        </w:numPr>
        <w:jc w:val="both"/>
        <w:rPr>
          <w:rFonts w:ascii="Trebuchet MS" w:hAnsi="Trebuchet MS"/>
          <w:i/>
          <w:smallCaps/>
          <w:u w:val="single"/>
        </w:rPr>
      </w:pPr>
      <w:r>
        <w:rPr>
          <w:rFonts w:ascii="Trebuchet MS" w:hAnsi="Trebuchet MS"/>
          <w:i/>
          <w:smallCaps/>
          <w:u w:val="single"/>
        </w:rPr>
        <w:t>Princípios fundamentais</w:t>
      </w:r>
    </w:p>
    <w:p w:rsidR="004224BC" w:rsidRDefault="004224BC" w:rsidP="00276C36">
      <w:pPr>
        <w:numPr>
          <w:ilvl w:val="1"/>
          <w:numId w:val="51"/>
        </w:numPr>
        <w:jc w:val="both"/>
        <w:rPr>
          <w:rFonts w:ascii="Trebuchet MS" w:hAnsi="Trebuchet MS"/>
          <w:i/>
          <w:smallCaps/>
          <w:u w:val="single"/>
        </w:rPr>
      </w:pPr>
      <w:r>
        <w:rPr>
          <w:rFonts w:ascii="Trebuchet MS" w:hAnsi="Trebuchet MS"/>
          <w:i/>
          <w:smallCaps/>
          <w:u w:val="single"/>
        </w:rPr>
        <w:t>Actos legislativos</w:t>
      </w: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i/>
          <w:smallCaps/>
          <w:u w:val="single"/>
        </w:rPr>
      </w:pPr>
    </w:p>
    <w:p w:rsidR="004224BC" w:rsidRDefault="004224BC" w:rsidP="00276C36">
      <w:pPr>
        <w:numPr>
          <w:ilvl w:val="1"/>
          <w:numId w:val="51"/>
        </w:numPr>
        <w:jc w:val="center"/>
        <w:rPr>
          <w:rFonts w:ascii="Trebuchet MS" w:hAnsi="Trebuchet MS"/>
          <w:b/>
          <w:i/>
          <w:smallCaps/>
          <w:sz w:val="26"/>
          <w:szCs w:val="26"/>
          <w:u w:val="single"/>
        </w:rPr>
      </w:pPr>
      <w:r>
        <w:rPr>
          <w:rFonts w:ascii="Trebuchet MS" w:hAnsi="Trebuchet MS"/>
          <w:b/>
          <w:i/>
          <w:smallCaps/>
          <w:sz w:val="26"/>
          <w:szCs w:val="26"/>
          <w:u w:val="single"/>
        </w:rPr>
        <w:t>Outros actos normativos</w:t>
      </w:r>
    </w:p>
    <w:p w:rsidR="004224BC" w:rsidRDefault="004224BC" w:rsidP="00276C36">
      <w:pPr>
        <w:jc w:val="center"/>
        <w:rPr>
          <w:rFonts w:ascii="Trebuchet MS" w:hAnsi="Trebuchet MS"/>
          <w:b/>
          <w:i/>
          <w:smallCaps/>
          <w:sz w:val="26"/>
          <w:szCs w:val="26"/>
          <w:u w:val="single"/>
        </w:rPr>
      </w:pPr>
    </w:p>
    <w:p w:rsidR="004224BC" w:rsidRDefault="004224BC" w:rsidP="00276C36">
      <w:pPr>
        <w:numPr>
          <w:ilvl w:val="2"/>
          <w:numId w:val="51"/>
        </w:numPr>
        <w:tabs>
          <w:tab w:val="left" w:pos="1440"/>
        </w:tabs>
        <w:jc w:val="both"/>
        <w:rPr>
          <w:rFonts w:ascii="Trebuchet MS" w:hAnsi="Trebuchet MS"/>
        </w:rPr>
      </w:pPr>
      <w:r w:rsidRPr="00154155">
        <w:rPr>
          <w:rFonts w:ascii="Trebuchet MS" w:hAnsi="Trebuchet MS"/>
          <w:b/>
          <w:i/>
        </w:rPr>
        <w:t>Costume</w:t>
      </w:r>
      <w:r>
        <w:rPr>
          <w:rFonts w:ascii="Trebuchet MS" w:hAnsi="Trebuchet MS"/>
        </w:rPr>
        <w:t>: fonte informal, involuntária; fonte de direito constitucional e também ordinário; fonte tanto interna como internacional; pode ter sentido contrário à CRP (contra constitutionem); mas o costume será inconstitucional se atingir princípios jurídicos fundamentais e a dignidade humana.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2"/>
          <w:numId w:val="51"/>
        </w:numPr>
        <w:tabs>
          <w:tab w:val="left" w:pos="1440"/>
        </w:tabs>
        <w:jc w:val="both"/>
        <w:rPr>
          <w:rFonts w:ascii="Trebuchet MS" w:hAnsi="Trebuchet MS"/>
        </w:rPr>
      </w:pPr>
      <w:r w:rsidRPr="00154155">
        <w:rPr>
          <w:rFonts w:ascii="Trebuchet MS" w:hAnsi="Trebuchet MS"/>
          <w:b/>
          <w:i/>
        </w:rPr>
        <w:t>Direito Internacional Público</w:t>
      </w:r>
      <w:r>
        <w:rPr>
          <w:rFonts w:ascii="Trebuchet MS" w:hAnsi="Trebuchet MS"/>
        </w:rPr>
        <w:t xml:space="preserve"> (8º/1 e 2): normas que se impõem aos Estados independentemente da sua vontade; mas é convencional, pois também depende da aceitação. </w:t>
      </w:r>
      <w:r w:rsidRPr="007D6517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estarão as convenções internacionais acima ou ao mesmo nível que as leis?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2"/>
          <w:numId w:val="51"/>
        </w:numPr>
        <w:tabs>
          <w:tab w:val="left" w:pos="1440"/>
        </w:tabs>
        <w:jc w:val="both"/>
        <w:rPr>
          <w:rFonts w:ascii="Trebuchet MS" w:hAnsi="Trebuchet MS"/>
        </w:rPr>
      </w:pPr>
      <w:r w:rsidRPr="00154155">
        <w:rPr>
          <w:rFonts w:ascii="Trebuchet MS" w:hAnsi="Trebuchet MS"/>
          <w:b/>
          <w:i/>
        </w:rPr>
        <w:t>Direito da União Europeia</w:t>
      </w:r>
      <w:r>
        <w:rPr>
          <w:rFonts w:ascii="Trebuchet MS" w:hAnsi="Trebuchet MS"/>
        </w:rPr>
        <w:t>: só a ele estão vinculados os membros da EU, mas assim que o sejam dá-se uma hetero-vinculação às normas europeias, não têm escolha, têm que as adoptar.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2"/>
          <w:numId w:val="51"/>
        </w:numPr>
        <w:tabs>
          <w:tab w:val="left" w:pos="1440"/>
        </w:tabs>
        <w:jc w:val="both"/>
        <w:rPr>
          <w:rFonts w:ascii="Trebuchet MS" w:hAnsi="Trebuchet MS"/>
        </w:rPr>
      </w:pPr>
      <w:r w:rsidRPr="00154155">
        <w:rPr>
          <w:rFonts w:ascii="Trebuchet MS" w:hAnsi="Trebuchet MS"/>
          <w:b/>
          <w:i/>
        </w:rPr>
        <w:t>Regulamentos</w:t>
      </w:r>
      <w:r>
        <w:rPr>
          <w:rFonts w:ascii="Trebuchet MS" w:hAnsi="Trebuchet MS"/>
        </w:rPr>
        <w:t xml:space="preserve">: função administrativa; todas as entidades públicas têm competência regulamentar, mas o Governo é o principal, os seus regulamentos prevalecem aos demais; 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199º g) 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‘regulamentos independentes’; ‘directamente fundados na CRP’ – não dependem de lei prévia para ser emanados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514266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matéria fora da reserva de lei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514266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nunca foi objecto de intervenção por via legislativa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i/>
          <w:u w:val="single"/>
        </w:rPr>
      </w:pPr>
      <w:r w:rsidRPr="00514266">
        <w:rPr>
          <w:rFonts w:ascii="Trebuchet MS" w:hAnsi="Trebuchet MS"/>
          <w:i/>
          <w:u w:val="single"/>
        </w:rPr>
        <w:t>O Governo pode escolher disciplinar a matéria por decreto-lei ou decreto-regulamentar</w:t>
      </w:r>
      <w:r>
        <w:rPr>
          <w:rFonts w:ascii="Trebuchet MS" w:hAnsi="Trebuchet MS"/>
          <w:i/>
          <w:u w:val="single"/>
        </w:rPr>
        <w:t>: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i/>
          <w:u w:val="single"/>
        </w:rPr>
      </w:pPr>
    </w:p>
    <w:p w:rsidR="004224BC" w:rsidRPr="00514266" w:rsidRDefault="004224BC" w:rsidP="00276C36">
      <w:pPr>
        <w:numPr>
          <w:ilvl w:val="0"/>
          <w:numId w:val="54"/>
        </w:numPr>
        <w:tabs>
          <w:tab w:val="left" w:pos="1440"/>
        </w:tabs>
        <w:jc w:val="both"/>
        <w:rPr>
          <w:rFonts w:ascii="Trebuchet MS" w:hAnsi="Trebuchet MS"/>
        </w:rPr>
      </w:pPr>
      <w:r w:rsidRPr="00514266">
        <w:rPr>
          <w:rFonts w:ascii="Trebuchet MS" w:hAnsi="Trebuchet MS"/>
        </w:rPr>
        <w:t>Para quê escolher regulamento e não decreto-lei ?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514266" w:rsidRDefault="004224BC" w:rsidP="00276C36">
      <w:pPr>
        <w:numPr>
          <w:ilvl w:val="0"/>
          <w:numId w:val="59"/>
        </w:numPr>
        <w:jc w:val="both"/>
        <w:rPr>
          <w:rFonts w:ascii="Trebuchet MS" w:hAnsi="Trebuchet MS"/>
          <w:i/>
        </w:rPr>
      </w:pPr>
      <w:r>
        <w:rPr>
          <w:rFonts w:ascii="Trebuchet MS" w:hAnsi="Trebuchet MS"/>
        </w:rPr>
        <w:t xml:space="preserve">O DL está sujeito a fiscalização preventiva e R não </w:t>
      </w:r>
      <w:r w:rsidRPr="00514266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</w:t>
      </w:r>
      <w:r w:rsidRPr="00514266">
        <w:rPr>
          <w:rFonts w:ascii="Trebuchet MS" w:hAnsi="Trebuchet MS"/>
          <w:i/>
        </w:rPr>
        <w:t>Fuga à fiscalização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Pr="00514266" w:rsidRDefault="004224BC" w:rsidP="00276C36">
      <w:pPr>
        <w:numPr>
          <w:ilvl w:val="0"/>
          <w:numId w:val="59"/>
        </w:numPr>
        <w:jc w:val="both"/>
        <w:rPr>
          <w:rFonts w:ascii="Trebuchet MS" w:hAnsi="Trebuchet MS"/>
          <w:i/>
        </w:rPr>
      </w:pPr>
      <w:r>
        <w:rPr>
          <w:rFonts w:ascii="Trebuchet MS" w:hAnsi="Trebuchet MS"/>
        </w:rPr>
        <w:t xml:space="preserve">O DL está sujeito a apreciação parlamentar e R não </w:t>
      </w:r>
      <w:r w:rsidRPr="00514266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</w:t>
      </w:r>
      <w:r w:rsidRPr="00514266">
        <w:rPr>
          <w:rFonts w:ascii="Trebuchet MS" w:hAnsi="Trebuchet MS"/>
          <w:i/>
        </w:rPr>
        <w:t>Fuga ao controlo político-parlamentar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Pr="00514266" w:rsidRDefault="004224BC" w:rsidP="00276C36">
      <w:pPr>
        <w:numPr>
          <w:ilvl w:val="0"/>
          <w:numId w:val="59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 DL tem que ser aprovado em Conselho de Ministros, sendo ainda mais complicado quando se trate de um governo de coligação </w:t>
      </w:r>
      <w:r w:rsidRPr="00514266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Fuga à demora de ter que correr por todos os departamentos; </w:t>
      </w:r>
      <w:r w:rsidRPr="00514266">
        <w:rPr>
          <w:rFonts w:ascii="Trebuchet MS" w:hAnsi="Trebuchet MS"/>
          <w:i/>
        </w:rPr>
        <w:t>objectivos de celeridade</w:t>
      </w:r>
    </w:p>
    <w:p w:rsidR="004224BC" w:rsidRDefault="004224BC" w:rsidP="00276C36">
      <w:pPr>
        <w:jc w:val="both"/>
        <w:rPr>
          <w:rFonts w:ascii="Trebuchet MS" w:hAnsi="Trebuchet MS"/>
        </w:rPr>
      </w:pPr>
    </w:p>
    <w:p w:rsidR="004224BC" w:rsidRDefault="004224BC" w:rsidP="00276C36">
      <w:pPr>
        <w:numPr>
          <w:ilvl w:val="0"/>
          <w:numId w:val="59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Para o caso dos DL, proibição do retrocesso social sem fundamentação e com arbitrariedade; já nos R não se invoca essa causa. Um R que se ache excessivo na concessão de direitos pode sempre alterar a disciplina.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514266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(E o DLR pode? – Questão de sacrificar igualdade ou autonomia – RA)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b/>
          <w:i/>
          <w:smallCaps/>
          <w:sz w:val="26"/>
          <w:szCs w:val="26"/>
          <w:u w:val="single"/>
        </w:rPr>
      </w:pPr>
      <w:r>
        <w:rPr>
          <w:rFonts w:ascii="Trebuchet MS" w:hAnsi="Trebuchet MS"/>
          <w:b/>
          <w:i/>
          <w:smallCaps/>
          <w:sz w:val="26"/>
          <w:szCs w:val="26"/>
          <w:u w:val="single"/>
        </w:rPr>
        <w:t>meios de defesa da crp</w:t>
      </w: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b/>
          <w:i/>
          <w:smallCaps/>
          <w:sz w:val="26"/>
          <w:szCs w:val="26"/>
          <w:u w:val="single"/>
        </w:rPr>
      </w:pPr>
    </w:p>
    <w:p w:rsidR="004224BC" w:rsidRDefault="004224BC" w:rsidP="00276C36">
      <w:pPr>
        <w:tabs>
          <w:tab w:val="left" w:pos="1440"/>
        </w:tabs>
        <w:jc w:val="center"/>
        <w:rPr>
          <w:rFonts w:ascii="Trebuchet MS" w:hAnsi="Trebuchet MS"/>
          <w:b/>
          <w:i/>
          <w:smallCaps/>
          <w:sz w:val="26"/>
          <w:szCs w:val="26"/>
          <w:u w:val="single"/>
        </w:rPr>
      </w:pPr>
    </w:p>
    <w:p w:rsidR="004224BC" w:rsidRPr="00043C56" w:rsidRDefault="004224BC" w:rsidP="00276C36">
      <w:pPr>
        <w:numPr>
          <w:ilvl w:val="0"/>
          <w:numId w:val="60"/>
        </w:numPr>
        <w:jc w:val="both"/>
        <w:rPr>
          <w:rFonts w:ascii="Trebuchet MS" w:hAnsi="Trebuchet MS"/>
          <w:b/>
          <w:i/>
        </w:rPr>
      </w:pPr>
      <w:r w:rsidRPr="00043C56">
        <w:rPr>
          <w:rFonts w:ascii="Trebuchet MS" w:hAnsi="Trebuchet MS"/>
          <w:b/>
          <w:i/>
        </w:rPr>
        <w:t>Defesa da identidade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043C56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não descaracterizar a essência; limites de revisão, 288º (materiais)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043C56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A revisão tem que respeitar estes limites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043C56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o próprio artigo dos Limites Materiais pode ser objecto de revisão – </w:t>
      </w:r>
      <w:r w:rsidRPr="00043C56">
        <w:rPr>
          <w:rFonts w:ascii="Trebuchet MS" w:hAnsi="Trebuchet MS"/>
          <w:u w:val="single"/>
        </w:rPr>
        <w:t>Duplo processo de revisão</w:t>
      </w:r>
      <w:r>
        <w:rPr>
          <w:rFonts w:ascii="Trebuchet MS" w:hAnsi="Trebuchet MS"/>
        </w:rPr>
        <w:t>: primeiro teria que se ‘descongelar’ a matéria do artigo e só depois proceder a uma última revisão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043C56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288º/1 a) – uma revisão não pode eliminar a independência nacional. Isso constituiria toda uma nova Constituição.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043C56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a revisão não pode por em causa direitos suprapositivos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043C56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será que a geração que fez a Constituição pode impedir as subsequentes de uma iniciativa de revisão superveniente?, deter para si o monopólio do poder constituinte e não deixar que as gerações seguintes adaptem a CRP de acordo com as novas realidades..?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Quanto mais a CRP tentar ser rígida, mais tentação haverá para processos informais, à margem (Rupturas em vez de transições)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043C56" w:rsidRDefault="004224BC" w:rsidP="00276C36">
      <w:pPr>
        <w:numPr>
          <w:ilvl w:val="0"/>
          <w:numId w:val="60"/>
        </w:numPr>
        <w:jc w:val="both"/>
        <w:rPr>
          <w:rFonts w:ascii="Trebuchet MS" w:hAnsi="Trebuchet MS"/>
        </w:rPr>
      </w:pPr>
      <w:r>
        <w:rPr>
          <w:rFonts w:ascii="Trebuchet MS" w:hAnsi="Trebuchet MS"/>
          <w:b/>
          <w:i/>
        </w:rPr>
        <w:t>Defesa Política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pelo </w:t>
      </w:r>
      <w:r w:rsidRPr="00043C56">
        <w:rPr>
          <w:rFonts w:ascii="Trebuchet MS" w:hAnsi="Trebuchet MS"/>
          <w:u w:val="single"/>
        </w:rPr>
        <w:t>Parlamento</w:t>
      </w:r>
      <w:r>
        <w:rPr>
          <w:rFonts w:ascii="Trebuchet MS" w:hAnsi="Trebuchet MS"/>
        </w:rPr>
        <w:t>: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043C56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através de Moções de Censura ao Governo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i/>
        </w:rPr>
      </w:pPr>
      <w:r w:rsidRPr="00043C56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apreciação do programa do Governo (defesa </w:t>
      </w:r>
      <w:r w:rsidRPr="00043C56">
        <w:rPr>
          <w:rFonts w:ascii="Trebuchet MS" w:hAnsi="Trebuchet MS"/>
          <w:i/>
        </w:rPr>
        <w:t>a priori)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i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39587F">
        <w:rPr>
          <w:rFonts w:ascii="Trebuchet MS" w:hAnsi="Trebuchet MS"/>
        </w:rPr>
        <w:sym w:font="Wingdings" w:char="F0E0"/>
      </w:r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/>
        </w:rPr>
        <w:t>o exercício do poder legislativo não está impedido de ter razões de defesa constitucional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39587F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impedir a inconstitucionalidade por omissão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39587F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apreciação parlamentar de DL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39587F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monopólio da iniciativa de revisão constitucional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39587F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leis de autorização limitam o governo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39587F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pode constituir comissões de inquérito sobre a actuação da Administração interna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39587F">
        <w:rPr>
          <w:rFonts w:ascii="Trebuchet MS" w:hAnsi="Trebuchet MS"/>
          <w:u w:val="single"/>
        </w:rPr>
        <w:t>Direito de Petição</w:t>
      </w:r>
      <w:r>
        <w:rPr>
          <w:rFonts w:ascii="Trebuchet MS" w:hAnsi="Trebuchet MS"/>
        </w:rPr>
        <w:t xml:space="preserve"> (52º): todos os cidadãos têm o poder de apresentar junto das entidades públicas as suas queixas. Isto é reflexo da maturidade cultural e constitucional e de uma democracia participativa. Esta norma atribui a cada um de nós o poder de fiscalização.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39587F" w:rsidRDefault="004224BC" w:rsidP="00276C36">
      <w:pPr>
        <w:numPr>
          <w:ilvl w:val="0"/>
          <w:numId w:val="60"/>
        </w:numPr>
        <w:jc w:val="both"/>
        <w:rPr>
          <w:rFonts w:ascii="Trebuchet MS" w:hAnsi="Trebuchet MS"/>
        </w:rPr>
      </w:pPr>
      <w:r>
        <w:rPr>
          <w:rFonts w:ascii="Trebuchet MS" w:hAnsi="Trebuchet MS"/>
          <w:b/>
          <w:i/>
        </w:rPr>
        <w:t>Defesa extraordinária da CRP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Por calamidades naturais (sismo, inundação..)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Por tentativa de invasão ao país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noProof/>
          <w:lang w:val="en-US" w:eastAsia="en-US"/>
        </w:rPr>
        <w:pict>
          <v:line id="_x0000_s1070" style="position:absolute;left:0;text-align:left;z-index:251677184" from="99pt,13.65pt" to="99pt,40.65pt">
            <v:stroke endarrow="block"/>
          </v:line>
        </w:pict>
      </w:r>
      <w:r>
        <w:rPr>
          <w:rFonts w:ascii="Trebuchet MS" w:hAnsi="Trebuchet MS"/>
        </w:rPr>
        <w:t>Por revolta interna ou golpes de Estado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Justifica-se a criação do </w:t>
      </w:r>
      <w:r w:rsidRPr="0039587F">
        <w:rPr>
          <w:rFonts w:ascii="Trebuchet MS" w:hAnsi="Trebuchet MS"/>
          <w:u w:val="single"/>
        </w:rPr>
        <w:t>Estado de Excepção</w:t>
      </w:r>
      <w:r>
        <w:rPr>
          <w:rFonts w:ascii="Trebuchet MS" w:hAnsi="Trebuchet MS"/>
        </w:rPr>
        <w:t xml:space="preserve">: pode ser </w:t>
      </w:r>
      <w:r w:rsidRPr="0039587F">
        <w:rPr>
          <w:rFonts w:ascii="Trebuchet MS" w:hAnsi="Trebuchet MS"/>
          <w:i/>
        </w:rPr>
        <w:t xml:space="preserve">estado de sítio </w:t>
      </w:r>
      <w:r w:rsidRPr="0039587F">
        <w:rPr>
          <w:rFonts w:ascii="Trebuchet MS" w:hAnsi="Trebuchet MS"/>
        </w:rPr>
        <w:t>ou</w:t>
      </w:r>
      <w:r w:rsidRPr="0039587F">
        <w:rPr>
          <w:rFonts w:ascii="Trebuchet MS" w:hAnsi="Trebuchet MS"/>
          <w:i/>
        </w:rPr>
        <w:t xml:space="preserve"> estado de emergência</w:t>
      </w:r>
      <w:r>
        <w:rPr>
          <w:rFonts w:ascii="Trebuchet MS" w:hAnsi="Trebuchet MS"/>
        </w:rPr>
        <w:t xml:space="preserve"> (19º)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 estado de sítio é a situação mais grave.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 utilização de um ou outro obedece ao princípio da Proporcionalidade.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Este Estado de Excepção tem um procedimento de elaboração próprio, com intervenção de três órgãos: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BF3731" w:rsidRDefault="004224BC" w:rsidP="00276C36">
      <w:pPr>
        <w:tabs>
          <w:tab w:val="left" w:pos="1440"/>
        </w:tabs>
        <w:jc w:val="both"/>
        <w:rPr>
          <w:rFonts w:ascii="Trebuchet MS" w:hAnsi="Trebuchet MS"/>
          <w:i/>
        </w:rPr>
      </w:pPr>
      <w:r w:rsidRPr="00BF3731">
        <w:rPr>
          <w:rFonts w:ascii="Trebuchet MS" w:hAnsi="Trebuchet MS"/>
          <w:i/>
        </w:rPr>
        <w:t>AR</w:t>
      </w:r>
    </w:p>
    <w:p w:rsidR="004224BC" w:rsidRPr="00BF3731" w:rsidRDefault="004224BC" w:rsidP="00276C36">
      <w:pPr>
        <w:tabs>
          <w:tab w:val="left" w:pos="1440"/>
        </w:tabs>
        <w:jc w:val="both"/>
        <w:rPr>
          <w:rFonts w:ascii="Trebuchet MS" w:hAnsi="Trebuchet MS"/>
          <w:i/>
        </w:rPr>
      </w:pPr>
      <w:r w:rsidRPr="00BF3731">
        <w:rPr>
          <w:rFonts w:ascii="Trebuchet MS" w:hAnsi="Trebuchet MS"/>
          <w:i/>
        </w:rPr>
        <w:t>GOV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BF3731">
        <w:rPr>
          <w:rFonts w:ascii="Trebuchet MS" w:hAnsi="Trebuchet MS"/>
          <w:i/>
        </w:rPr>
        <w:t>PR</w:t>
      </w:r>
      <w:r>
        <w:rPr>
          <w:rFonts w:ascii="Trebuchet MS" w:hAnsi="Trebuchet MS"/>
        </w:rPr>
        <w:t xml:space="preserve"> – 134º d), mas tem que respeitar o 138º ouvir o Gov, obter autorização da AR e o decreto está sujeito a Referenda Ministerial e o Gov não é obrigado a aceitar e o veto será absoluto.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BF3731">
        <w:rPr>
          <w:rFonts w:ascii="Trebuchet MS" w:hAnsi="Trebuchet MS"/>
          <w:u w:val="single"/>
        </w:rPr>
        <w:t>Basta que um dos órgãos não queira para que todo o processo fique paralisado</w:t>
      </w:r>
      <w:r>
        <w:rPr>
          <w:rFonts w:ascii="Trebuchet MS" w:hAnsi="Trebuchet MS"/>
        </w:rPr>
        <w:t>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BF3731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  <w:r w:rsidRPr="00BF3731">
        <w:rPr>
          <w:rFonts w:ascii="Trebuchet MS" w:hAnsi="Trebuchet MS"/>
          <w:u w:val="single"/>
        </w:rPr>
        <w:t>Há direitos que nem sequer em estado de excepção podem ser suspensos (19º/6)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  <w:r w:rsidRPr="00BF3731">
        <w:rPr>
          <w:rFonts w:ascii="Trebuchet MS" w:hAnsi="Trebuchet MS"/>
          <w:u w:val="single"/>
        </w:rPr>
        <w:t>As competências dos órgãos de soberania e dos órgãos das RA não podem ser alteradas em nenhuma circunstância – 19º/7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Todos devem contribuir para o restabelecimento da normalidade constitucional (19º/8)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u w:val="single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BF3731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No Estado de Excepção, uma outra constituição vai viver ‘na sombra’.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Ex. Reforço do executivo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Reforço das autoridades militares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Suspensão de alguns direitos fundamentais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BF3731" w:rsidRDefault="004224BC" w:rsidP="00276C36">
      <w:pPr>
        <w:numPr>
          <w:ilvl w:val="0"/>
          <w:numId w:val="60"/>
        </w:numPr>
        <w:jc w:val="both"/>
        <w:rPr>
          <w:rFonts w:ascii="Trebuchet MS" w:hAnsi="Trebuchet MS"/>
        </w:rPr>
      </w:pPr>
      <w:r>
        <w:rPr>
          <w:rFonts w:ascii="Trebuchet MS" w:hAnsi="Trebuchet MS"/>
          <w:b/>
          <w:i/>
        </w:rPr>
        <w:t>Repressão Criminal: Dto Penal Político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  <w:b/>
          <w:i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São crimes: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Atentados ao Estado de Direito Democrático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Atentados à CRP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Revoltas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BF3731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o sucesso da sua aplicação depende do insucesso da respectiva atitude de inssurreição; se as revoltas tiverem êxito, não são penalizadas. «a história é escrita pelos vencedores»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  <w:r w:rsidRPr="00BF3731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um Dto Penal não pode servir para reprimir ideologias (em regimes democráticos); tolerância</w:t>
      </w: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Pr="00BF3731" w:rsidRDefault="004224BC" w:rsidP="00276C36">
      <w:pPr>
        <w:numPr>
          <w:ilvl w:val="0"/>
          <w:numId w:val="60"/>
        </w:numPr>
        <w:jc w:val="both"/>
        <w:rPr>
          <w:rFonts w:ascii="Trebuchet MS" w:hAnsi="Trebuchet MS"/>
        </w:rPr>
      </w:pPr>
      <w:r>
        <w:rPr>
          <w:rFonts w:ascii="Trebuchet MS" w:hAnsi="Trebuchet MS"/>
          <w:b/>
          <w:i/>
        </w:rPr>
        <w:t>Defesa da força normativa da CRP: Fiscalização</w:t>
      </w:r>
      <w:r>
        <w:rPr>
          <w:rFonts w:ascii="Trebuchet MS" w:hAnsi="Trebuchet MS"/>
        </w:rPr>
        <w:t xml:space="preserve"> (por acção ou por omissão – remissão)</w:t>
      </w:r>
    </w:p>
    <w:p w:rsidR="004224BC" w:rsidRPr="0039587F" w:rsidRDefault="004224BC" w:rsidP="00276C36">
      <w:pPr>
        <w:tabs>
          <w:tab w:val="left" w:pos="1440"/>
        </w:tabs>
        <w:jc w:val="both"/>
        <w:rPr>
          <w:rFonts w:ascii="Trebuchet MS" w:hAnsi="Trebuchet MS"/>
        </w:rPr>
      </w:pPr>
    </w:p>
    <w:p w:rsidR="004224BC" w:rsidRDefault="004224BC"/>
    <w:sectPr w:rsidR="004224BC" w:rsidSect="00892949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4BC" w:rsidRDefault="004224BC" w:rsidP="0074519F">
      <w:r>
        <w:separator/>
      </w:r>
    </w:p>
  </w:endnote>
  <w:endnote w:type="continuationSeparator" w:id="1">
    <w:p w:rsidR="004224BC" w:rsidRDefault="004224BC" w:rsidP="00745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altName w:val="Bell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80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801B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ras Light ITC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BC" w:rsidRDefault="004224BC" w:rsidP="00DF4B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24BC" w:rsidRDefault="004224BC" w:rsidP="00DF4B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BC" w:rsidRDefault="004224BC" w:rsidP="00DF4B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224BC" w:rsidRDefault="004224BC" w:rsidP="00DF4B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4BC" w:rsidRDefault="004224BC" w:rsidP="0074519F">
      <w:r>
        <w:separator/>
      </w:r>
    </w:p>
  </w:footnote>
  <w:footnote w:type="continuationSeparator" w:id="1">
    <w:p w:rsidR="004224BC" w:rsidRDefault="004224BC" w:rsidP="00745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BC" w:rsidRPr="00C16981" w:rsidRDefault="004224BC">
    <w:pPr>
      <w:pStyle w:val="Header"/>
      <w:rPr>
        <w:rFonts w:ascii="Eras Light ITC" w:hAnsi="Eras Light ITC"/>
        <w:sz w:val="18"/>
        <w:szCs w:val="18"/>
      </w:rPr>
    </w:pPr>
    <w:r w:rsidRPr="00C16981">
      <w:rPr>
        <w:rFonts w:ascii="Eras Light ITC" w:hAnsi="Eras Light ITC"/>
        <w:sz w:val="18"/>
        <w:szCs w:val="18"/>
      </w:rPr>
      <w:t>Direito Constitucional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B91"/>
    <w:multiLevelType w:val="hybridMultilevel"/>
    <w:tmpl w:val="6FAC7EDE"/>
    <w:lvl w:ilvl="0" w:tplc="AAD05B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9C3C5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0F22E9"/>
    <w:multiLevelType w:val="hybridMultilevel"/>
    <w:tmpl w:val="F14C9A6C"/>
    <w:lvl w:ilvl="0" w:tplc="E29C3C5A">
      <w:start w:val="1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1" w:tplc="C3123A4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0B2C2B"/>
    <w:multiLevelType w:val="hybridMultilevel"/>
    <w:tmpl w:val="4D52979A"/>
    <w:lvl w:ilvl="0" w:tplc="08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AC2224"/>
    <w:multiLevelType w:val="hybridMultilevel"/>
    <w:tmpl w:val="D5C2144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22139"/>
    <w:multiLevelType w:val="hybridMultilevel"/>
    <w:tmpl w:val="166ECF6C"/>
    <w:lvl w:ilvl="0" w:tplc="08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A310197C">
      <w:start w:val="1"/>
      <w:numFmt w:val="none"/>
      <w:lvlText w:val="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69963EA8">
      <w:start w:val="1"/>
      <w:numFmt w:val="none"/>
      <w:lvlText w:val="5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8B43E6"/>
    <w:multiLevelType w:val="hybridMultilevel"/>
    <w:tmpl w:val="53B4A5F4"/>
    <w:lvl w:ilvl="0" w:tplc="2EB6409E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16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F516E7"/>
    <w:multiLevelType w:val="hybridMultilevel"/>
    <w:tmpl w:val="A1F6D98C"/>
    <w:lvl w:ilvl="0" w:tplc="2EB6409E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4729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045D50"/>
    <w:multiLevelType w:val="hybridMultilevel"/>
    <w:tmpl w:val="A0FC8968"/>
    <w:lvl w:ilvl="0" w:tplc="2C263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4F1AAF"/>
    <w:multiLevelType w:val="hybridMultilevel"/>
    <w:tmpl w:val="D9F8A752"/>
    <w:lvl w:ilvl="0" w:tplc="E29C3C5A">
      <w:start w:val="1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062661"/>
    <w:multiLevelType w:val="hybridMultilevel"/>
    <w:tmpl w:val="3F7CE00A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2D5E4D"/>
    <w:multiLevelType w:val="hybridMultilevel"/>
    <w:tmpl w:val="10249AE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ED70C6"/>
    <w:multiLevelType w:val="hybridMultilevel"/>
    <w:tmpl w:val="33C8F9DE"/>
    <w:lvl w:ilvl="0" w:tplc="E29C3C5A">
      <w:start w:val="1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300D85"/>
    <w:multiLevelType w:val="hybridMultilevel"/>
    <w:tmpl w:val="99443D88"/>
    <w:lvl w:ilvl="0" w:tplc="9A9004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152F7C"/>
    <w:multiLevelType w:val="hybridMultilevel"/>
    <w:tmpl w:val="3318AC7C"/>
    <w:lvl w:ilvl="0" w:tplc="9A9004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FE631B"/>
    <w:multiLevelType w:val="hybridMultilevel"/>
    <w:tmpl w:val="AC8E6112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857FE8"/>
    <w:multiLevelType w:val="hybridMultilevel"/>
    <w:tmpl w:val="5EBA864A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453E43"/>
    <w:multiLevelType w:val="hybridMultilevel"/>
    <w:tmpl w:val="BB789D54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3A64A3"/>
    <w:multiLevelType w:val="hybridMultilevel"/>
    <w:tmpl w:val="4A32D2A6"/>
    <w:lvl w:ilvl="0" w:tplc="2EB6409E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3AA56D1"/>
    <w:multiLevelType w:val="hybridMultilevel"/>
    <w:tmpl w:val="A46E9236"/>
    <w:lvl w:ilvl="0" w:tplc="2EB6409E">
      <w:start w:val="1"/>
      <w:numFmt w:val="lowerRoman"/>
      <w:lvlText w:val="%1."/>
      <w:lvlJc w:val="righ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9">
    <w:nsid w:val="23E36252"/>
    <w:multiLevelType w:val="hybridMultilevel"/>
    <w:tmpl w:val="7E24C4E6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5C61A6"/>
    <w:multiLevelType w:val="hybridMultilevel"/>
    <w:tmpl w:val="DC124ACA"/>
    <w:lvl w:ilvl="0" w:tplc="08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83228E"/>
    <w:multiLevelType w:val="hybridMultilevel"/>
    <w:tmpl w:val="A36C058A"/>
    <w:lvl w:ilvl="0" w:tplc="E29C3C5A">
      <w:start w:val="1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AD018F7"/>
    <w:multiLevelType w:val="hybridMultilevel"/>
    <w:tmpl w:val="53D68A4A"/>
    <w:lvl w:ilvl="0" w:tplc="9A9004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B01030B"/>
    <w:multiLevelType w:val="hybridMultilevel"/>
    <w:tmpl w:val="E216FF08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0812F3"/>
    <w:multiLevelType w:val="hybridMultilevel"/>
    <w:tmpl w:val="2DC8CAC2"/>
    <w:lvl w:ilvl="0" w:tplc="2EB6409E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AEC4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D9A16A6"/>
    <w:multiLevelType w:val="hybridMultilevel"/>
    <w:tmpl w:val="D122C156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844CC0"/>
    <w:multiLevelType w:val="hybridMultilevel"/>
    <w:tmpl w:val="D8DC05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D05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2C43852"/>
    <w:multiLevelType w:val="hybridMultilevel"/>
    <w:tmpl w:val="A48E6B1A"/>
    <w:lvl w:ilvl="0" w:tplc="4DC84C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59A19F5"/>
    <w:multiLevelType w:val="hybridMultilevel"/>
    <w:tmpl w:val="F6E66612"/>
    <w:lvl w:ilvl="0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7E7669D"/>
    <w:multiLevelType w:val="hybridMultilevel"/>
    <w:tmpl w:val="A6988CC4"/>
    <w:lvl w:ilvl="0" w:tplc="C8CA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87B04BC"/>
    <w:multiLevelType w:val="hybridMultilevel"/>
    <w:tmpl w:val="2B526468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8D0512C"/>
    <w:multiLevelType w:val="hybridMultilevel"/>
    <w:tmpl w:val="E9D40318"/>
    <w:lvl w:ilvl="0" w:tplc="0B8A1D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8E907E6"/>
    <w:multiLevelType w:val="hybridMultilevel"/>
    <w:tmpl w:val="6E8E9E38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053A61"/>
    <w:multiLevelType w:val="hybridMultilevel"/>
    <w:tmpl w:val="46EC2E9C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B6409E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C1D6013"/>
    <w:multiLevelType w:val="hybridMultilevel"/>
    <w:tmpl w:val="3D9021D4"/>
    <w:lvl w:ilvl="0" w:tplc="08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23822D7"/>
    <w:multiLevelType w:val="hybridMultilevel"/>
    <w:tmpl w:val="A080FF3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42C0F1F"/>
    <w:multiLevelType w:val="hybridMultilevel"/>
    <w:tmpl w:val="9FB42580"/>
    <w:lvl w:ilvl="0" w:tplc="E29C3C5A">
      <w:start w:val="1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57C6F55"/>
    <w:multiLevelType w:val="hybridMultilevel"/>
    <w:tmpl w:val="E04672EE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5EB1A1B"/>
    <w:multiLevelType w:val="hybridMultilevel"/>
    <w:tmpl w:val="C3BED5F8"/>
    <w:lvl w:ilvl="0" w:tplc="2EB6409E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F86368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72517C9"/>
    <w:multiLevelType w:val="hybridMultilevel"/>
    <w:tmpl w:val="2BCEE624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8EB2797"/>
    <w:multiLevelType w:val="hybridMultilevel"/>
    <w:tmpl w:val="0EF40050"/>
    <w:lvl w:ilvl="0" w:tplc="2EB6409E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92E3C8C"/>
    <w:multiLevelType w:val="hybridMultilevel"/>
    <w:tmpl w:val="EAA42F70"/>
    <w:lvl w:ilvl="0" w:tplc="E29C3C5A">
      <w:start w:val="1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BE42A72"/>
    <w:multiLevelType w:val="hybridMultilevel"/>
    <w:tmpl w:val="0BC261D8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CE53864"/>
    <w:multiLevelType w:val="hybridMultilevel"/>
    <w:tmpl w:val="242AB698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DB26A43"/>
    <w:multiLevelType w:val="hybridMultilevel"/>
    <w:tmpl w:val="A156CB9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E0133C3"/>
    <w:multiLevelType w:val="hybridMultilevel"/>
    <w:tmpl w:val="20DAABAC"/>
    <w:lvl w:ilvl="0" w:tplc="7B2CC85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E125B70"/>
    <w:multiLevelType w:val="hybridMultilevel"/>
    <w:tmpl w:val="4DC015E4"/>
    <w:lvl w:ilvl="0" w:tplc="E29C3C5A">
      <w:start w:val="1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42B3DAC"/>
    <w:multiLevelType w:val="hybridMultilevel"/>
    <w:tmpl w:val="0D34CFF6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4657160"/>
    <w:multiLevelType w:val="hybridMultilevel"/>
    <w:tmpl w:val="5E5687DE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60A1096"/>
    <w:multiLevelType w:val="hybridMultilevel"/>
    <w:tmpl w:val="E92CC6DC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006215"/>
    <w:multiLevelType w:val="hybridMultilevel"/>
    <w:tmpl w:val="6E704C1A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DF14099"/>
    <w:multiLevelType w:val="hybridMultilevel"/>
    <w:tmpl w:val="7532832E"/>
    <w:lvl w:ilvl="0" w:tplc="0816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EB6409E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5E0D597E"/>
    <w:multiLevelType w:val="hybridMultilevel"/>
    <w:tmpl w:val="EFC057BA"/>
    <w:lvl w:ilvl="0" w:tplc="2EB6409E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99A1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/>
      </w:rPr>
    </w:lvl>
    <w:lvl w:ilvl="2" w:tplc="2EB6409E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D167F02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0207387"/>
    <w:multiLevelType w:val="hybridMultilevel"/>
    <w:tmpl w:val="C5FCDE40"/>
    <w:lvl w:ilvl="0" w:tplc="E29C3C5A">
      <w:start w:val="1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1A25E91"/>
    <w:multiLevelType w:val="hybridMultilevel"/>
    <w:tmpl w:val="5CCC8F38"/>
    <w:lvl w:ilvl="0" w:tplc="08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>
    <w:nsid w:val="63DF2F4A"/>
    <w:multiLevelType w:val="hybridMultilevel"/>
    <w:tmpl w:val="DBD04A8C"/>
    <w:lvl w:ilvl="0" w:tplc="9A9004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B212C8D"/>
    <w:multiLevelType w:val="hybridMultilevel"/>
    <w:tmpl w:val="8B8E3B74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DB4737A"/>
    <w:multiLevelType w:val="hybridMultilevel"/>
    <w:tmpl w:val="CC14D902"/>
    <w:lvl w:ilvl="0" w:tplc="AAD05B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9C3C5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1F30C510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EB6409E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F4A3C68"/>
    <w:multiLevelType w:val="hybridMultilevel"/>
    <w:tmpl w:val="DBE6BC6C"/>
    <w:lvl w:ilvl="0" w:tplc="D73225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89F4449"/>
    <w:multiLevelType w:val="hybridMultilevel"/>
    <w:tmpl w:val="7674C15A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07C84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7"/>
  </w:num>
  <w:num w:numId="3">
    <w:abstractNumId w:val="39"/>
  </w:num>
  <w:num w:numId="4">
    <w:abstractNumId w:val="28"/>
  </w:num>
  <w:num w:numId="5">
    <w:abstractNumId w:val="4"/>
  </w:num>
  <w:num w:numId="6">
    <w:abstractNumId w:val="51"/>
  </w:num>
  <w:num w:numId="7">
    <w:abstractNumId w:val="2"/>
  </w:num>
  <w:num w:numId="8">
    <w:abstractNumId w:val="25"/>
  </w:num>
  <w:num w:numId="9">
    <w:abstractNumId w:val="30"/>
  </w:num>
  <w:num w:numId="10">
    <w:abstractNumId w:val="33"/>
  </w:num>
  <w:num w:numId="11">
    <w:abstractNumId w:val="19"/>
  </w:num>
  <w:num w:numId="12">
    <w:abstractNumId w:val="32"/>
  </w:num>
  <w:num w:numId="13">
    <w:abstractNumId w:val="15"/>
  </w:num>
  <w:num w:numId="14">
    <w:abstractNumId w:val="9"/>
  </w:num>
  <w:num w:numId="15">
    <w:abstractNumId w:val="49"/>
  </w:num>
  <w:num w:numId="16">
    <w:abstractNumId w:val="56"/>
  </w:num>
  <w:num w:numId="17">
    <w:abstractNumId w:val="37"/>
  </w:num>
  <w:num w:numId="18">
    <w:abstractNumId w:val="50"/>
  </w:num>
  <w:num w:numId="19">
    <w:abstractNumId w:val="40"/>
  </w:num>
  <w:num w:numId="20">
    <w:abstractNumId w:val="10"/>
  </w:num>
  <w:num w:numId="21">
    <w:abstractNumId w:val="44"/>
  </w:num>
  <w:num w:numId="22">
    <w:abstractNumId w:val="5"/>
  </w:num>
  <w:num w:numId="23">
    <w:abstractNumId w:val="31"/>
  </w:num>
  <w:num w:numId="24">
    <w:abstractNumId w:val="48"/>
  </w:num>
  <w:num w:numId="25">
    <w:abstractNumId w:val="54"/>
  </w:num>
  <w:num w:numId="26">
    <w:abstractNumId w:val="26"/>
  </w:num>
  <w:num w:numId="27">
    <w:abstractNumId w:val="0"/>
  </w:num>
  <w:num w:numId="28">
    <w:abstractNumId w:val="23"/>
  </w:num>
  <w:num w:numId="29">
    <w:abstractNumId w:val="8"/>
  </w:num>
  <w:num w:numId="30">
    <w:abstractNumId w:val="6"/>
  </w:num>
  <w:num w:numId="31">
    <w:abstractNumId w:val="43"/>
  </w:num>
  <w:num w:numId="32">
    <w:abstractNumId w:val="1"/>
  </w:num>
  <w:num w:numId="33">
    <w:abstractNumId w:val="11"/>
  </w:num>
  <w:num w:numId="34">
    <w:abstractNumId w:val="14"/>
  </w:num>
  <w:num w:numId="35">
    <w:abstractNumId w:val="57"/>
  </w:num>
  <w:num w:numId="36">
    <w:abstractNumId w:val="38"/>
  </w:num>
  <w:num w:numId="37">
    <w:abstractNumId w:val="59"/>
  </w:num>
  <w:num w:numId="38">
    <w:abstractNumId w:val="7"/>
  </w:num>
  <w:num w:numId="39">
    <w:abstractNumId w:val="16"/>
  </w:num>
  <w:num w:numId="40">
    <w:abstractNumId w:val="21"/>
  </w:num>
  <w:num w:numId="41">
    <w:abstractNumId w:val="42"/>
  </w:num>
  <w:num w:numId="42">
    <w:abstractNumId w:val="55"/>
  </w:num>
  <w:num w:numId="43">
    <w:abstractNumId w:val="45"/>
  </w:num>
  <w:num w:numId="44">
    <w:abstractNumId w:val="35"/>
  </w:num>
  <w:num w:numId="45">
    <w:abstractNumId w:val="46"/>
  </w:num>
  <w:num w:numId="46">
    <w:abstractNumId w:val="13"/>
  </w:num>
  <w:num w:numId="47">
    <w:abstractNumId w:val="18"/>
  </w:num>
  <w:num w:numId="48">
    <w:abstractNumId w:val="22"/>
  </w:num>
  <w:num w:numId="49">
    <w:abstractNumId w:val="29"/>
  </w:num>
  <w:num w:numId="50">
    <w:abstractNumId w:val="27"/>
  </w:num>
  <w:num w:numId="51">
    <w:abstractNumId w:val="24"/>
  </w:num>
  <w:num w:numId="52">
    <w:abstractNumId w:val="17"/>
  </w:num>
  <w:num w:numId="53">
    <w:abstractNumId w:val="34"/>
  </w:num>
  <w:num w:numId="54">
    <w:abstractNumId w:val="3"/>
  </w:num>
  <w:num w:numId="55">
    <w:abstractNumId w:val="52"/>
  </w:num>
  <w:num w:numId="56">
    <w:abstractNumId w:val="53"/>
  </w:num>
  <w:num w:numId="57">
    <w:abstractNumId w:val="41"/>
  </w:num>
  <w:num w:numId="58">
    <w:abstractNumId w:val="12"/>
  </w:num>
  <w:num w:numId="59">
    <w:abstractNumId w:val="36"/>
  </w:num>
  <w:num w:numId="60">
    <w:abstractNumId w:val="58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C36"/>
    <w:rsid w:val="00043C56"/>
    <w:rsid w:val="0004652F"/>
    <w:rsid w:val="000954AF"/>
    <w:rsid w:val="000C2428"/>
    <w:rsid w:val="000F63F7"/>
    <w:rsid w:val="0011014D"/>
    <w:rsid w:val="00133035"/>
    <w:rsid w:val="0013602D"/>
    <w:rsid w:val="00143D8D"/>
    <w:rsid w:val="00154155"/>
    <w:rsid w:val="0015750F"/>
    <w:rsid w:val="001915FC"/>
    <w:rsid w:val="001974EF"/>
    <w:rsid w:val="001B753F"/>
    <w:rsid w:val="001C1716"/>
    <w:rsid w:val="00200BAD"/>
    <w:rsid w:val="002370B4"/>
    <w:rsid w:val="00261D3E"/>
    <w:rsid w:val="00276C36"/>
    <w:rsid w:val="00280D82"/>
    <w:rsid w:val="00292872"/>
    <w:rsid w:val="002A0093"/>
    <w:rsid w:val="002B23E0"/>
    <w:rsid w:val="002C6A3D"/>
    <w:rsid w:val="002C6E0A"/>
    <w:rsid w:val="002D14AE"/>
    <w:rsid w:val="00301E86"/>
    <w:rsid w:val="00304103"/>
    <w:rsid w:val="003044D7"/>
    <w:rsid w:val="00332EA3"/>
    <w:rsid w:val="003567BA"/>
    <w:rsid w:val="003703C7"/>
    <w:rsid w:val="0039587F"/>
    <w:rsid w:val="003A5B23"/>
    <w:rsid w:val="003D6BF7"/>
    <w:rsid w:val="003E6F74"/>
    <w:rsid w:val="004224BC"/>
    <w:rsid w:val="00446FF2"/>
    <w:rsid w:val="00464A78"/>
    <w:rsid w:val="004A7CD4"/>
    <w:rsid w:val="004B00B4"/>
    <w:rsid w:val="004B7D0D"/>
    <w:rsid w:val="004C3DA1"/>
    <w:rsid w:val="004D6D22"/>
    <w:rsid w:val="004E3169"/>
    <w:rsid w:val="00510693"/>
    <w:rsid w:val="00514266"/>
    <w:rsid w:val="005234C2"/>
    <w:rsid w:val="00567225"/>
    <w:rsid w:val="0057390B"/>
    <w:rsid w:val="00580939"/>
    <w:rsid w:val="005B4AA9"/>
    <w:rsid w:val="005C67C8"/>
    <w:rsid w:val="005D4632"/>
    <w:rsid w:val="005E795A"/>
    <w:rsid w:val="00610C5C"/>
    <w:rsid w:val="0063524C"/>
    <w:rsid w:val="006859AD"/>
    <w:rsid w:val="006D1918"/>
    <w:rsid w:val="0074519F"/>
    <w:rsid w:val="007603A8"/>
    <w:rsid w:val="0078405D"/>
    <w:rsid w:val="007A5AF9"/>
    <w:rsid w:val="007C7228"/>
    <w:rsid w:val="007D6517"/>
    <w:rsid w:val="008461B1"/>
    <w:rsid w:val="0084763C"/>
    <w:rsid w:val="00880AFB"/>
    <w:rsid w:val="00892949"/>
    <w:rsid w:val="00892AED"/>
    <w:rsid w:val="00897C94"/>
    <w:rsid w:val="00905EC9"/>
    <w:rsid w:val="00926196"/>
    <w:rsid w:val="00933AAB"/>
    <w:rsid w:val="00951CB7"/>
    <w:rsid w:val="00957A5C"/>
    <w:rsid w:val="00984603"/>
    <w:rsid w:val="009977F5"/>
    <w:rsid w:val="00997899"/>
    <w:rsid w:val="009D4BDE"/>
    <w:rsid w:val="00A36893"/>
    <w:rsid w:val="00A57D90"/>
    <w:rsid w:val="00A635D0"/>
    <w:rsid w:val="00AA26A7"/>
    <w:rsid w:val="00B20AF4"/>
    <w:rsid w:val="00B91FA6"/>
    <w:rsid w:val="00BD24B3"/>
    <w:rsid w:val="00BF3731"/>
    <w:rsid w:val="00BF4BE0"/>
    <w:rsid w:val="00C05C3E"/>
    <w:rsid w:val="00C16981"/>
    <w:rsid w:val="00C42C58"/>
    <w:rsid w:val="00C8307C"/>
    <w:rsid w:val="00CC556C"/>
    <w:rsid w:val="00CE1F42"/>
    <w:rsid w:val="00D10B9B"/>
    <w:rsid w:val="00D23724"/>
    <w:rsid w:val="00D729F0"/>
    <w:rsid w:val="00D85072"/>
    <w:rsid w:val="00D94638"/>
    <w:rsid w:val="00DB1722"/>
    <w:rsid w:val="00DD778E"/>
    <w:rsid w:val="00DF4BF4"/>
    <w:rsid w:val="00E10AAF"/>
    <w:rsid w:val="00E16779"/>
    <w:rsid w:val="00E24A53"/>
    <w:rsid w:val="00E75B4E"/>
    <w:rsid w:val="00ED3BEC"/>
    <w:rsid w:val="00F6761E"/>
    <w:rsid w:val="00F72A47"/>
    <w:rsid w:val="00FA3622"/>
    <w:rsid w:val="00FC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C36"/>
    <w:rPr>
      <w:rFonts w:ascii="Times New Roman" w:hAnsi="Times New Roman"/>
      <w:sz w:val="24"/>
      <w:szCs w:val="24"/>
      <w:lang w:val="pt-PT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6C3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6C36"/>
    <w:rPr>
      <w:rFonts w:ascii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rsid w:val="00276C3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6C36"/>
    <w:rPr>
      <w:rFonts w:ascii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rsid w:val="00276C36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276C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40</Pages>
  <Words>8433</Words>
  <Characters>-32766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Organização do poder político</dc:title>
  <dc:subject/>
  <dc:creator>Corporate Edition</dc:creator>
  <cp:keywords/>
  <dc:description/>
  <cp:lastModifiedBy>JVMatos</cp:lastModifiedBy>
  <cp:revision>2</cp:revision>
  <cp:lastPrinted>2013-04-22T16:57:00Z</cp:lastPrinted>
  <dcterms:created xsi:type="dcterms:W3CDTF">2013-04-29T12:35:00Z</dcterms:created>
  <dcterms:modified xsi:type="dcterms:W3CDTF">2013-04-29T12:35:00Z</dcterms:modified>
</cp:coreProperties>
</file>