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C" w:rsidRDefault="00FD561C" w:rsidP="00FD561C">
      <w:pPr>
        <w:spacing w:line="360" w:lineRule="auto"/>
        <w:jc w:val="center"/>
        <w:rPr>
          <w:rFonts w:ascii="Lucida Grande" w:hAnsi="Lucida Grande"/>
          <w:b/>
        </w:rPr>
      </w:pPr>
      <w:bookmarkStart w:id="0" w:name="_GoBack"/>
      <w:bookmarkEnd w:id="0"/>
      <w:r>
        <w:rPr>
          <w:rFonts w:ascii="Lucida Grande" w:hAnsi="Lucida Grande"/>
          <w:b/>
        </w:rPr>
        <w:t>Caso prático</w:t>
      </w:r>
    </w:p>
    <w:p w:rsidR="00FD561C" w:rsidRDefault="00FD561C" w:rsidP="00FD561C">
      <w:pPr>
        <w:spacing w:line="360" w:lineRule="auto"/>
        <w:jc w:val="center"/>
        <w:rPr>
          <w:rFonts w:ascii="Lucida Grande" w:hAnsi="Lucida Grande"/>
          <w:b/>
        </w:rPr>
      </w:pPr>
    </w:p>
    <w:p w:rsidR="00DF42C3" w:rsidRDefault="00FD561C" w:rsidP="00FD561C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b/>
        </w:rPr>
        <w:tab/>
      </w:r>
      <w:r w:rsidRPr="00FD561C">
        <w:rPr>
          <w:rFonts w:ascii="Lucida Grande" w:hAnsi="Lucida Grande"/>
          <w:sz w:val="22"/>
        </w:rPr>
        <w:t>Em 15 de Março de 2010, um deputado apresentou na Assembleia da República (AR)</w:t>
      </w:r>
      <w:r w:rsidR="00DF42C3">
        <w:rPr>
          <w:rFonts w:ascii="Lucida Grande" w:hAnsi="Lucida Grande"/>
          <w:sz w:val="22"/>
        </w:rPr>
        <w:t xml:space="preserve"> um projecto de lei que visava </w:t>
      </w:r>
      <w:r w:rsidRPr="00FD561C">
        <w:rPr>
          <w:rFonts w:ascii="Lucida Grande" w:hAnsi="Lucida Grande"/>
          <w:sz w:val="22"/>
        </w:rPr>
        <w:t xml:space="preserve">o aumento para 40.000 do número de assinaturas necessárias </w:t>
      </w:r>
      <w:r>
        <w:rPr>
          <w:rFonts w:ascii="Lucida Grande" w:hAnsi="Lucida Grande"/>
          <w:sz w:val="22"/>
        </w:rPr>
        <w:t>para a constituição de um partido político</w:t>
      </w:r>
      <w:r w:rsidR="00DF42C3">
        <w:rPr>
          <w:rFonts w:ascii="Lucida Grande" w:hAnsi="Lucida Grande"/>
          <w:sz w:val="22"/>
        </w:rPr>
        <w:t>, salvo quanto àqueles que se constituíssem por iniciativa de autarcas e no respectivo contexto territorial, caso em que bastariam 20.000</w:t>
      </w:r>
      <w:r>
        <w:rPr>
          <w:rFonts w:ascii="Lucida Grande" w:hAnsi="Lucida Grande"/>
          <w:sz w:val="22"/>
        </w:rPr>
        <w:t>.</w:t>
      </w:r>
    </w:p>
    <w:p w:rsidR="00143F5A" w:rsidRDefault="00DF42C3" w:rsidP="00FD561C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</w:r>
      <w:r w:rsidR="00BB6876">
        <w:rPr>
          <w:rFonts w:ascii="Lucida Grande" w:hAnsi="Lucida Grande"/>
          <w:sz w:val="22"/>
        </w:rPr>
        <w:t xml:space="preserve">Considerando ultrajante tal iniciativa, mas, sobretudo, inconstitucional, o Presidente da República (PR) dissolveu de imediato a AR, e </w:t>
      </w:r>
      <w:r w:rsidR="00143F5A">
        <w:rPr>
          <w:rFonts w:ascii="Lucida Grande" w:hAnsi="Lucida Grande"/>
          <w:sz w:val="22"/>
        </w:rPr>
        <w:t>promoveu uma conferência de imprensa na qual concedeu ao Primeiro-Ministro (PM) 5 dias para lhe apresentar a sua demissão.</w:t>
      </w:r>
    </w:p>
    <w:p w:rsidR="00214A5C" w:rsidRDefault="00143F5A" w:rsidP="00FD561C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  <w:t xml:space="preserve">Numa deliberação tomada por unanimidade, a AR considerou o decreto de dissolução inexistente, mas, por entender que não estavam reunidas condições políticas para o trabalho parlamentar, suspendeu o seu próprio funcionamento </w:t>
      </w:r>
      <w:r>
        <w:rPr>
          <w:rFonts w:ascii="Lucida Grande" w:hAnsi="Lucida Grande"/>
          <w:i/>
          <w:sz w:val="22"/>
        </w:rPr>
        <w:t>sine die</w:t>
      </w:r>
      <w:r>
        <w:rPr>
          <w:rFonts w:ascii="Lucida Grande" w:hAnsi="Lucida Grande"/>
          <w:sz w:val="22"/>
        </w:rPr>
        <w:t>.</w:t>
      </w:r>
    </w:p>
    <w:p w:rsidR="006209B9" w:rsidRDefault="00214A5C" w:rsidP="00FD561C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  <w:t>Entretanto, o PM, entendendo que não devia demitir-se, e dada a gravidade da situação, aprovou um decreto-lei de a</w:t>
      </w:r>
      <w:r w:rsidR="006209B9">
        <w:rPr>
          <w:rFonts w:ascii="Lucida Grande" w:hAnsi="Lucida Grande"/>
          <w:sz w:val="22"/>
        </w:rPr>
        <w:t>lteração ao estatuto do PR, nos termos do qual a dissolução da AR, além das condições estabelecidas na Constituição, passaria a carecer de referenda ministerial.</w:t>
      </w:r>
    </w:p>
    <w:p w:rsidR="00D731EE" w:rsidRDefault="006209B9" w:rsidP="00FD561C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</w:r>
      <w:r w:rsidR="00005F15">
        <w:rPr>
          <w:rFonts w:ascii="Lucida Grande" w:hAnsi="Lucida Grande"/>
          <w:sz w:val="22"/>
        </w:rPr>
        <w:t>Este último acontecimento deu ânimo à AR, que decidiu voltar a reunir, tendo como primeira tarefa a votação de um projecto de lei do Governo</w:t>
      </w:r>
      <w:r w:rsidR="0087470C">
        <w:rPr>
          <w:rFonts w:ascii="Lucida Grande" w:hAnsi="Lucida Grande"/>
          <w:sz w:val="22"/>
        </w:rPr>
        <w:t xml:space="preserve">, que visava a criação de um Ministério da Presidência da República, </w:t>
      </w:r>
      <w:r w:rsidR="00D731EE">
        <w:rPr>
          <w:rFonts w:ascii="Lucida Grande" w:hAnsi="Lucida Grande"/>
          <w:sz w:val="22"/>
        </w:rPr>
        <w:t>como forma de controlar as movimentações políticas deste.</w:t>
      </w:r>
    </w:p>
    <w:p w:rsidR="00C75101" w:rsidRDefault="00D731EE" w:rsidP="00FD561C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</w:r>
      <w:r w:rsidR="00D442C8">
        <w:rPr>
          <w:rFonts w:ascii="Lucida Grande" w:hAnsi="Lucida Grande"/>
          <w:sz w:val="22"/>
        </w:rPr>
        <w:t>Esta terá sido a gota de água: o PR decidiu então demitir o Governo. Mas a AR prosseguiu com a votação da proposta do Governo, que veio mesmo a ser aprovada.</w:t>
      </w:r>
    </w:p>
    <w:p w:rsidR="00FD561C" w:rsidRPr="00FD561C" w:rsidRDefault="00C75101" w:rsidP="00FD561C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  <w:t>O novo Governo, porém, não conseguiu ver o seu programa aprovado na AR.</w:t>
      </w:r>
      <w:r w:rsidR="00FD561C">
        <w:rPr>
          <w:rFonts w:ascii="Lucida Grande" w:hAnsi="Lucida Grande"/>
          <w:sz w:val="22"/>
        </w:rPr>
        <w:t xml:space="preserve"> </w:t>
      </w:r>
    </w:p>
    <w:sectPr w:rsidR="00FD561C" w:rsidRPr="00FD561C" w:rsidSect="00FD561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1C"/>
    <w:rsid w:val="00005F15"/>
    <w:rsid w:val="00143F5A"/>
    <w:rsid w:val="00214A5C"/>
    <w:rsid w:val="006209B9"/>
    <w:rsid w:val="0087470C"/>
    <w:rsid w:val="00A8409C"/>
    <w:rsid w:val="00BB6876"/>
    <w:rsid w:val="00C75101"/>
    <w:rsid w:val="00D442C8"/>
    <w:rsid w:val="00D731EE"/>
    <w:rsid w:val="00DF42C3"/>
    <w:rsid w:val="00FD56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0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0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2013-12-03T15:00:00Z</dcterms:created>
  <dcterms:modified xsi:type="dcterms:W3CDTF">2013-12-03T15:00:00Z</dcterms:modified>
</cp:coreProperties>
</file>