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3" w:rsidRDefault="00A529C3" w:rsidP="00A529C3">
      <w:pPr>
        <w:spacing w:after="0" w:line="360" w:lineRule="auto"/>
        <w:jc w:val="both"/>
        <w:rPr>
          <w:b/>
          <w:sz w:val="32"/>
        </w:rPr>
      </w:pPr>
      <w:r>
        <w:rPr>
          <w:b/>
          <w:sz w:val="32"/>
        </w:rPr>
        <w:t>Casos Práticos – Teoria Geral do Direito Civil I</w:t>
      </w:r>
    </w:p>
    <w:p w:rsidR="00A529C3" w:rsidRDefault="00A529C3" w:rsidP="00A529C3">
      <w:pPr>
        <w:spacing w:after="0" w:line="360" w:lineRule="auto"/>
        <w:jc w:val="both"/>
        <w:rPr>
          <w:b/>
        </w:rPr>
      </w:pPr>
      <w:r>
        <w:rPr>
          <w:b/>
        </w:rPr>
        <w:t>Caso 1:</w:t>
      </w:r>
    </w:p>
    <w:p w:rsidR="00A529C3" w:rsidRDefault="00A529C3" w:rsidP="00A529C3">
      <w:pPr>
        <w:spacing w:after="0" w:line="360" w:lineRule="auto"/>
        <w:jc w:val="both"/>
      </w:pPr>
      <w:r>
        <w:t>A Antónia tem 16 anos e celebrou com Bernardo o seguinte caso:</w:t>
      </w:r>
    </w:p>
    <w:p w:rsidR="00A529C3" w:rsidRDefault="00A529C3" w:rsidP="00A529C3">
      <w:pPr>
        <w:spacing w:after="0" w:line="360" w:lineRule="auto"/>
        <w:jc w:val="both"/>
      </w:pPr>
      <w:r>
        <w:t>- Venda da perna por 250 000€</w:t>
      </w:r>
    </w:p>
    <w:p w:rsidR="00A529C3" w:rsidRDefault="00A529C3" w:rsidP="00A529C3">
      <w:pPr>
        <w:spacing w:after="0" w:line="360" w:lineRule="auto"/>
        <w:jc w:val="both"/>
      </w:pPr>
      <w:r>
        <w:t>Ao tempo da celebração do contrato vigorava uma lei, nela se dispondo o seguinte:</w:t>
      </w:r>
    </w:p>
    <w:p w:rsidR="00A529C3" w:rsidRDefault="00A529C3" w:rsidP="00A529C3">
      <w:pPr>
        <w:spacing w:after="0" w:line="360" w:lineRule="auto"/>
        <w:jc w:val="both"/>
      </w:pPr>
      <w:r>
        <w:t>“Todas as pessoas com mais de 17 anos podem dispor livremente sobre os seus bens.”</w:t>
      </w:r>
    </w:p>
    <w:p w:rsidR="00A529C3" w:rsidRDefault="00A529C3" w:rsidP="00A529C3">
      <w:pPr>
        <w:spacing w:after="0" w:line="360" w:lineRule="auto"/>
        <w:jc w:val="both"/>
      </w:pPr>
    </w:p>
    <w:p w:rsidR="00A529C3" w:rsidRDefault="00A529C3" w:rsidP="00A529C3">
      <w:pPr>
        <w:spacing w:after="0" w:line="360" w:lineRule="auto"/>
        <w:jc w:val="both"/>
        <w:rPr>
          <w:b/>
        </w:rPr>
      </w:pPr>
      <w:r>
        <w:rPr>
          <w:b/>
        </w:rPr>
        <w:t>Caso 2:</w:t>
      </w:r>
    </w:p>
    <w:p w:rsidR="00A529C3" w:rsidRDefault="00A529C3" w:rsidP="00A529C3">
      <w:pPr>
        <w:spacing w:after="0" w:line="360" w:lineRule="auto"/>
        <w:jc w:val="both"/>
      </w:pPr>
      <w:r>
        <w:t>Estamos a conduzir um automóvel e há duas faixas no mesmo sentido numa ponte. Há cinco trabalhadores numa faixa e um trabalhador noutra faixa. Estou na faixa dos cinco trabalhadores e fico sem travões, só funcionando o volante.</w:t>
      </w:r>
    </w:p>
    <w:p w:rsidR="00A529C3" w:rsidRDefault="00A529C3" w:rsidP="00A529C3">
      <w:pPr>
        <w:spacing w:after="0" w:line="360" w:lineRule="auto"/>
        <w:jc w:val="both"/>
      </w:pPr>
    </w:p>
    <w:p w:rsidR="00A529C3" w:rsidRDefault="00A529C3" w:rsidP="00A529C3">
      <w:pPr>
        <w:spacing w:after="0" w:line="360" w:lineRule="auto"/>
        <w:jc w:val="both"/>
        <w:rPr>
          <w:b/>
        </w:rPr>
      </w:pPr>
      <w:r>
        <w:rPr>
          <w:b/>
        </w:rPr>
        <w:t>Caso 3:</w:t>
      </w:r>
    </w:p>
    <w:p w:rsidR="00A529C3" w:rsidRPr="00A529C3" w:rsidRDefault="00A529C3" w:rsidP="00A529C3">
      <w:pPr>
        <w:spacing w:after="0" w:line="360" w:lineRule="auto"/>
        <w:jc w:val="both"/>
      </w:pPr>
      <w:r w:rsidRPr="00A529C3">
        <w:t xml:space="preserve">A </w:t>
      </w:r>
      <w:proofErr w:type="spellStart"/>
      <w:r w:rsidRPr="00A529C3">
        <w:t>Bruneida</w:t>
      </w:r>
      <w:proofErr w:type="spellEnd"/>
      <w:r w:rsidRPr="00A529C3">
        <w:t xml:space="preserve"> vai todos os dias ao café </w:t>
      </w:r>
      <w:proofErr w:type="spellStart"/>
      <w:r w:rsidRPr="00A529C3">
        <w:t>Tarzan</w:t>
      </w:r>
      <w:proofErr w:type="spellEnd"/>
      <w:r w:rsidRPr="00A529C3">
        <w:t xml:space="preserve"> e pede o seguinte: 1 maço de tabaco, 1 café e 1 pastel de nata.</w:t>
      </w:r>
    </w:p>
    <w:p w:rsidR="00A529C3" w:rsidRDefault="00A529C3" w:rsidP="00A529C3">
      <w:pPr>
        <w:spacing w:after="0" w:line="360" w:lineRule="auto"/>
        <w:jc w:val="both"/>
      </w:pPr>
      <w:r>
        <w:t xml:space="preserve">Assim é há dez anos. Certo dia, a </w:t>
      </w:r>
      <w:proofErr w:type="spellStart"/>
      <w:r>
        <w:t>Bruneida</w:t>
      </w:r>
      <w:proofErr w:type="spellEnd"/>
      <w:r>
        <w:t xml:space="preserve"> passou a ir ao café do lado e a dona do </w:t>
      </w:r>
      <w:proofErr w:type="spellStart"/>
      <w:r>
        <w:t>Tarzan</w:t>
      </w:r>
      <w:proofErr w:type="spellEnd"/>
      <w:r>
        <w:t xml:space="preserve"> disse: “A </w:t>
      </w:r>
      <w:proofErr w:type="spellStart"/>
      <w:r>
        <w:t>Bruneida</w:t>
      </w:r>
      <w:proofErr w:type="spellEnd"/>
      <w:r>
        <w:t xml:space="preserve"> traiu a minha confiança. Nunca falhei com o pedido.”</w:t>
      </w:r>
    </w:p>
    <w:p w:rsidR="00A529C3" w:rsidRDefault="00A529C3" w:rsidP="00A529C3">
      <w:pPr>
        <w:spacing w:after="0" w:line="360" w:lineRule="auto"/>
        <w:jc w:val="both"/>
      </w:pPr>
    </w:p>
    <w:p w:rsidR="00A529C3" w:rsidRDefault="00A529C3" w:rsidP="00A529C3">
      <w:pPr>
        <w:spacing w:after="0" w:line="360" w:lineRule="auto"/>
        <w:jc w:val="both"/>
        <w:rPr>
          <w:b/>
        </w:rPr>
      </w:pPr>
      <w:r>
        <w:rPr>
          <w:b/>
        </w:rPr>
        <w:t>Caso 4:</w:t>
      </w:r>
    </w:p>
    <w:p w:rsidR="00A529C3" w:rsidRDefault="00A529C3" w:rsidP="00A529C3">
      <w:pPr>
        <w:spacing w:after="0" w:line="360" w:lineRule="auto"/>
        <w:jc w:val="both"/>
      </w:pPr>
      <w:r>
        <w:t>A Feliciana tem de pagar 10 000€ ao Camões no dia 1/10. Como não consegue fazê-lo, telefonou-lhe e ele disse-lhe:</w:t>
      </w:r>
    </w:p>
    <w:p w:rsidR="00A529C3" w:rsidRDefault="00A529C3" w:rsidP="00A529C3">
      <w:pPr>
        <w:spacing w:after="0" w:line="360" w:lineRule="auto"/>
        <w:jc w:val="both"/>
      </w:pPr>
      <w:r>
        <w:t>“Tem calma.”</w:t>
      </w:r>
    </w:p>
    <w:p w:rsidR="00A529C3" w:rsidRDefault="00A529C3" w:rsidP="00A529C3">
      <w:pPr>
        <w:spacing w:after="0" w:line="360" w:lineRule="auto"/>
        <w:jc w:val="both"/>
      </w:pPr>
      <w:r>
        <w:t>Passadas duas semanas, a Feliciana recebeu uma notificação judicial informando-a de que tinha que pagar aquela quantia. A Feliciana pergunta então:</w:t>
      </w:r>
    </w:p>
    <w:p w:rsidR="00A529C3" w:rsidRDefault="00A529C3" w:rsidP="00A529C3">
      <w:pPr>
        <w:spacing w:after="0" w:line="360" w:lineRule="auto"/>
        <w:jc w:val="both"/>
      </w:pPr>
      <w:r>
        <w:t>“Não era para ter calma?”</w:t>
      </w:r>
    </w:p>
    <w:p w:rsidR="00A529C3" w:rsidRDefault="00A529C3" w:rsidP="00A529C3">
      <w:pPr>
        <w:spacing w:after="0" w:line="360" w:lineRule="auto"/>
        <w:jc w:val="both"/>
      </w:pPr>
    </w:p>
    <w:p w:rsidR="00A529C3" w:rsidRDefault="00A529C3" w:rsidP="00A529C3">
      <w:pPr>
        <w:spacing w:after="0" w:line="360" w:lineRule="auto"/>
        <w:jc w:val="both"/>
        <w:rPr>
          <w:b/>
        </w:rPr>
      </w:pPr>
      <w:r>
        <w:rPr>
          <w:b/>
        </w:rPr>
        <w:t>Caso 5:</w:t>
      </w:r>
    </w:p>
    <w:p w:rsidR="00A529C3" w:rsidRDefault="00B0060E" w:rsidP="00A529C3">
      <w:pPr>
        <w:spacing w:after="0" w:line="360" w:lineRule="auto"/>
        <w:jc w:val="both"/>
      </w:pPr>
      <w:r>
        <w:t xml:space="preserve">O café no bar custava 2€ e não tinha como pagar. Tinha na carteira o talão do </w:t>
      </w:r>
      <w:proofErr w:type="spellStart"/>
      <w:r>
        <w:t>euro-milhões</w:t>
      </w:r>
      <w:proofErr w:type="spellEnd"/>
      <w:r>
        <w:t xml:space="preserve"> e pergunto à senhora do bar:</w:t>
      </w:r>
    </w:p>
    <w:p w:rsidR="00B0060E" w:rsidRDefault="00B0060E" w:rsidP="00A529C3">
      <w:pPr>
        <w:spacing w:after="0" w:line="360" w:lineRule="auto"/>
        <w:jc w:val="both"/>
      </w:pPr>
      <w:r>
        <w:t xml:space="preserve">“Aceita o talão do </w:t>
      </w:r>
      <w:proofErr w:type="spellStart"/>
      <w:r>
        <w:t>euro-milhões</w:t>
      </w:r>
      <w:proofErr w:type="spellEnd"/>
      <w:r>
        <w:t xml:space="preserve"> em troca do pagamento?”</w:t>
      </w:r>
    </w:p>
    <w:p w:rsidR="00B0060E" w:rsidRDefault="00B0060E" w:rsidP="00A529C3">
      <w:pPr>
        <w:spacing w:after="0" w:line="360" w:lineRule="auto"/>
        <w:jc w:val="both"/>
      </w:pPr>
      <w:r>
        <w:t>A senhora aceita.</w:t>
      </w:r>
    </w:p>
    <w:p w:rsidR="00B0060E" w:rsidRDefault="00B0060E" w:rsidP="00A529C3">
      <w:pPr>
        <w:spacing w:after="0" w:line="360" w:lineRule="auto"/>
        <w:jc w:val="both"/>
      </w:pPr>
      <w:r>
        <w:t xml:space="preserve">O talão foi premiado com 20 000 000€. No dia seguinte, peço o talão do </w:t>
      </w:r>
      <w:proofErr w:type="spellStart"/>
      <w:r>
        <w:t>euro-milhões</w:t>
      </w:r>
      <w:proofErr w:type="spellEnd"/>
      <w:r>
        <w:t>.</w:t>
      </w:r>
    </w:p>
    <w:p w:rsidR="00B0060E" w:rsidRDefault="00B0060E" w:rsidP="00A529C3">
      <w:pPr>
        <w:spacing w:after="0" w:line="360" w:lineRule="auto"/>
        <w:jc w:val="both"/>
      </w:pPr>
    </w:p>
    <w:p w:rsidR="00B0060E" w:rsidRDefault="00B0060E" w:rsidP="00A529C3">
      <w:pPr>
        <w:spacing w:after="0" w:line="360" w:lineRule="auto"/>
        <w:jc w:val="both"/>
      </w:pPr>
    </w:p>
    <w:p w:rsidR="00B0060E" w:rsidRDefault="00B0060E" w:rsidP="00A529C3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>Caso 6:</w:t>
      </w:r>
    </w:p>
    <w:p w:rsidR="00B0060E" w:rsidRDefault="00B0060E" w:rsidP="00A529C3">
      <w:pPr>
        <w:spacing w:after="0" w:line="360" w:lineRule="auto"/>
        <w:jc w:val="both"/>
      </w:pPr>
      <w:r>
        <w:t>Houve uma corrida de rally e um condutor bateu contra uma parede. Quem estava a assistir, foi ver o embate. O GNR que estava destacado pôs-se no meio da estrada para sinalizar a quem viesse o que se tinha passado.</w:t>
      </w:r>
    </w:p>
    <w:p w:rsidR="00B0060E" w:rsidRDefault="00B0060E" w:rsidP="00A529C3">
      <w:pPr>
        <w:spacing w:after="0" w:line="360" w:lineRule="auto"/>
        <w:jc w:val="both"/>
      </w:pPr>
      <w:r>
        <w:t>Vem outro carro e ao fazer a curva bate no GNR. O GNR é projectado 15 metros e aterra em cima de uma criança, esmagando-a.</w:t>
      </w:r>
    </w:p>
    <w:p w:rsidR="00B0060E" w:rsidRDefault="00B0060E" w:rsidP="00A529C3">
      <w:pPr>
        <w:spacing w:after="0" w:line="360" w:lineRule="auto"/>
        <w:jc w:val="both"/>
      </w:pPr>
      <w:r>
        <w:t>De quem é a culpa?</w:t>
      </w:r>
    </w:p>
    <w:p w:rsidR="00B0060E" w:rsidRDefault="00B0060E" w:rsidP="00A529C3">
      <w:pPr>
        <w:spacing w:after="0" w:line="360" w:lineRule="auto"/>
        <w:jc w:val="both"/>
      </w:pPr>
    </w:p>
    <w:p w:rsidR="00B0060E" w:rsidRDefault="00B0060E" w:rsidP="00A529C3">
      <w:pPr>
        <w:spacing w:after="0" w:line="360" w:lineRule="auto"/>
        <w:jc w:val="both"/>
        <w:rPr>
          <w:b/>
        </w:rPr>
      </w:pPr>
      <w:r>
        <w:rPr>
          <w:b/>
        </w:rPr>
        <w:t>Caso 7:</w:t>
      </w:r>
    </w:p>
    <w:p w:rsidR="00B0060E" w:rsidRDefault="00B0060E" w:rsidP="00A529C3">
      <w:pPr>
        <w:spacing w:after="0" w:line="360" w:lineRule="auto"/>
        <w:jc w:val="both"/>
      </w:pPr>
      <w:r>
        <w:t>Anabela está apaixonada pelo Bruno, com quem namora há seis anos. Há quatro anos a Anabela recebeu um convite para ir estudar para a América.</w:t>
      </w:r>
    </w:p>
    <w:p w:rsidR="00B0060E" w:rsidRDefault="00B0060E" w:rsidP="00A529C3">
      <w:pPr>
        <w:spacing w:after="0" w:line="360" w:lineRule="auto"/>
        <w:jc w:val="both"/>
      </w:pPr>
      <w:r>
        <w:t>O Bruno disse: “Tu vais eu morro.”</w:t>
      </w:r>
    </w:p>
    <w:p w:rsidR="00B0060E" w:rsidRDefault="00B0060E" w:rsidP="00A529C3">
      <w:pPr>
        <w:spacing w:after="0" w:line="360" w:lineRule="auto"/>
        <w:jc w:val="both"/>
      </w:pPr>
      <w:r>
        <w:t>Anabela: “Mas é a minha vida.”</w:t>
      </w:r>
    </w:p>
    <w:p w:rsidR="00B0060E" w:rsidRDefault="00B0060E" w:rsidP="00A529C3">
      <w:pPr>
        <w:spacing w:after="0" w:line="360" w:lineRule="auto"/>
        <w:jc w:val="both"/>
      </w:pPr>
      <w:r>
        <w:t>Bruno: “Tu és a minha vida”</w:t>
      </w:r>
    </w:p>
    <w:p w:rsidR="00B0060E" w:rsidRDefault="00B0060E" w:rsidP="00A529C3">
      <w:pPr>
        <w:spacing w:after="0" w:line="360" w:lineRule="auto"/>
        <w:jc w:val="both"/>
      </w:pPr>
      <w:r>
        <w:t>A Anabela não vai. O Bruno, no entanto, tinha outras relações e um filho de outra mulher. Quando Anabela descobre, diz “Eu sempre confiei nele”.</w:t>
      </w:r>
    </w:p>
    <w:p w:rsidR="00B0060E" w:rsidRDefault="00B0060E" w:rsidP="00A529C3">
      <w:pPr>
        <w:spacing w:after="0" w:line="360" w:lineRule="auto"/>
        <w:jc w:val="both"/>
      </w:pPr>
    </w:p>
    <w:p w:rsidR="00B0060E" w:rsidRDefault="00B0060E" w:rsidP="00A529C3">
      <w:pPr>
        <w:spacing w:after="0" w:line="360" w:lineRule="auto"/>
        <w:jc w:val="both"/>
        <w:rPr>
          <w:b/>
        </w:rPr>
      </w:pPr>
      <w:r>
        <w:rPr>
          <w:b/>
        </w:rPr>
        <w:t>Caso 8:</w:t>
      </w:r>
    </w:p>
    <w:p w:rsidR="00B0060E" w:rsidRDefault="00B0060E" w:rsidP="00A529C3">
      <w:pPr>
        <w:spacing w:after="0" w:line="360" w:lineRule="auto"/>
        <w:jc w:val="both"/>
      </w:pPr>
      <w:r>
        <w:t xml:space="preserve">A Anabela vai na rua e é atropelada por </w:t>
      </w:r>
      <w:proofErr w:type="spellStart"/>
      <w:r>
        <w:t>Tobé</w:t>
      </w:r>
      <w:proofErr w:type="spellEnd"/>
      <w:r>
        <w:t>, estudante de Direito. Dá-se o caso de a Anabela estar grávida ao tempo do acidente e, por força do mesmo, o Martim vem a nascer com graves problemas mentais originados pelo acidente.</w:t>
      </w:r>
    </w:p>
    <w:p w:rsidR="00B0060E" w:rsidRDefault="00B0060E" w:rsidP="00A529C3">
      <w:pPr>
        <w:spacing w:after="0" w:line="360" w:lineRule="auto"/>
        <w:jc w:val="both"/>
      </w:pPr>
      <w:r>
        <w:t xml:space="preserve">O </w:t>
      </w:r>
      <w:proofErr w:type="spellStart"/>
      <w:r>
        <w:t>Tobé</w:t>
      </w:r>
      <w:proofErr w:type="spellEnd"/>
      <w:r>
        <w:t>, em tribunal, alega o seguinte:</w:t>
      </w:r>
    </w:p>
    <w:p w:rsidR="00B0060E" w:rsidRDefault="00B0060E" w:rsidP="00A529C3">
      <w:pPr>
        <w:spacing w:after="0" w:line="360" w:lineRule="auto"/>
        <w:jc w:val="both"/>
      </w:pPr>
      <w:r>
        <w:t>“À data do acidente, o Martim não era gente, nem tinha quaisquer direitos, logo não me pode ser associada qualquer responsabilidade.”</w:t>
      </w:r>
    </w:p>
    <w:p w:rsidR="00B0060E" w:rsidRDefault="00B0060E" w:rsidP="00A529C3">
      <w:pPr>
        <w:spacing w:after="0" w:line="360" w:lineRule="auto"/>
        <w:jc w:val="both"/>
      </w:pPr>
    </w:p>
    <w:p w:rsidR="00B0060E" w:rsidRDefault="00B0060E" w:rsidP="00B0060E">
      <w:pPr>
        <w:spacing w:after="0" w:line="360" w:lineRule="auto"/>
        <w:jc w:val="both"/>
        <w:rPr>
          <w:b/>
        </w:rPr>
      </w:pPr>
      <w:r>
        <w:rPr>
          <w:b/>
        </w:rPr>
        <w:t>Caso 9:</w:t>
      </w:r>
    </w:p>
    <w:p w:rsidR="00B0060E" w:rsidRDefault="00B0060E" w:rsidP="00B0060E">
      <w:pPr>
        <w:spacing w:after="0" w:line="360" w:lineRule="auto"/>
        <w:jc w:val="both"/>
      </w:pPr>
      <w:r>
        <w:t xml:space="preserve"> O Senhor Anselmo morreu e foi enterrado. Durante o enterro, várias pessoas começaram a chamar nomes ao Sr. Anselmo. Durante a cerimónia, um dos presentes decide retirar os olhos do Anselmo, uma vez que é investigador científico. Outro pergunta se pode tirar o rim.</w:t>
      </w:r>
    </w:p>
    <w:p w:rsidR="00B0060E" w:rsidRDefault="00B0060E" w:rsidP="00B0060E">
      <w:pPr>
        <w:spacing w:after="0" w:line="360" w:lineRule="auto"/>
        <w:jc w:val="both"/>
      </w:pPr>
      <w:r>
        <w:t>A família faltou ao funeral, uma vez que está profundamente combalida com o atropelamento.</w:t>
      </w:r>
    </w:p>
    <w:p w:rsidR="00B0060E" w:rsidRPr="00B0060E" w:rsidRDefault="00B0060E" w:rsidP="00B0060E">
      <w:pPr>
        <w:spacing w:after="0" w:line="360" w:lineRule="auto"/>
        <w:jc w:val="both"/>
        <w:rPr>
          <w:b/>
        </w:rPr>
      </w:pPr>
      <w:r w:rsidRPr="00B0060E">
        <w:rPr>
          <w:b/>
        </w:rPr>
        <w:t>1 – Qual é o estatuto do cadáver no Direito Português?</w:t>
      </w:r>
    </w:p>
    <w:p w:rsidR="00B0060E" w:rsidRPr="00B0060E" w:rsidRDefault="00B0060E" w:rsidP="00B0060E">
      <w:pPr>
        <w:spacing w:after="0" w:line="360" w:lineRule="auto"/>
        <w:jc w:val="both"/>
        <w:rPr>
          <w:b/>
        </w:rPr>
      </w:pPr>
      <w:r w:rsidRPr="00B0060E">
        <w:rPr>
          <w:b/>
        </w:rPr>
        <w:t>2 – Quem defende os mortos?</w:t>
      </w:r>
    </w:p>
    <w:p w:rsidR="00B0060E" w:rsidRPr="00B0060E" w:rsidRDefault="00B0060E" w:rsidP="00B0060E">
      <w:pPr>
        <w:spacing w:after="0" w:line="360" w:lineRule="auto"/>
        <w:jc w:val="both"/>
        <w:rPr>
          <w:b/>
        </w:rPr>
      </w:pPr>
      <w:r w:rsidRPr="00B0060E">
        <w:rPr>
          <w:b/>
        </w:rPr>
        <w:t>3 – E se forem os próprios familiares a ofender os mortos?</w:t>
      </w:r>
    </w:p>
    <w:p w:rsidR="00B0060E" w:rsidRDefault="00B0060E" w:rsidP="00B0060E">
      <w:pPr>
        <w:spacing w:after="0" w:line="360" w:lineRule="auto"/>
        <w:jc w:val="both"/>
        <w:rPr>
          <w:b/>
        </w:rPr>
      </w:pPr>
      <w:r w:rsidRPr="00B0060E">
        <w:rPr>
          <w:b/>
        </w:rPr>
        <w:t>4 – A família tem direito a alguma indemnização pela dor que sente?</w:t>
      </w:r>
    </w:p>
    <w:p w:rsidR="00C77084" w:rsidRDefault="00C77084" w:rsidP="00B0060E">
      <w:pPr>
        <w:spacing w:after="0" w:line="360" w:lineRule="auto"/>
        <w:jc w:val="both"/>
        <w:rPr>
          <w:b/>
        </w:rPr>
      </w:pPr>
    </w:p>
    <w:p w:rsidR="00C77084" w:rsidRDefault="00C77084" w:rsidP="00B0060E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>Caso 10:</w:t>
      </w:r>
    </w:p>
    <w:p w:rsidR="00C77084" w:rsidRDefault="00C77084" w:rsidP="00B0060E">
      <w:pPr>
        <w:spacing w:after="0" w:line="360" w:lineRule="auto"/>
        <w:jc w:val="both"/>
      </w:pPr>
      <w:r>
        <w:t xml:space="preserve">O CR9 transmitiu à empresa </w:t>
      </w:r>
      <w:proofErr w:type="spellStart"/>
      <w:r>
        <w:rPr>
          <w:i/>
        </w:rPr>
        <w:t>CromoFut</w:t>
      </w:r>
      <w:proofErr w:type="spellEnd"/>
      <w:r>
        <w:rPr>
          <w:i/>
        </w:rPr>
        <w:t xml:space="preserve"> </w:t>
      </w:r>
      <w:r>
        <w:t xml:space="preserve">a sua fotografia vestindo a camisola do Real Madrid. Nos temos do contrato celebrado, a </w:t>
      </w:r>
      <w:proofErr w:type="spellStart"/>
      <w:r>
        <w:rPr>
          <w:i/>
        </w:rPr>
        <w:t>CromoFut</w:t>
      </w:r>
      <w:proofErr w:type="spellEnd"/>
      <w:r>
        <w:t xml:space="preserve"> podia utilizar aquela fotografia numa caderneta de cromos de futebol, pagando ao CR9 um milhão de euros pela utilização dessa fotografia durante sete anos</w:t>
      </w:r>
    </w:p>
    <w:p w:rsidR="00C77084" w:rsidRDefault="00C77084" w:rsidP="00B0060E">
      <w:pPr>
        <w:spacing w:after="0" w:line="360" w:lineRule="auto"/>
        <w:jc w:val="both"/>
      </w:pPr>
      <w:r>
        <w:t>Imagine que, decorrido alguns meses, o CR9 mudou de opinião.</w:t>
      </w:r>
    </w:p>
    <w:p w:rsidR="00C77084" w:rsidRPr="00C77084" w:rsidRDefault="00C77084" w:rsidP="00C7708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C77084">
        <w:rPr>
          <w:b/>
        </w:rPr>
        <w:t>Que direitos estarão em causa neste caso?</w:t>
      </w:r>
    </w:p>
    <w:p w:rsidR="00C77084" w:rsidRPr="00C77084" w:rsidRDefault="00C77084" w:rsidP="00C7708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C77084">
        <w:rPr>
          <w:b/>
        </w:rPr>
        <w:t>Pode o CR9 ceder a fotografia tal como sucedeu?</w:t>
      </w:r>
    </w:p>
    <w:p w:rsidR="00C77084" w:rsidRDefault="00C77084" w:rsidP="00C7708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C77084">
        <w:rPr>
          <w:b/>
        </w:rPr>
        <w:t>Pode o CR9 desvincular-se do contrato por si assinado?</w:t>
      </w:r>
    </w:p>
    <w:p w:rsidR="00C77084" w:rsidRDefault="00C77084" w:rsidP="00C77084">
      <w:pPr>
        <w:spacing w:after="0" w:line="360" w:lineRule="auto"/>
        <w:jc w:val="both"/>
        <w:rPr>
          <w:b/>
        </w:rPr>
      </w:pPr>
    </w:p>
    <w:p w:rsidR="00C77084" w:rsidRDefault="00C77084" w:rsidP="00C77084">
      <w:pPr>
        <w:spacing w:after="0" w:line="360" w:lineRule="auto"/>
        <w:jc w:val="both"/>
        <w:rPr>
          <w:b/>
        </w:rPr>
      </w:pPr>
      <w:r>
        <w:rPr>
          <w:b/>
        </w:rPr>
        <w:t>Caso 11:</w:t>
      </w:r>
    </w:p>
    <w:p w:rsidR="00C77084" w:rsidRDefault="00C77084" w:rsidP="00C77084">
      <w:pPr>
        <w:spacing w:after="0" w:line="360" w:lineRule="auto"/>
        <w:jc w:val="both"/>
      </w:pPr>
      <w:r>
        <w:t>Imagine que o António, Ministro da Economia, foi à praia ao Algarve e foi fotografado em comportamento menos próprios</w:t>
      </w:r>
    </w:p>
    <w:p w:rsidR="00C77084" w:rsidRDefault="00C77084" w:rsidP="00C77084">
      <w:pPr>
        <w:spacing w:after="0" w:line="360" w:lineRule="auto"/>
        <w:jc w:val="both"/>
      </w:pPr>
      <w:r>
        <w:t>No semanário “Luz de Portugal”, essa fotografia fez capa com o seguinte título: “Ministro foi a banhos”.</w:t>
      </w:r>
    </w:p>
    <w:p w:rsidR="00C77084" w:rsidRDefault="00C77084" w:rsidP="00C77084">
      <w:pPr>
        <w:spacing w:after="0" w:line="360" w:lineRule="auto"/>
        <w:jc w:val="both"/>
      </w:pPr>
      <w:r>
        <w:t>O António está revoltado e foi para tribunal contestar a publicação dessa fotografia. O jornal responde dizendo o seguinte: “O António é ministro e por isso podemos publicar as suas fotografias.”</w:t>
      </w:r>
    </w:p>
    <w:p w:rsidR="00C77084" w:rsidRPr="00C77084" w:rsidRDefault="00C77084" w:rsidP="00C7708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b/>
        </w:rPr>
      </w:pPr>
      <w:proofErr w:type="spellStart"/>
      <w:r w:rsidRPr="00C77084">
        <w:rPr>
          <w:b/>
          <w:i/>
        </w:rPr>
        <w:t>Quid</w:t>
      </w:r>
      <w:proofErr w:type="spellEnd"/>
      <w:r w:rsidRPr="00C77084">
        <w:rPr>
          <w:b/>
          <w:i/>
        </w:rPr>
        <w:t xml:space="preserve"> </w:t>
      </w:r>
      <w:proofErr w:type="spellStart"/>
      <w:r w:rsidRPr="00C77084">
        <w:rPr>
          <w:b/>
          <w:i/>
        </w:rPr>
        <w:t>iuris</w:t>
      </w:r>
      <w:proofErr w:type="spellEnd"/>
      <w:r w:rsidRPr="00C77084">
        <w:rPr>
          <w:b/>
        </w:rPr>
        <w:t>?</w:t>
      </w:r>
    </w:p>
    <w:p w:rsidR="00C77084" w:rsidRDefault="00C77084" w:rsidP="00C7708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C77084">
        <w:rPr>
          <w:b/>
        </w:rPr>
        <w:t xml:space="preserve">Antes </w:t>
      </w:r>
      <w:proofErr w:type="gramStart"/>
      <w:r w:rsidRPr="00C77084">
        <w:rPr>
          <w:b/>
        </w:rPr>
        <w:t>da</w:t>
      </w:r>
      <w:proofErr w:type="gramEnd"/>
      <w:r w:rsidRPr="00C77084">
        <w:rPr>
          <w:b/>
        </w:rPr>
        <w:t xml:space="preserve"> fotografia ser publicada, o António já tinha conhecimento. O que aconselha a António?</w:t>
      </w:r>
    </w:p>
    <w:p w:rsidR="00C77084" w:rsidRDefault="00C77084" w:rsidP="00C77084">
      <w:pPr>
        <w:spacing w:after="0" w:line="360" w:lineRule="auto"/>
        <w:jc w:val="both"/>
        <w:rPr>
          <w:b/>
        </w:rPr>
      </w:pPr>
    </w:p>
    <w:p w:rsidR="00C77084" w:rsidRDefault="00C77084" w:rsidP="00C77084">
      <w:pPr>
        <w:spacing w:after="0" w:line="360" w:lineRule="auto"/>
        <w:jc w:val="both"/>
        <w:rPr>
          <w:b/>
        </w:rPr>
      </w:pPr>
      <w:r>
        <w:rPr>
          <w:b/>
        </w:rPr>
        <w:t>Caso 12:</w:t>
      </w:r>
    </w:p>
    <w:p w:rsidR="00C77084" w:rsidRDefault="00C77084" w:rsidP="00C77084">
      <w:pPr>
        <w:spacing w:after="0" w:line="360" w:lineRule="auto"/>
        <w:jc w:val="both"/>
      </w:pPr>
      <w:r>
        <w:t>A Ana e o Bernardo namoram há 3 anos, estando ela perdidamente apaixonada. Ele nem por isso e pretende terminar a relação. Ana concorda e fica sofredora.</w:t>
      </w:r>
    </w:p>
    <w:p w:rsidR="00C77084" w:rsidRDefault="00C77084" w:rsidP="00C77084">
      <w:pPr>
        <w:spacing w:after="0" w:line="360" w:lineRule="auto"/>
        <w:jc w:val="both"/>
      </w:pPr>
      <w:r>
        <w:t>O pai de Ana, preocupado, celebrou com Bernardo o seguinte contrato:</w:t>
      </w:r>
    </w:p>
    <w:p w:rsidR="00C77084" w:rsidRDefault="00C77084" w:rsidP="00C77084">
      <w:pPr>
        <w:spacing w:after="0" w:line="360" w:lineRule="auto"/>
        <w:jc w:val="both"/>
      </w:pPr>
      <w:r>
        <w:t>“O Bernardo obriga-se a não residir e a não frequentar um espaço territorial correspondente a uma circunferência com um raio de 150 km, medidos a partir de casa da Ana.”</w:t>
      </w:r>
    </w:p>
    <w:p w:rsidR="00C77084" w:rsidRDefault="00C77084" w:rsidP="00C77084">
      <w:pPr>
        <w:spacing w:after="0" w:line="360" w:lineRule="auto"/>
        <w:jc w:val="both"/>
      </w:pPr>
      <w:r>
        <w:t>Duraria 15 anos e Bernardo receberia 5 000€ por ano.</w:t>
      </w:r>
    </w:p>
    <w:p w:rsidR="00C77084" w:rsidRPr="00C77084" w:rsidRDefault="00C77084" w:rsidP="00C77084">
      <w:pPr>
        <w:spacing w:after="0" w:line="360" w:lineRule="auto"/>
        <w:jc w:val="both"/>
        <w:rPr>
          <w:i/>
        </w:rPr>
      </w:pPr>
      <w:proofErr w:type="spellStart"/>
      <w:r>
        <w:rPr>
          <w:i/>
        </w:rPr>
        <w:t>Quid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iuris</w:t>
      </w:r>
      <w:proofErr w:type="spellEnd"/>
      <w:r>
        <w:rPr>
          <w:i/>
        </w:rPr>
        <w:t>?</w:t>
      </w:r>
    </w:p>
    <w:p w:rsidR="00C77084" w:rsidRPr="00C77084" w:rsidRDefault="00C77084" w:rsidP="00C77084">
      <w:pPr>
        <w:spacing w:after="0" w:line="360" w:lineRule="auto"/>
        <w:ind w:left="360"/>
        <w:jc w:val="both"/>
      </w:pPr>
    </w:p>
    <w:p w:rsidR="00B0060E" w:rsidRPr="00B0060E" w:rsidRDefault="00B0060E" w:rsidP="00A529C3">
      <w:pPr>
        <w:spacing w:after="0" w:line="360" w:lineRule="auto"/>
        <w:jc w:val="both"/>
      </w:pPr>
    </w:p>
    <w:sectPr w:rsidR="00B0060E" w:rsidRPr="00B0060E" w:rsidSect="007813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682C"/>
    <w:multiLevelType w:val="hybridMultilevel"/>
    <w:tmpl w:val="3E780114"/>
    <w:lvl w:ilvl="0" w:tplc="F5962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E6B48"/>
    <w:multiLevelType w:val="hybridMultilevel"/>
    <w:tmpl w:val="B54E044A"/>
    <w:lvl w:ilvl="0" w:tplc="61429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A2077"/>
    <w:multiLevelType w:val="hybridMultilevel"/>
    <w:tmpl w:val="2EA0F6F0"/>
    <w:lvl w:ilvl="0" w:tplc="C944B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C3BA4"/>
    <w:multiLevelType w:val="hybridMultilevel"/>
    <w:tmpl w:val="89005230"/>
    <w:lvl w:ilvl="0" w:tplc="3D402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D18"/>
    <w:rsid w:val="00110468"/>
    <w:rsid w:val="007813E4"/>
    <w:rsid w:val="00A529C3"/>
    <w:rsid w:val="00AB4761"/>
    <w:rsid w:val="00B0060E"/>
    <w:rsid w:val="00B26D18"/>
    <w:rsid w:val="00C77084"/>
    <w:rsid w:val="00E449A2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E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060E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B0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00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0DAB-22E3-45BD-97F1-46003BDD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731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3</cp:revision>
  <cp:lastPrinted>2009-10-21T21:54:00Z</cp:lastPrinted>
  <dcterms:created xsi:type="dcterms:W3CDTF">2009-10-21T21:25:00Z</dcterms:created>
  <dcterms:modified xsi:type="dcterms:W3CDTF">2007-08-21T03:12:00Z</dcterms:modified>
</cp:coreProperties>
</file>