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9DF" w:rsidRPr="00BA0D23" w:rsidRDefault="008C6256" w:rsidP="00995362">
      <w:pPr>
        <w:spacing w:line="240" w:lineRule="auto"/>
        <w:rPr>
          <w:b/>
          <w:i/>
          <w:sz w:val="16"/>
          <w:szCs w:val="16"/>
          <w:u w:val="single"/>
        </w:rPr>
      </w:pPr>
      <w:r w:rsidRPr="00817B12">
        <w:rPr>
          <w:b/>
          <w:i/>
          <w:noProof/>
          <w:sz w:val="16"/>
          <w:szCs w:val="16"/>
          <w:u w:val="single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C53A03" wp14:editId="1D4F495A">
                <wp:simplePos x="0" y="0"/>
                <wp:positionH relativeFrom="column">
                  <wp:posOffset>3324225</wp:posOffset>
                </wp:positionH>
                <wp:positionV relativeFrom="paragraph">
                  <wp:posOffset>-209550</wp:posOffset>
                </wp:positionV>
                <wp:extent cx="3467100" cy="4419600"/>
                <wp:effectExtent l="0" t="0" r="19050" b="1905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B12" w:rsidRPr="008C6256" w:rsidRDefault="00817B12" w:rsidP="008C625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8"/>
                                <w:highlight w:val="lightGray"/>
                                <w:u w:val="single"/>
                              </w:rPr>
                            </w:pPr>
                            <w:r w:rsidRPr="008C6256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8"/>
                                <w:highlight w:val="lightGray"/>
                                <w:u w:val="single"/>
                              </w:rPr>
                              <w:t>Fontes de Direito</w:t>
                            </w:r>
                          </w:p>
                          <w:p w:rsidR="00817B12" w:rsidRPr="008C6256" w:rsidRDefault="00817B12" w:rsidP="008C625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</w:pPr>
                            <w:r w:rsidRPr="008C6256"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  <w:u w:val="single"/>
                              </w:rPr>
                              <w:t>Noção</w:t>
                            </w:r>
                            <w:r w:rsidRPr="008C6256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: no seu sentido jurídico fontes de direito são os modos de formação ou revelação de normas </w:t>
                            </w:r>
                            <w:r w:rsidR="008C6256" w:rsidRPr="008C6256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jurídicas.</w:t>
                            </w:r>
                            <w:r w:rsidRPr="008C6256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 Segundo Nuno Sá Gomes são as formas de aparecimento e manifestação de normas. </w:t>
                            </w:r>
                          </w:p>
                          <w:p w:rsidR="00817B12" w:rsidRPr="008C6256" w:rsidRDefault="00817B12" w:rsidP="008C625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</w:pPr>
                            <w:r w:rsidRPr="008C6256"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  <w:u w:val="single"/>
                              </w:rPr>
                              <w:t>Fontes formadoras</w:t>
                            </w:r>
                            <w:r w:rsidRPr="008C6256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: são factos normativos que estabelecem direito novo, isto é, criam</w:t>
                            </w:r>
                            <w:r w:rsidR="008C6256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,</w:t>
                            </w:r>
                            <w:r w:rsidRPr="008C6256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 modificam ou extinguem normas </w:t>
                            </w:r>
                            <w:r w:rsidR="009547D8" w:rsidRPr="008C6256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jurídicas.</w:t>
                            </w:r>
                            <w:r w:rsidRPr="008C6256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 </w:t>
                            </w:r>
                            <w:r w:rsidR="009547D8" w:rsidRPr="008C6256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Têm</w:t>
                            </w:r>
                            <w:r w:rsidRPr="008C6256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 natureza </w:t>
                            </w:r>
                            <w:r w:rsidR="009547D8" w:rsidRPr="008C6256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constitutiva,</w:t>
                            </w:r>
                            <w:r w:rsidRPr="008C6256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 são </w:t>
                            </w:r>
                            <w:r w:rsidR="009547D8" w:rsidRPr="008C6256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inovadoras.</w:t>
                            </w:r>
                          </w:p>
                          <w:p w:rsidR="008C6256" w:rsidRPr="008C6256" w:rsidRDefault="009547D8" w:rsidP="008C625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</w:pPr>
                            <w:r w:rsidRPr="008C6256"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  <w:u w:val="single"/>
                              </w:rPr>
                              <w:t>Fontes reveladoras</w:t>
                            </w:r>
                            <w:r w:rsidRPr="008C6256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: são factos normativos que desvendam o conteúdo de normas já em vigor, mas ignoradas pelo público. Têm natureza declarativa, não são inovadoras.</w:t>
                            </w:r>
                          </w:p>
                          <w:p w:rsidR="009547D8" w:rsidRPr="008C6256" w:rsidRDefault="009547D8" w:rsidP="008C625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8"/>
                                <w:highlight w:val="lightGray"/>
                                <w:u w:val="single"/>
                              </w:rPr>
                            </w:pPr>
                            <w:r w:rsidRPr="008C6256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8"/>
                                <w:highlight w:val="lightGray"/>
                                <w:u w:val="single"/>
                              </w:rPr>
                              <w:t>Classificação das Fontes de direito:</w:t>
                            </w:r>
                          </w:p>
                          <w:p w:rsidR="009547D8" w:rsidRPr="008C6256" w:rsidRDefault="009547D8" w:rsidP="008C625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</w:pPr>
                            <w:r w:rsidRPr="008C6256"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  <w:u w:val="single"/>
                              </w:rPr>
                              <w:t>Imediatas</w:t>
                            </w:r>
                            <w:r w:rsidRPr="008C6256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: produzem directamente normas jurídicas, sem qualquer subordinação a outra fonte. De acordo com o CC, são a lei e as normas corporativas.</w:t>
                            </w:r>
                          </w:p>
                          <w:p w:rsidR="009547D8" w:rsidRPr="008C6256" w:rsidRDefault="009547D8" w:rsidP="008C625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</w:pPr>
                            <w:r w:rsidRPr="008C6256"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  <w:u w:val="single"/>
                              </w:rPr>
                              <w:t>Mediatas</w:t>
                            </w:r>
                            <w:r w:rsidRPr="008C6256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: são aquelas que só são reconhecidas como fontes de direito na medida em que a lei lhes confere esse valor. De acordo com o CC são os assentos, os usos e a equidade.</w:t>
                            </w:r>
                          </w:p>
                          <w:p w:rsidR="008C6256" w:rsidRPr="008C6256" w:rsidRDefault="008C6256" w:rsidP="008C625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</w:pPr>
                          </w:p>
                          <w:p w:rsidR="008C6256" w:rsidRPr="008C6256" w:rsidRDefault="008C6256" w:rsidP="008C625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</w:pPr>
                            <w:r w:rsidRPr="008C6256"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  <w:u w:val="single"/>
                              </w:rPr>
                              <w:t>Voluntárias</w:t>
                            </w:r>
                            <w:r w:rsidRPr="008C6256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: são aquelas que explicitam uma vontade dirigida especificamente á criação duma norma jurídica. Ex. </w:t>
                            </w:r>
                            <w:proofErr w:type="gramStart"/>
                            <w:r w:rsidRPr="008C6256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lei</w:t>
                            </w:r>
                            <w:proofErr w:type="gramEnd"/>
                            <w:r w:rsidRPr="008C6256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, jurisprudência e doutrina.</w:t>
                            </w:r>
                          </w:p>
                          <w:p w:rsidR="008C6256" w:rsidRPr="008C6256" w:rsidRDefault="008C6256" w:rsidP="008C625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</w:pPr>
                            <w:r w:rsidRPr="008C6256"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  <w:u w:val="single"/>
                              </w:rPr>
                              <w:t>Não Voluntárias</w:t>
                            </w:r>
                            <w:r w:rsidRPr="008C6256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: são aquelas que não explicitam uma vontade dirigida especificamente à criação duma norma jurídica. Ex. Costume.</w:t>
                            </w:r>
                          </w:p>
                          <w:p w:rsidR="008C6256" w:rsidRPr="008C6256" w:rsidRDefault="008C6256" w:rsidP="008C625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8"/>
                                <w:highlight w:val="lightGray"/>
                                <w:u w:val="single"/>
                              </w:rPr>
                            </w:pPr>
                            <w:r w:rsidRPr="008C6256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8"/>
                                <w:highlight w:val="lightGray"/>
                                <w:u w:val="single"/>
                              </w:rPr>
                              <w:t xml:space="preserve">Consagração legal: </w:t>
                            </w:r>
                            <w:proofErr w:type="spellStart"/>
                            <w:r w:rsidRPr="008C6256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8"/>
                                <w:highlight w:val="lightGray"/>
                                <w:u w:val="single"/>
                              </w:rPr>
                              <w:t>Art</w:t>
                            </w:r>
                            <w:proofErr w:type="spellEnd"/>
                            <w:r w:rsidRPr="008C6256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8"/>
                                <w:highlight w:val="lightGray"/>
                                <w:u w:val="single"/>
                              </w:rPr>
                              <w:t xml:space="preserve">. 1 </w:t>
                            </w:r>
                            <w:proofErr w:type="gramStart"/>
                            <w:r w:rsidRPr="008C6256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8"/>
                                <w:highlight w:val="lightGray"/>
                                <w:u w:val="single"/>
                              </w:rPr>
                              <w:t>a</w:t>
                            </w:r>
                            <w:proofErr w:type="gramEnd"/>
                            <w:r w:rsidRPr="008C6256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8"/>
                                <w:highlight w:val="lightGray"/>
                                <w:u w:val="single"/>
                              </w:rPr>
                              <w:t xml:space="preserve"> 4 do CC</w:t>
                            </w:r>
                          </w:p>
                          <w:p w:rsidR="008C6256" w:rsidRDefault="008C6256" w:rsidP="008C625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</w:pPr>
                            <w:r w:rsidRPr="008C6256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O CC adopta a tese clássica das fontes de direito:1º Lei,2º Costume, 3º Jurisprudência, 4º Doutrina.</w:t>
                            </w:r>
                          </w:p>
                          <w:p w:rsidR="008C6256" w:rsidRPr="008C6256" w:rsidRDefault="008C6256" w:rsidP="008C625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8"/>
                                <w:u w:val="single"/>
                              </w:rPr>
                            </w:pPr>
                            <w:r w:rsidRPr="008C6256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8"/>
                                <w:highlight w:val="lightGray"/>
                                <w:u w:val="single"/>
                              </w:rPr>
                              <w:t>Costume</w:t>
                            </w:r>
                          </w:p>
                          <w:p w:rsidR="008C6256" w:rsidRDefault="00085822" w:rsidP="008C625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</w:pPr>
                            <w:r w:rsidRPr="00085822"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  <w:u w:val="single"/>
                              </w:rPr>
                              <w:t>Noção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: prática reiterada com convicção de obrigatoriedade.</w:t>
                            </w:r>
                          </w:p>
                          <w:p w:rsidR="00085822" w:rsidRDefault="00085822" w:rsidP="008C625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</w:pPr>
                          </w:p>
                          <w:p w:rsidR="00085822" w:rsidRDefault="00085822" w:rsidP="0008582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  <w:u w:val="single"/>
                              </w:rPr>
                            </w:pPr>
                            <w:r w:rsidRPr="00085822"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  <w:u w:val="single"/>
                              </w:rPr>
                              <w:t>Elementos essenciais da noção:</w:t>
                            </w:r>
                          </w:p>
                          <w:p w:rsidR="00085822" w:rsidRPr="00085822" w:rsidRDefault="00085822" w:rsidP="0008582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  <w:u w:val="single"/>
                              </w:rPr>
                            </w:pPr>
                          </w:p>
                          <w:p w:rsidR="00085822" w:rsidRDefault="00085822" w:rsidP="008C625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</w:pPr>
                            <w:r w:rsidRPr="00085822"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  <w:u w:val="single"/>
                              </w:rPr>
                              <w:t>Corpus ou elemento material/objectivo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: pratica social reiterada ou constante, isto é, uma prática seguida pelo povo, parte dele ou por certas instituições com uma certa duração.</w:t>
                            </w:r>
                          </w:p>
                          <w:p w:rsidR="00085822" w:rsidRDefault="00085822" w:rsidP="008C625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Este elemento corresponde ao mero uso.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Os usos são práticas reiteradas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 sem convicção de obrigatoriedade. Não são modos autónomos de criação de direito porque, só valem na medida em que a lei os acolher (art.3 do CC). Por isso, ao contrário do costume, os usos não têm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juricidade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 própria.</w:t>
                            </w:r>
                          </w:p>
                          <w:p w:rsidR="00085822" w:rsidRDefault="00085822" w:rsidP="008C625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</w:pPr>
                            <w:proofErr w:type="spellStart"/>
                            <w:r w:rsidRPr="00085822"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  <w:u w:val="single"/>
                              </w:rPr>
                              <w:t>Animus</w:t>
                            </w:r>
                            <w:proofErr w:type="spellEnd"/>
                            <w:r w:rsidRPr="00085822"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  <w:u w:val="single"/>
                              </w:rPr>
                              <w:t xml:space="preserve"> ou elemento espiritual/subjectivo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:</w:t>
                            </w:r>
                            <w:r w:rsidR="00CC5D9B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 convicção por parte de quem adopta um costume, de que essa prática é imposta ou permitida pelo Direito. Implica a consciência ou o reconhecimento pelos membros de um grupo social de que há obrigatoriedade jurídica daquela </w:t>
                            </w:r>
                            <w:proofErr w:type="gramStart"/>
                            <w:r w:rsidR="00CC5D9B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pratica</w:t>
                            </w:r>
                            <w:proofErr w:type="gramEnd"/>
                            <w:r w:rsidR="00CC5D9B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, uma consciência de que se deve agir assim e que tal não deriva apenas de cortesia ou rotina. Existe o sentimento de cumprimento de um dever.</w:t>
                            </w:r>
                            <w:r w:rsidR="003F380D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ab/>
                            </w:r>
                            <w:r w:rsidR="003F380D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ab/>
                            </w:r>
                            <w:r w:rsidR="003F380D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ab/>
                            </w:r>
                            <w:r w:rsidR="003F380D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ab/>
                            </w:r>
                            <w:r w:rsidR="003F380D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ab/>
                            </w:r>
                            <w:r w:rsidR="003F380D" w:rsidRPr="003F380D"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  <w:t>2</w:t>
                            </w:r>
                          </w:p>
                          <w:p w:rsidR="00085822" w:rsidRPr="008C6256" w:rsidRDefault="00085822" w:rsidP="008C625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61.75pt;margin-top:-16.5pt;width:273pt;height:3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">
                <v:textbox>
                  <w:txbxContent>
                    <w:p w:rsidR="00817B12" w:rsidRPr="008C6256" w:rsidRDefault="00817B12" w:rsidP="008C6256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i/>
                          <w:sz w:val="14"/>
                          <w:szCs w:val="18"/>
                          <w:highlight w:val="lightGray"/>
                          <w:u w:val="single"/>
                        </w:rPr>
                      </w:pPr>
                      <w:r w:rsidRPr="008C6256">
                        <w:rPr>
                          <w:rFonts w:ascii="Arial" w:hAnsi="Arial" w:cs="Arial"/>
                          <w:b/>
                          <w:i/>
                          <w:sz w:val="14"/>
                          <w:szCs w:val="18"/>
                          <w:highlight w:val="lightGray"/>
                          <w:u w:val="single"/>
                        </w:rPr>
                        <w:t>Fontes de Direito</w:t>
                      </w:r>
                    </w:p>
                    <w:p w:rsidR="00817B12" w:rsidRPr="008C6256" w:rsidRDefault="00817B12" w:rsidP="008C6256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8"/>
                        </w:rPr>
                      </w:pPr>
                      <w:r w:rsidRPr="008C6256">
                        <w:rPr>
                          <w:rFonts w:ascii="Arial" w:hAnsi="Arial" w:cs="Arial"/>
                          <w:b/>
                          <w:sz w:val="14"/>
                          <w:szCs w:val="18"/>
                          <w:u w:val="single"/>
                        </w:rPr>
                        <w:t>Noção</w:t>
                      </w:r>
                      <w:r w:rsidRPr="008C6256">
                        <w:rPr>
                          <w:rFonts w:ascii="Arial" w:hAnsi="Arial" w:cs="Arial"/>
                          <w:sz w:val="14"/>
                          <w:szCs w:val="18"/>
                        </w:rPr>
                        <w:t xml:space="preserve">: no seu sentido jurídico fontes de direito são os modos de formação ou revelação de normas </w:t>
                      </w:r>
                      <w:r w:rsidR="008C6256" w:rsidRPr="008C6256">
                        <w:rPr>
                          <w:rFonts w:ascii="Arial" w:hAnsi="Arial" w:cs="Arial"/>
                          <w:sz w:val="14"/>
                          <w:szCs w:val="18"/>
                        </w:rPr>
                        <w:t>jurídicas.</w:t>
                      </w:r>
                      <w:r w:rsidRPr="008C6256">
                        <w:rPr>
                          <w:rFonts w:ascii="Arial" w:hAnsi="Arial" w:cs="Arial"/>
                          <w:sz w:val="14"/>
                          <w:szCs w:val="18"/>
                        </w:rPr>
                        <w:t xml:space="preserve"> Segundo Nuno Sá Gomes são as formas de aparecimento e manifestação de normas. </w:t>
                      </w:r>
                    </w:p>
                    <w:p w:rsidR="00817B12" w:rsidRPr="008C6256" w:rsidRDefault="00817B12" w:rsidP="008C6256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8"/>
                        </w:rPr>
                      </w:pPr>
                      <w:r w:rsidRPr="008C6256">
                        <w:rPr>
                          <w:rFonts w:ascii="Arial" w:hAnsi="Arial" w:cs="Arial"/>
                          <w:b/>
                          <w:sz w:val="14"/>
                          <w:szCs w:val="18"/>
                          <w:u w:val="single"/>
                        </w:rPr>
                        <w:t>Fontes formadoras</w:t>
                      </w:r>
                      <w:r w:rsidRPr="008C6256">
                        <w:rPr>
                          <w:rFonts w:ascii="Arial" w:hAnsi="Arial" w:cs="Arial"/>
                          <w:sz w:val="14"/>
                          <w:szCs w:val="18"/>
                        </w:rPr>
                        <w:t>: são factos normativos que estabelecem direito novo, isto é, criam</w:t>
                      </w:r>
                      <w:r w:rsidR="008C6256">
                        <w:rPr>
                          <w:rFonts w:ascii="Arial" w:hAnsi="Arial" w:cs="Arial"/>
                          <w:sz w:val="14"/>
                          <w:szCs w:val="18"/>
                        </w:rPr>
                        <w:t>,</w:t>
                      </w:r>
                      <w:r w:rsidRPr="008C6256">
                        <w:rPr>
                          <w:rFonts w:ascii="Arial" w:hAnsi="Arial" w:cs="Arial"/>
                          <w:sz w:val="14"/>
                          <w:szCs w:val="18"/>
                        </w:rPr>
                        <w:t xml:space="preserve"> modificam ou extinguem normas </w:t>
                      </w:r>
                      <w:r w:rsidR="009547D8" w:rsidRPr="008C6256">
                        <w:rPr>
                          <w:rFonts w:ascii="Arial" w:hAnsi="Arial" w:cs="Arial"/>
                          <w:sz w:val="14"/>
                          <w:szCs w:val="18"/>
                        </w:rPr>
                        <w:t>jurídicas.</w:t>
                      </w:r>
                      <w:r w:rsidRPr="008C6256">
                        <w:rPr>
                          <w:rFonts w:ascii="Arial" w:hAnsi="Arial" w:cs="Arial"/>
                          <w:sz w:val="14"/>
                          <w:szCs w:val="18"/>
                        </w:rPr>
                        <w:t xml:space="preserve"> </w:t>
                      </w:r>
                      <w:r w:rsidR="009547D8" w:rsidRPr="008C6256">
                        <w:rPr>
                          <w:rFonts w:ascii="Arial" w:hAnsi="Arial" w:cs="Arial"/>
                          <w:sz w:val="14"/>
                          <w:szCs w:val="18"/>
                        </w:rPr>
                        <w:t>Têm</w:t>
                      </w:r>
                      <w:r w:rsidRPr="008C6256">
                        <w:rPr>
                          <w:rFonts w:ascii="Arial" w:hAnsi="Arial" w:cs="Arial"/>
                          <w:sz w:val="14"/>
                          <w:szCs w:val="18"/>
                        </w:rPr>
                        <w:t xml:space="preserve"> natureza </w:t>
                      </w:r>
                      <w:r w:rsidR="009547D8" w:rsidRPr="008C6256">
                        <w:rPr>
                          <w:rFonts w:ascii="Arial" w:hAnsi="Arial" w:cs="Arial"/>
                          <w:sz w:val="14"/>
                          <w:szCs w:val="18"/>
                        </w:rPr>
                        <w:t>constitutiva,</w:t>
                      </w:r>
                      <w:r w:rsidRPr="008C6256">
                        <w:rPr>
                          <w:rFonts w:ascii="Arial" w:hAnsi="Arial" w:cs="Arial"/>
                          <w:sz w:val="14"/>
                          <w:szCs w:val="18"/>
                        </w:rPr>
                        <w:t xml:space="preserve"> são </w:t>
                      </w:r>
                      <w:r w:rsidR="009547D8" w:rsidRPr="008C6256">
                        <w:rPr>
                          <w:rFonts w:ascii="Arial" w:hAnsi="Arial" w:cs="Arial"/>
                          <w:sz w:val="14"/>
                          <w:szCs w:val="18"/>
                        </w:rPr>
                        <w:t>inovadoras.</w:t>
                      </w:r>
                    </w:p>
                    <w:p w:rsidR="008C6256" w:rsidRPr="008C6256" w:rsidRDefault="009547D8" w:rsidP="008C6256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8"/>
                        </w:rPr>
                      </w:pPr>
                      <w:r w:rsidRPr="008C6256">
                        <w:rPr>
                          <w:rFonts w:ascii="Arial" w:hAnsi="Arial" w:cs="Arial"/>
                          <w:b/>
                          <w:sz w:val="14"/>
                          <w:szCs w:val="18"/>
                          <w:u w:val="single"/>
                        </w:rPr>
                        <w:t>Fontes reveladoras</w:t>
                      </w:r>
                      <w:r w:rsidRPr="008C6256">
                        <w:rPr>
                          <w:rFonts w:ascii="Arial" w:hAnsi="Arial" w:cs="Arial"/>
                          <w:sz w:val="14"/>
                          <w:szCs w:val="18"/>
                        </w:rPr>
                        <w:t>: são factos normativos que desvendam o conteúdo de normas já em vigor, mas ignoradas pelo público. Têm natureza declarativa, não são inovadoras.</w:t>
                      </w:r>
                    </w:p>
                    <w:p w:rsidR="009547D8" w:rsidRPr="008C6256" w:rsidRDefault="009547D8" w:rsidP="008C6256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i/>
                          <w:sz w:val="14"/>
                          <w:szCs w:val="18"/>
                          <w:highlight w:val="lightGray"/>
                          <w:u w:val="single"/>
                        </w:rPr>
                      </w:pPr>
                      <w:r w:rsidRPr="008C6256">
                        <w:rPr>
                          <w:rFonts w:ascii="Arial" w:hAnsi="Arial" w:cs="Arial"/>
                          <w:b/>
                          <w:i/>
                          <w:sz w:val="14"/>
                          <w:szCs w:val="18"/>
                          <w:highlight w:val="lightGray"/>
                          <w:u w:val="single"/>
                        </w:rPr>
                        <w:t>Classificação das Fontes de direito:</w:t>
                      </w:r>
                    </w:p>
                    <w:p w:rsidR="009547D8" w:rsidRPr="008C6256" w:rsidRDefault="009547D8" w:rsidP="008C6256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8"/>
                        </w:rPr>
                      </w:pPr>
                      <w:r w:rsidRPr="008C6256">
                        <w:rPr>
                          <w:rFonts w:ascii="Arial" w:hAnsi="Arial" w:cs="Arial"/>
                          <w:b/>
                          <w:sz w:val="14"/>
                          <w:szCs w:val="18"/>
                          <w:u w:val="single"/>
                        </w:rPr>
                        <w:t>Imediatas</w:t>
                      </w:r>
                      <w:r w:rsidRPr="008C6256">
                        <w:rPr>
                          <w:rFonts w:ascii="Arial" w:hAnsi="Arial" w:cs="Arial"/>
                          <w:sz w:val="14"/>
                          <w:szCs w:val="18"/>
                        </w:rPr>
                        <w:t>: produzem directamente normas jurídicas, sem qualquer subordinação a outra fonte. De acordo com o CC, são a lei e as normas corporativas.</w:t>
                      </w:r>
                    </w:p>
                    <w:p w:rsidR="009547D8" w:rsidRPr="008C6256" w:rsidRDefault="009547D8" w:rsidP="008C6256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8"/>
                        </w:rPr>
                      </w:pPr>
                      <w:r w:rsidRPr="008C6256">
                        <w:rPr>
                          <w:rFonts w:ascii="Arial" w:hAnsi="Arial" w:cs="Arial"/>
                          <w:b/>
                          <w:sz w:val="14"/>
                          <w:szCs w:val="18"/>
                          <w:u w:val="single"/>
                        </w:rPr>
                        <w:t>Mediatas</w:t>
                      </w:r>
                      <w:r w:rsidRPr="008C6256">
                        <w:rPr>
                          <w:rFonts w:ascii="Arial" w:hAnsi="Arial" w:cs="Arial"/>
                          <w:sz w:val="14"/>
                          <w:szCs w:val="18"/>
                        </w:rPr>
                        <w:t>: são aquelas que só são reconhecidas como fontes de direito na medida em que a lei lhes confere esse valor. De acordo com o CC são os assentos, os usos e a equidade.</w:t>
                      </w:r>
                    </w:p>
                    <w:p w:rsidR="008C6256" w:rsidRPr="008C6256" w:rsidRDefault="008C6256" w:rsidP="008C6256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8"/>
                        </w:rPr>
                      </w:pPr>
                    </w:p>
                    <w:p w:rsidR="008C6256" w:rsidRPr="008C6256" w:rsidRDefault="008C6256" w:rsidP="008C6256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8"/>
                        </w:rPr>
                      </w:pPr>
                      <w:r w:rsidRPr="008C6256">
                        <w:rPr>
                          <w:rFonts w:ascii="Arial" w:hAnsi="Arial" w:cs="Arial"/>
                          <w:b/>
                          <w:sz w:val="14"/>
                          <w:szCs w:val="18"/>
                          <w:u w:val="single"/>
                        </w:rPr>
                        <w:t>Voluntárias</w:t>
                      </w:r>
                      <w:r w:rsidRPr="008C6256">
                        <w:rPr>
                          <w:rFonts w:ascii="Arial" w:hAnsi="Arial" w:cs="Arial"/>
                          <w:sz w:val="14"/>
                          <w:szCs w:val="18"/>
                        </w:rPr>
                        <w:t xml:space="preserve">: são aquelas que explicitam uma vontade dirigida especificamente á criação duma norma jurídica. Ex. </w:t>
                      </w:r>
                      <w:proofErr w:type="gramStart"/>
                      <w:r w:rsidRPr="008C6256">
                        <w:rPr>
                          <w:rFonts w:ascii="Arial" w:hAnsi="Arial" w:cs="Arial"/>
                          <w:sz w:val="14"/>
                          <w:szCs w:val="18"/>
                        </w:rPr>
                        <w:t>lei</w:t>
                      </w:r>
                      <w:proofErr w:type="gramEnd"/>
                      <w:r w:rsidRPr="008C6256">
                        <w:rPr>
                          <w:rFonts w:ascii="Arial" w:hAnsi="Arial" w:cs="Arial"/>
                          <w:sz w:val="14"/>
                          <w:szCs w:val="18"/>
                        </w:rPr>
                        <w:t>, jurisprudência e doutrina.</w:t>
                      </w:r>
                    </w:p>
                    <w:p w:rsidR="008C6256" w:rsidRPr="008C6256" w:rsidRDefault="008C6256" w:rsidP="008C6256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8"/>
                        </w:rPr>
                      </w:pPr>
                      <w:r w:rsidRPr="008C6256">
                        <w:rPr>
                          <w:rFonts w:ascii="Arial" w:hAnsi="Arial" w:cs="Arial"/>
                          <w:b/>
                          <w:sz w:val="14"/>
                          <w:szCs w:val="18"/>
                          <w:u w:val="single"/>
                        </w:rPr>
                        <w:t>Não Voluntárias</w:t>
                      </w:r>
                      <w:r w:rsidRPr="008C6256">
                        <w:rPr>
                          <w:rFonts w:ascii="Arial" w:hAnsi="Arial" w:cs="Arial"/>
                          <w:sz w:val="14"/>
                          <w:szCs w:val="18"/>
                        </w:rPr>
                        <w:t>: são aquelas que não explicitam uma vontade dirigida especificamente à criação duma norma jurídica. Ex. Costume.</w:t>
                      </w:r>
                    </w:p>
                    <w:p w:rsidR="008C6256" w:rsidRPr="008C6256" w:rsidRDefault="008C6256" w:rsidP="008C6256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i/>
                          <w:sz w:val="14"/>
                          <w:szCs w:val="18"/>
                          <w:highlight w:val="lightGray"/>
                          <w:u w:val="single"/>
                        </w:rPr>
                      </w:pPr>
                      <w:r w:rsidRPr="008C6256">
                        <w:rPr>
                          <w:rFonts w:ascii="Arial" w:hAnsi="Arial" w:cs="Arial"/>
                          <w:b/>
                          <w:i/>
                          <w:sz w:val="14"/>
                          <w:szCs w:val="18"/>
                          <w:highlight w:val="lightGray"/>
                          <w:u w:val="single"/>
                        </w:rPr>
                        <w:t xml:space="preserve">Consagração legal: </w:t>
                      </w:r>
                      <w:proofErr w:type="spellStart"/>
                      <w:r w:rsidRPr="008C6256">
                        <w:rPr>
                          <w:rFonts w:ascii="Arial" w:hAnsi="Arial" w:cs="Arial"/>
                          <w:b/>
                          <w:i/>
                          <w:sz w:val="14"/>
                          <w:szCs w:val="18"/>
                          <w:highlight w:val="lightGray"/>
                          <w:u w:val="single"/>
                        </w:rPr>
                        <w:t>Art</w:t>
                      </w:r>
                      <w:proofErr w:type="spellEnd"/>
                      <w:r w:rsidRPr="008C6256">
                        <w:rPr>
                          <w:rFonts w:ascii="Arial" w:hAnsi="Arial" w:cs="Arial"/>
                          <w:b/>
                          <w:i/>
                          <w:sz w:val="14"/>
                          <w:szCs w:val="18"/>
                          <w:highlight w:val="lightGray"/>
                          <w:u w:val="single"/>
                        </w:rPr>
                        <w:t xml:space="preserve">. 1 </w:t>
                      </w:r>
                      <w:proofErr w:type="gramStart"/>
                      <w:r w:rsidRPr="008C6256">
                        <w:rPr>
                          <w:rFonts w:ascii="Arial" w:hAnsi="Arial" w:cs="Arial"/>
                          <w:b/>
                          <w:i/>
                          <w:sz w:val="14"/>
                          <w:szCs w:val="18"/>
                          <w:highlight w:val="lightGray"/>
                          <w:u w:val="single"/>
                        </w:rPr>
                        <w:t>a</w:t>
                      </w:r>
                      <w:proofErr w:type="gramEnd"/>
                      <w:r w:rsidRPr="008C6256">
                        <w:rPr>
                          <w:rFonts w:ascii="Arial" w:hAnsi="Arial" w:cs="Arial"/>
                          <w:b/>
                          <w:i/>
                          <w:sz w:val="14"/>
                          <w:szCs w:val="18"/>
                          <w:highlight w:val="lightGray"/>
                          <w:u w:val="single"/>
                        </w:rPr>
                        <w:t xml:space="preserve"> 4 do CC</w:t>
                      </w:r>
                    </w:p>
                    <w:p w:rsidR="008C6256" w:rsidRDefault="008C6256" w:rsidP="008C6256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8"/>
                        </w:rPr>
                      </w:pPr>
                      <w:r w:rsidRPr="008C6256">
                        <w:rPr>
                          <w:rFonts w:ascii="Arial" w:hAnsi="Arial" w:cs="Arial"/>
                          <w:sz w:val="14"/>
                          <w:szCs w:val="18"/>
                        </w:rPr>
                        <w:t>O CC adopta a tese clássica das fontes de direito:1º Lei,2º Costume, 3º Jurisprudência, 4º Doutrina.</w:t>
                      </w:r>
                    </w:p>
                    <w:p w:rsidR="008C6256" w:rsidRPr="008C6256" w:rsidRDefault="008C6256" w:rsidP="008C6256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i/>
                          <w:sz w:val="14"/>
                          <w:szCs w:val="18"/>
                          <w:u w:val="single"/>
                        </w:rPr>
                      </w:pPr>
                      <w:r w:rsidRPr="008C6256">
                        <w:rPr>
                          <w:rFonts w:ascii="Arial" w:hAnsi="Arial" w:cs="Arial"/>
                          <w:b/>
                          <w:i/>
                          <w:sz w:val="14"/>
                          <w:szCs w:val="18"/>
                          <w:highlight w:val="lightGray"/>
                          <w:u w:val="single"/>
                        </w:rPr>
                        <w:t>Costume</w:t>
                      </w:r>
                    </w:p>
                    <w:p w:rsidR="008C6256" w:rsidRDefault="00085822" w:rsidP="008C6256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8"/>
                        </w:rPr>
                      </w:pPr>
                      <w:r w:rsidRPr="00085822">
                        <w:rPr>
                          <w:rFonts w:ascii="Arial" w:hAnsi="Arial" w:cs="Arial"/>
                          <w:b/>
                          <w:sz w:val="14"/>
                          <w:szCs w:val="18"/>
                          <w:u w:val="single"/>
                        </w:rPr>
                        <w:t>Noção</w:t>
                      </w:r>
                      <w:r>
                        <w:rPr>
                          <w:rFonts w:ascii="Arial" w:hAnsi="Arial" w:cs="Arial"/>
                          <w:sz w:val="14"/>
                          <w:szCs w:val="18"/>
                        </w:rPr>
                        <w:t>: prática reiterada com convicção de obrigatoriedade.</w:t>
                      </w:r>
                    </w:p>
                    <w:p w:rsidR="00085822" w:rsidRDefault="00085822" w:rsidP="008C6256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8"/>
                        </w:rPr>
                      </w:pPr>
                    </w:p>
                    <w:p w:rsidR="00085822" w:rsidRDefault="00085822" w:rsidP="00085822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8"/>
                          <w:u w:val="single"/>
                        </w:rPr>
                      </w:pPr>
                      <w:r w:rsidRPr="00085822">
                        <w:rPr>
                          <w:rFonts w:ascii="Arial" w:hAnsi="Arial" w:cs="Arial"/>
                          <w:b/>
                          <w:sz w:val="14"/>
                          <w:szCs w:val="18"/>
                          <w:u w:val="single"/>
                        </w:rPr>
                        <w:t>Elementos essenciais da noção:</w:t>
                      </w:r>
                    </w:p>
                    <w:p w:rsidR="00085822" w:rsidRPr="00085822" w:rsidRDefault="00085822" w:rsidP="00085822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8"/>
                          <w:u w:val="single"/>
                        </w:rPr>
                      </w:pPr>
                    </w:p>
                    <w:p w:rsidR="00085822" w:rsidRDefault="00085822" w:rsidP="008C6256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8"/>
                        </w:rPr>
                      </w:pPr>
                      <w:r w:rsidRPr="00085822">
                        <w:rPr>
                          <w:rFonts w:ascii="Arial" w:hAnsi="Arial" w:cs="Arial"/>
                          <w:b/>
                          <w:sz w:val="14"/>
                          <w:szCs w:val="18"/>
                          <w:u w:val="single"/>
                        </w:rPr>
                        <w:t>Corpus ou elemento material/objectivo</w:t>
                      </w:r>
                      <w:r>
                        <w:rPr>
                          <w:rFonts w:ascii="Arial" w:hAnsi="Arial" w:cs="Arial"/>
                          <w:sz w:val="14"/>
                          <w:szCs w:val="18"/>
                        </w:rPr>
                        <w:t>: pratica social reiterada ou constante, isto é, uma prática seguida pelo povo, parte dele ou por certas instituições com uma certa duração.</w:t>
                      </w:r>
                    </w:p>
                    <w:p w:rsidR="00085822" w:rsidRDefault="00085822" w:rsidP="008C6256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8"/>
                        </w:rPr>
                        <w:t xml:space="preserve">Este elemento corresponde ao mero uso. </w:t>
                      </w:r>
                      <w:proofErr w:type="gramStart"/>
                      <w:r>
                        <w:rPr>
                          <w:rFonts w:ascii="Arial" w:hAnsi="Arial" w:cs="Arial"/>
                          <w:sz w:val="14"/>
                          <w:szCs w:val="18"/>
                        </w:rPr>
                        <w:t>Os usos são práticas reiteradas</w:t>
                      </w:r>
                      <w:proofErr w:type="gramEnd"/>
                      <w:r>
                        <w:rPr>
                          <w:rFonts w:ascii="Arial" w:hAnsi="Arial" w:cs="Arial"/>
                          <w:sz w:val="14"/>
                          <w:szCs w:val="18"/>
                        </w:rPr>
                        <w:t xml:space="preserve"> sem convicção de obrigatoriedade. Não são modos autónomos de criação de direito porque, só valem na medida em que a lei os acolher (art.3 do CC). Por isso, ao contrário do costume, os usos não têm </w:t>
                      </w:r>
                      <w:proofErr w:type="spellStart"/>
                      <w:r>
                        <w:rPr>
                          <w:rFonts w:ascii="Arial" w:hAnsi="Arial" w:cs="Arial"/>
                          <w:sz w:val="14"/>
                          <w:szCs w:val="18"/>
                        </w:rPr>
                        <w:t>juricidade</w:t>
                      </w:r>
                      <w:proofErr w:type="spellEnd"/>
                      <w:r>
                        <w:rPr>
                          <w:rFonts w:ascii="Arial" w:hAnsi="Arial" w:cs="Arial"/>
                          <w:sz w:val="14"/>
                          <w:szCs w:val="18"/>
                        </w:rPr>
                        <w:t xml:space="preserve"> própria.</w:t>
                      </w:r>
                    </w:p>
                    <w:p w:rsidR="00085822" w:rsidRDefault="00085822" w:rsidP="008C6256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8"/>
                        </w:rPr>
                      </w:pPr>
                      <w:proofErr w:type="spellStart"/>
                      <w:r w:rsidRPr="00085822">
                        <w:rPr>
                          <w:rFonts w:ascii="Arial" w:hAnsi="Arial" w:cs="Arial"/>
                          <w:b/>
                          <w:sz w:val="14"/>
                          <w:szCs w:val="18"/>
                          <w:u w:val="single"/>
                        </w:rPr>
                        <w:t>Animus</w:t>
                      </w:r>
                      <w:proofErr w:type="spellEnd"/>
                      <w:r w:rsidRPr="00085822">
                        <w:rPr>
                          <w:rFonts w:ascii="Arial" w:hAnsi="Arial" w:cs="Arial"/>
                          <w:b/>
                          <w:sz w:val="14"/>
                          <w:szCs w:val="18"/>
                          <w:u w:val="single"/>
                        </w:rPr>
                        <w:t xml:space="preserve"> ou elemento espiritual/subjectivo</w:t>
                      </w:r>
                      <w:r>
                        <w:rPr>
                          <w:rFonts w:ascii="Arial" w:hAnsi="Arial" w:cs="Arial"/>
                          <w:sz w:val="14"/>
                          <w:szCs w:val="18"/>
                        </w:rPr>
                        <w:t>:</w:t>
                      </w:r>
                      <w:r w:rsidR="00CC5D9B">
                        <w:rPr>
                          <w:rFonts w:ascii="Arial" w:hAnsi="Arial" w:cs="Arial"/>
                          <w:sz w:val="14"/>
                          <w:szCs w:val="18"/>
                        </w:rPr>
                        <w:t xml:space="preserve"> convicção por parte de quem adopta um costume, de que essa prática é imposta ou permitida pelo Direito. Implica a consciência ou o reconhecimento pelos membros de um grupo social de que há obrigatoriedade jurídica daquela </w:t>
                      </w:r>
                      <w:proofErr w:type="gramStart"/>
                      <w:r w:rsidR="00CC5D9B">
                        <w:rPr>
                          <w:rFonts w:ascii="Arial" w:hAnsi="Arial" w:cs="Arial"/>
                          <w:sz w:val="14"/>
                          <w:szCs w:val="18"/>
                        </w:rPr>
                        <w:t>pratica</w:t>
                      </w:r>
                      <w:proofErr w:type="gramEnd"/>
                      <w:r w:rsidR="00CC5D9B">
                        <w:rPr>
                          <w:rFonts w:ascii="Arial" w:hAnsi="Arial" w:cs="Arial"/>
                          <w:sz w:val="14"/>
                          <w:szCs w:val="18"/>
                        </w:rPr>
                        <w:t>, uma consciência de que se deve agir assim e que tal não deriva apenas de cortesia ou rotina. Existe o sentimento de cumprimento de um dever.</w:t>
                      </w:r>
                      <w:r w:rsidR="003F380D">
                        <w:rPr>
                          <w:rFonts w:ascii="Arial" w:hAnsi="Arial" w:cs="Arial"/>
                          <w:sz w:val="14"/>
                          <w:szCs w:val="18"/>
                        </w:rPr>
                        <w:tab/>
                      </w:r>
                      <w:r w:rsidR="003F380D">
                        <w:rPr>
                          <w:rFonts w:ascii="Arial" w:hAnsi="Arial" w:cs="Arial"/>
                          <w:sz w:val="14"/>
                          <w:szCs w:val="18"/>
                        </w:rPr>
                        <w:tab/>
                      </w:r>
                      <w:r w:rsidR="003F380D">
                        <w:rPr>
                          <w:rFonts w:ascii="Arial" w:hAnsi="Arial" w:cs="Arial"/>
                          <w:sz w:val="14"/>
                          <w:szCs w:val="18"/>
                        </w:rPr>
                        <w:tab/>
                      </w:r>
                      <w:r w:rsidR="003F380D">
                        <w:rPr>
                          <w:rFonts w:ascii="Arial" w:hAnsi="Arial" w:cs="Arial"/>
                          <w:sz w:val="14"/>
                          <w:szCs w:val="18"/>
                        </w:rPr>
                        <w:tab/>
                      </w:r>
                      <w:r w:rsidR="003F380D">
                        <w:rPr>
                          <w:rFonts w:ascii="Arial" w:hAnsi="Arial" w:cs="Arial"/>
                          <w:sz w:val="14"/>
                          <w:szCs w:val="18"/>
                        </w:rPr>
                        <w:tab/>
                      </w:r>
                      <w:r w:rsidR="003F380D" w:rsidRPr="003F380D"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  <w:t>2</w:t>
                      </w:r>
                    </w:p>
                    <w:p w:rsidR="00085822" w:rsidRPr="008C6256" w:rsidRDefault="00085822" w:rsidP="008C6256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47D8" w:rsidRPr="00C449CF">
        <w:rPr>
          <w:b/>
          <w:i/>
          <w:noProof/>
          <w:sz w:val="16"/>
          <w:szCs w:val="16"/>
          <w:highlight w:val="lightGray"/>
          <w:u w:val="single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DC762" wp14:editId="5C96AB3B">
                <wp:simplePos x="0" y="0"/>
                <wp:positionH relativeFrom="column">
                  <wp:posOffset>-219075</wp:posOffset>
                </wp:positionH>
                <wp:positionV relativeFrom="paragraph">
                  <wp:posOffset>-209550</wp:posOffset>
                </wp:positionV>
                <wp:extent cx="3400425" cy="4419600"/>
                <wp:effectExtent l="0" t="0" r="28575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9CF" w:rsidRPr="009547D8" w:rsidRDefault="00C449CF" w:rsidP="009547D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6"/>
                                <w:u w:val="single"/>
                              </w:rPr>
                            </w:pPr>
                            <w:proofErr w:type="gramStart"/>
                            <w:r w:rsidRPr="009547D8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6"/>
                                <w:highlight w:val="lightGray"/>
                                <w:u w:val="single"/>
                              </w:rPr>
                              <w:t>Separação direito</w:t>
                            </w:r>
                            <w:proofErr w:type="gramEnd"/>
                            <w:r w:rsidRPr="009547D8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6"/>
                                <w:highlight w:val="lightGray"/>
                                <w:u w:val="single"/>
                              </w:rPr>
                              <w:t>/moral:</w:t>
                            </w:r>
                          </w:p>
                          <w:p w:rsidR="00C449CF" w:rsidRPr="009547D8" w:rsidRDefault="00C449CF" w:rsidP="009547D8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6"/>
                                <w:highlight w:val="lightGray"/>
                                <w:u w:val="single"/>
                              </w:rPr>
                            </w:pPr>
                            <w:r w:rsidRPr="009547D8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6"/>
                                <w:highlight w:val="lightGray"/>
                                <w:u w:val="single"/>
                              </w:rPr>
                              <w:t>Critério Teleológico: (finalidades)</w:t>
                            </w:r>
                          </w:p>
                          <w:p w:rsidR="00C449CF" w:rsidRPr="009547D8" w:rsidRDefault="00C449CF" w:rsidP="009547D8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9547D8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u w:val="single"/>
                              </w:rPr>
                              <w:t>Moral:</w:t>
                            </w:r>
                            <w:r w:rsidRPr="009547D8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9547D8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interessa-se pela relação plena do homem – fim pessoal;</w:t>
                            </w:r>
                          </w:p>
                          <w:p w:rsidR="00C449CF" w:rsidRPr="009547D8" w:rsidRDefault="00C449CF" w:rsidP="009547D8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9547D8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u w:val="single"/>
                              </w:rPr>
                              <w:t>Direito:</w:t>
                            </w:r>
                            <w:r w:rsidRPr="009547D8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visa a realização da justiça para assegurar a paz social</w:t>
                            </w:r>
                          </w:p>
                          <w:p w:rsidR="00C449CF" w:rsidRPr="009547D8" w:rsidRDefault="00C449CF" w:rsidP="009547D8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9547D8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Necessária à convivência em liberdade.</w:t>
                            </w:r>
                          </w:p>
                          <w:p w:rsidR="00C449CF" w:rsidRPr="009547D8" w:rsidRDefault="00C449CF" w:rsidP="009547D8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6"/>
                                <w:highlight w:val="lightGray"/>
                                <w:u w:val="single"/>
                              </w:rPr>
                            </w:pPr>
                            <w:r w:rsidRPr="009547D8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6"/>
                                <w:highlight w:val="lightGray"/>
                                <w:u w:val="single"/>
                              </w:rPr>
                              <w:t>Critério do objecto:</w:t>
                            </w:r>
                          </w:p>
                          <w:p w:rsidR="00C449CF" w:rsidRPr="009547D8" w:rsidRDefault="00C449CF" w:rsidP="009547D8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9547D8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u w:val="single"/>
                              </w:rPr>
                              <w:t>Moral:</w:t>
                            </w:r>
                            <w:r w:rsidRPr="009547D8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incide sobre a interioridade (motivação dos actos/intenções</w:t>
                            </w:r>
                          </w:p>
                          <w:p w:rsidR="00C449CF" w:rsidRPr="009547D8" w:rsidRDefault="00C449CF" w:rsidP="009547D8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9547D8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547D8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do</w:t>
                            </w:r>
                            <w:proofErr w:type="gramEnd"/>
                            <w:r w:rsidRPr="009547D8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foro intimo); ocupa-se com o que se processa no plano </w:t>
                            </w:r>
                            <w:proofErr w:type="gramStart"/>
                            <w:r w:rsidRPr="009547D8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do</w:t>
                            </w:r>
                            <w:proofErr w:type="gramEnd"/>
                            <w:r w:rsidRPr="009547D8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</w:t>
                            </w:r>
                          </w:p>
                          <w:p w:rsidR="00C449CF" w:rsidRPr="009547D8" w:rsidRDefault="00C449CF" w:rsidP="009547D8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proofErr w:type="gramStart"/>
                            <w:r w:rsidRPr="009547D8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pensamento</w:t>
                            </w:r>
                            <w:proofErr w:type="gramEnd"/>
                            <w:r w:rsidRPr="009547D8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e da consciência, que são as acções humanas </w:t>
                            </w:r>
                            <w:r w:rsidRPr="009547D8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u w:val="single"/>
                              </w:rPr>
                              <w:t>internas</w:t>
                            </w:r>
                            <w:r w:rsidRPr="009547D8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.</w:t>
                            </w:r>
                          </w:p>
                          <w:p w:rsidR="00C449CF" w:rsidRPr="009547D8" w:rsidRDefault="00C449CF" w:rsidP="009547D8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9547D8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u w:val="single"/>
                              </w:rPr>
                              <w:t>Direito:</w:t>
                            </w:r>
                            <w:r w:rsidRPr="009547D8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atende ao que externamente se manifesta; acção humana </w:t>
                            </w:r>
                          </w:p>
                          <w:p w:rsidR="00C449CF" w:rsidRPr="009547D8" w:rsidRDefault="00C449CF" w:rsidP="009547D8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proofErr w:type="gramStart"/>
                            <w:r w:rsidRPr="009547D8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depois</w:t>
                            </w:r>
                            <w:proofErr w:type="gramEnd"/>
                            <w:r w:rsidRPr="009547D8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de </w:t>
                            </w:r>
                            <w:r w:rsidRPr="009547D8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u w:val="single"/>
                              </w:rPr>
                              <w:t>exteriorizada</w:t>
                            </w:r>
                            <w:r w:rsidRPr="009547D8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.</w:t>
                            </w:r>
                          </w:p>
                          <w:p w:rsidR="00C449CF" w:rsidRPr="009547D8" w:rsidRDefault="00C449CF" w:rsidP="009547D8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6"/>
                                <w:u w:val="single"/>
                              </w:rPr>
                            </w:pPr>
                            <w:r w:rsidRPr="009547D8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6"/>
                                <w:highlight w:val="lightGray"/>
                                <w:u w:val="single"/>
                              </w:rPr>
                              <w:t>Critério da imperatividade:</w:t>
                            </w:r>
                          </w:p>
                          <w:p w:rsidR="00C449CF" w:rsidRPr="009547D8" w:rsidRDefault="00C449CF" w:rsidP="009547D8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9547D8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u w:val="single"/>
                              </w:rPr>
                              <w:t>Moral</w:t>
                            </w:r>
                            <w:r w:rsidRPr="009547D8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>:</w:t>
                            </w:r>
                            <w:r w:rsidRPr="009547D8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9547D8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u w:val="single"/>
                              </w:rPr>
                              <w:t>unilateralidade</w:t>
                            </w:r>
                            <w:r w:rsidRPr="009547D8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– como visa a perfeição pessoal limita-se a </w:t>
                            </w:r>
                          </w:p>
                          <w:p w:rsidR="00C449CF" w:rsidRPr="009547D8" w:rsidRDefault="00C449CF" w:rsidP="009547D8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proofErr w:type="gramStart"/>
                            <w:r w:rsidRPr="009547D8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impor</w:t>
                            </w:r>
                            <w:proofErr w:type="gramEnd"/>
                            <w:r w:rsidRPr="009547D8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deveres, isto é perante um sujeito moralmente obrigado, não </w:t>
                            </w:r>
                          </w:p>
                          <w:p w:rsidR="00C449CF" w:rsidRPr="009547D8" w:rsidRDefault="00C449CF" w:rsidP="009547D8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proofErr w:type="gramStart"/>
                            <w:r w:rsidRPr="009547D8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existe</w:t>
                            </w:r>
                            <w:proofErr w:type="gramEnd"/>
                            <w:r w:rsidRPr="009547D8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uma outra pessoa a exigir o cumprimento dos seus deveres.</w:t>
                            </w:r>
                          </w:p>
                          <w:p w:rsidR="00C449CF" w:rsidRPr="009547D8" w:rsidRDefault="00C449CF" w:rsidP="009547D8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9547D8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u w:val="single"/>
                              </w:rPr>
                              <w:t>Direito</w:t>
                            </w:r>
                            <w:r w:rsidRPr="009547D8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 xml:space="preserve">: </w:t>
                            </w:r>
                            <w:r w:rsidRPr="009547D8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u w:val="single"/>
                              </w:rPr>
                              <w:t>bilateralidade</w:t>
                            </w:r>
                            <w:r w:rsidRPr="009547D8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– como visa regular as relações sociais segundo a justiça, impõe deveres e reconhece direitos correlativos, isto é quem</w:t>
                            </w:r>
                            <w:r w:rsidR="00931BBA" w:rsidRPr="009547D8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9547D8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se encontra juridicamente obrigado face a ele existe outra pessoa que lhe pode exigir o cumprimento desses deveres.</w:t>
                            </w:r>
                          </w:p>
                          <w:p w:rsidR="00C449CF" w:rsidRPr="009547D8" w:rsidRDefault="00C449CF" w:rsidP="009547D8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6"/>
                                <w:u w:val="single"/>
                              </w:rPr>
                            </w:pPr>
                            <w:r w:rsidRPr="009547D8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6"/>
                                <w:highlight w:val="lightGray"/>
                                <w:u w:val="single"/>
                              </w:rPr>
                              <w:t>Critério do motivo da acção:</w:t>
                            </w:r>
                          </w:p>
                          <w:p w:rsidR="00C449CF" w:rsidRPr="009547D8" w:rsidRDefault="00C449CF" w:rsidP="009547D8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9547D8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u w:val="single"/>
                              </w:rPr>
                              <w:t>Moral:</w:t>
                            </w:r>
                            <w:r w:rsidRPr="009547D8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é autónoma, os preceitos morais têm a sua fonte na consciência</w:t>
                            </w:r>
                            <w:r w:rsidR="00931BBA" w:rsidRPr="009547D8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9547D8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de quem os deve cumprir (da pessoa que fixa a norma moral), que constitui também a instancia que decide sobre o seu cumprimento ou incumprimento (sanção) – O AUTOR DA NORMA É QUEM LHE DEVE OBEDECER.</w:t>
                            </w:r>
                          </w:p>
                          <w:p w:rsidR="00C449CF" w:rsidRPr="009547D8" w:rsidRDefault="00C449CF" w:rsidP="009547D8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9547D8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u w:val="single"/>
                              </w:rPr>
                              <w:t>Direito:</w:t>
                            </w:r>
                            <w:r w:rsidRPr="009547D8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é heterónomo, A NORMA É FRUTO DA VONTADE DE UM </w:t>
                            </w:r>
                          </w:p>
                          <w:p w:rsidR="00C449CF" w:rsidRPr="009547D8" w:rsidRDefault="00C449CF" w:rsidP="009547D8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9547D8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SUJEITO DIFERENTE. Existe sujeição a um querer alheio.</w:t>
                            </w:r>
                          </w:p>
                          <w:p w:rsidR="009547D8" w:rsidRPr="009547D8" w:rsidRDefault="009547D8" w:rsidP="009547D8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:rsidR="00817B12" w:rsidRPr="009547D8" w:rsidRDefault="00817B12" w:rsidP="009547D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6"/>
                                <w:u w:val="single"/>
                              </w:rPr>
                            </w:pPr>
                            <w:r w:rsidRPr="009547D8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6"/>
                                <w:highlight w:val="lightGray"/>
                                <w:u w:val="single"/>
                              </w:rPr>
                              <w:t>Interdependência entre Direito e Moral:</w:t>
                            </w:r>
                          </w:p>
                          <w:p w:rsidR="00817B12" w:rsidRPr="009547D8" w:rsidRDefault="00817B12" w:rsidP="009547D8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:rsidR="00817B12" w:rsidRPr="009547D8" w:rsidRDefault="00817B12" w:rsidP="009547D8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9547D8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highlight w:val="lightGray"/>
                                <w:u w:val="single"/>
                              </w:rPr>
                              <w:t>Influência da Moral sobre o Direito</w:t>
                            </w:r>
                            <w:r w:rsidRPr="009547D8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>:</w:t>
                            </w:r>
                            <w:r w:rsidRPr="009547D8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existem normas jurídicas que têm na moral o seu fundamento. Exemplos: </w:t>
                            </w:r>
                            <w:proofErr w:type="spellStart"/>
                            <w:r w:rsidRPr="009547D8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Art</w:t>
                            </w:r>
                            <w:proofErr w:type="spellEnd"/>
                            <w:r w:rsidRPr="009547D8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. 282 </w:t>
                            </w:r>
                            <w:proofErr w:type="gramStart"/>
                            <w:r w:rsidRPr="009547D8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do</w:t>
                            </w:r>
                            <w:proofErr w:type="gramEnd"/>
                            <w:r w:rsidRPr="009547D8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CC que fixa a proibição de negócios usuários; </w:t>
                            </w:r>
                            <w:proofErr w:type="spellStart"/>
                            <w:r w:rsidRPr="009547D8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art</w:t>
                            </w:r>
                            <w:proofErr w:type="spellEnd"/>
                            <w:r w:rsidRPr="009547D8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. 13 da CRP consagra o </w:t>
                            </w:r>
                            <w:proofErr w:type="gramStart"/>
                            <w:r w:rsidRPr="009547D8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principio</w:t>
                            </w:r>
                            <w:proofErr w:type="gramEnd"/>
                            <w:r w:rsidRPr="009547D8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da igualdade.</w:t>
                            </w:r>
                          </w:p>
                          <w:p w:rsidR="00817B12" w:rsidRPr="009547D8" w:rsidRDefault="00817B12" w:rsidP="009547D8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9547D8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ab/>
                              <w:t xml:space="preserve">Neste sentido, coloca-se a questão de saber se será </w:t>
                            </w:r>
                            <w:proofErr w:type="gramStart"/>
                            <w:r w:rsidRPr="009547D8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legitimo</w:t>
                            </w:r>
                            <w:proofErr w:type="gramEnd"/>
                            <w:r w:rsidRPr="009547D8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legalizar soluções morais? Sim, desde que as normas morais assumam relevância social e não natureza </w:t>
                            </w:r>
                            <w:proofErr w:type="spellStart"/>
                            <w:r w:rsidRPr="009547D8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intra-subjectiva</w:t>
                            </w:r>
                            <w:proofErr w:type="spellEnd"/>
                            <w:r w:rsidRPr="009547D8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.</w:t>
                            </w:r>
                          </w:p>
                          <w:p w:rsidR="00817B12" w:rsidRPr="009547D8" w:rsidRDefault="00817B12" w:rsidP="003F380D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9547D8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6"/>
                                <w:highlight w:val="lightGray"/>
                                <w:u w:val="single"/>
                              </w:rPr>
                              <w:t>Recepção da Moral pelo Direito</w:t>
                            </w:r>
                            <w:r w:rsidRPr="009547D8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: casos em que as próprias normas jurídicas remetem expressamente para a moral, isto é as normas passam a valer como Direito. Ex. O </w:t>
                            </w:r>
                            <w:proofErr w:type="spellStart"/>
                            <w:r w:rsidRPr="009547D8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art</w:t>
                            </w:r>
                            <w:proofErr w:type="spellEnd"/>
                            <w:r w:rsidRPr="009547D8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. Da Declaração Universal do Homem que a CRP acolhe, remete para </w:t>
                            </w:r>
                            <w:r w:rsidRPr="009547D8">
                              <w:rPr>
                                <w:rFonts w:ascii="Arial" w:hAnsi="Arial" w:cs="Arial"/>
                                <w:i/>
                                <w:sz w:val="14"/>
                                <w:szCs w:val="16"/>
                              </w:rPr>
                              <w:t>“ as justas exigências da mora</w:t>
                            </w:r>
                            <w:r w:rsidRPr="009547D8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l”. Também no Direito Civil </w:t>
                            </w:r>
                            <w:proofErr w:type="spellStart"/>
                            <w:r w:rsidRPr="009547D8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art</w:t>
                            </w:r>
                            <w:proofErr w:type="spellEnd"/>
                            <w:r w:rsidRPr="009547D8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. 280 CC “</w:t>
                            </w:r>
                            <w:r w:rsidRPr="009547D8">
                              <w:rPr>
                                <w:rFonts w:ascii="Arial" w:hAnsi="Arial" w:cs="Arial"/>
                                <w:i/>
                                <w:sz w:val="14"/>
                                <w:szCs w:val="16"/>
                              </w:rPr>
                              <w:t>negócios jurídicos cujo objecto ou fim seja ofensivo aos bons costumes</w:t>
                            </w:r>
                            <w:r w:rsidRPr="009547D8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”, apelando á moral social dominante.</w:t>
                            </w:r>
                            <w:r w:rsidR="003F380D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                </w:t>
                            </w:r>
                            <w:r w:rsidR="003F380D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ab/>
                            </w:r>
                            <w:r w:rsidR="003F380D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ab/>
                            </w:r>
                            <w:r w:rsidR="003F380D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ab/>
                            </w:r>
                            <w:r w:rsidR="003F380D" w:rsidRPr="003F380D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>1</w:t>
                            </w:r>
                          </w:p>
                          <w:p w:rsidR="00C449CF" w:rsidRPr="00BA0D23" w:rsidRDefault="00C449CF" w:rsidP="00C449CF">
                            <w:pPr>
                              <w:spacing w:line="240" w:lineRule="auto"/>
                              <w:contextualSpacing/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C449CF" w:rsidRDefault="00C449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7.25pt;margin-top:-16.5pt;width:267.75pt;height:3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">
                <v:textbox>
                  <w:txbxContent>
                    <w:p w:rsidR="00C449CF" w:rsidRPr="009547D8" w:rsidRDefault="00C449CF" w:rsidP="009547D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14"/>
                          <w:szCs w:val="16"/>
                          <w:u w:val="single"/>
                        </w:rPr>
                      </w:pPr>
                      <w:proofErr w:type="gramStart"/>
                      <w:r w:rsidRPr="009547D8">
                        <w:rPr>
                          <w:rFonts w:ascii="Arial" w:hAnsi="Arial" w:cs="Arial"/>
                          <w:b/>
                          <w:i/>
                          <w:sz w:val="14"/>
                          <w:szCs w:val="16"/>
                          <w:highlight w:val="lightGray"/>
                          <w:u w:val="single"/>
                        </w:rPr>
                        <w:t>Separação direito</w:t>
                      </w:r>
                      <w:proofErr w:type="gramEnd"/>
                      <w:r w:rsidRPr="009547D8">
                        <w:rPr>
                          <w:rFonts w:ascii="Arial" w:hAnsi="Arial" w:cs="Arial"/>
                          <w:b/>
                          <w:i/>
                          <w:sz w:val="14"/>
                          <w:szCs w:val="16"/>
                          <w:highlight w:val="lightGray"/>
                          <w:u w:val="single"/>
                        </w:rPr>
                        <w:t>/moral:</w:t>
                      </w:r>
                    </w:p>
                    <w:p w:rsidR="00C449CF" w:rsidRPr="009547D8" w:rsidRDefault="00C449CF" w:rsidP="009547D8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  <w:i/>
                          <w:sz w:val="14"/>
                          <w:szCs w:val="16"/>
                          <w:highlight w:val="lightGray"/>
                          <w:u w:val="single"/>
                        </w:rPr>
                      </w:pPr>
                      <w:r w:rsidRPr="009547D8">
                        <w:rPr>
                          <w:rFonts w:ascii="Arial" w:hAnsi="Arial" w:cs="Arial"/>
                          <w:b/>
                          <w:i/>
                          <w:sz w:val="14"/>
                          <w:szCs w:val="16"/>
                          <w:highlight w:val="lightGray"/>
                          <w:u w:val="single"/>
                        </w:rPr>
                        <w:t>Critério Teleológico: (finalidades)</w:t>
                      </w:r>
                    </w:p>
                    <w:p w:rsidR="00C449CF" w:rsidRPr="009547D8" w:rsidRDefault="00C449CF" w:rsidP="009547D8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9547D8">
                        <w:rPr>
                          <w:rFonts w:ascii="Arial" w:hAnsi="Arial" w:cs="Arial"/>
                          <w:b/>
                          <w:sz w:val="14"/>
                          <w:szCs w:val="16"/>
                          <w:u w:val="single"/>
                        </w:rPr>
                        <w:t>Moral:</w:t>
                      </w:r>
                      <w:r w:rsidRPr="009547D8"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 xml:space="preserve"> </w:t>
                      </w:r>
                      <w:r w:rsidRPr="009547D8">
                        <w:rPr>
                          <w:rFonts w:ascii="Arial" w:hAnsi="Arial" w:cs="Arial"/>
                          <w:sz w:val="14"/>
                          <w:szCs w:val="16"/>
                        </w:rPr>
                        <w:t>interessa-se pela relação plena do homem – fim pessoal;</w:t>
                      </w:r>
                    </w:p>
                    <w:p w:rsidR="00C449CF" w:rsidRPr="009547D8" w:rsidRDefault="00C449CF" w:rsidP="009547D8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9547D8">
                        <w:rPr>
                          <w:rFonts w:ascii="Arial" w:hAnsi="Arial" w:cs="Arial"/>
                          <w:b/>
                          <w:sz w:val="14"/>
                          <w:szCs w:val="16"/>
                          <w:u w:val="single"/>
                        </w:rPr>
                        <w:t>Direito:</w:t>
                      </w:r>
                      <w:r w:rsidRPr="009547D8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visa a realização da justiça para assegurar a paz social</w:t>
                      </w:r>
                    </w:p>
                    <w:p w:rsidR="00C449CF" w:rsidRPr="009547D8" w:rsidRDefault="00C449CF" w:rsidP="009547D8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9547D8">
                        <w:rPr>
                          <w:rFonts w:ascii="Arial" w:hAnsi="Arial" w:cs="Arial"/>
                          <w:sz w:val="14"/>
                          <w:szCs w:val="16"/>
                        </w:rPr>
                        <w:t>Necessária à convivência em liberdade.</w:t>
                      </w:r>
                    </w:p>
                    <w:p w:rsidR="00C449CF" w:rsidRPr="009547D8" w:rsidRDefault="00C449CF" w:rsidP="009547D8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  <w:i/>
                          <w:sz w:val="14"/>
                          <w:szCs w:val="16"/>
                          <w:highlight w:val="lightGray"/>
                          <w:u w:val="single"/>
                        </w:rPr>
                      </w:pPr>
                      <w:r w:rsidRPr="009547D8">
                        <w:rPr>
                          <w:rFonts w:ascii="Arial" w:hAnsi="Arial" w:cs="Arial"/>
                          <w:b/>
                          <w:i/>
                          <w:sz w:val="14"/>
                          <w:szCs w:val="16"/>
                          <w:highlight w:val="lightGray"/>
                          <w:u w:val="single"/>
                        </w:rPr>
                        <w:t>Critério do objecto:</w:t>
                      </w:r>
                    </w:p>
                    <w:p w:rsidR="00C449CF" w:rsidRPr="009547D8" w:rsidRDefault="00C449CF" w:rsidP="009547D8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9547D8">
                        <w:rPr>
                          <w:rFonts w:ascii="Arial" w:hAnsi="Arial" w:cs="Arial"/>
                          <w:b/>
                          <w:sz w:val="14"/>
                          <w:szCs w:val="16"/>
                          <w:u w:val="single"/>
                        </w:rPr>
                        <w:t>Moral:</w:t>
                      </w:r>
                      <w:r w:rsidRPr="009547D8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incide sobre a interioridade (motivação dos actos/intenções</w:t>
                      </w:r>
                    </w:p>
                    <w:p w:rsidR="00C449CF" w:rsidRPr="009547D8" w:rsidRDefault="00C449CF" w:rsidP="009547D8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9547D8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</w:t>
                      </w:r>
                      <w:proofErr w:type="gramStart"/>
                      <w:r w:rsidRPr="009547D8">
                        <w:rPr>
                          <w:rFonts w:ascii="Arial" w:hAnsi="Arial" w:cs="Arial"/>
                          <w:sz w:val="14"/>
                          <w:szCs w:val="16"/>
                        </w:rPr>
                        <w:t>do</w:t>
                      </w:r>
                      <w:proofErr w:type="gramEnd"/>
                      <w:r w:rsidRPr="009547D8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foro intimo); ocupa-se com o que se processa no plano </w:t>
                      </w:r>
                      <w:proofErr w:type="gramStart"/>
                      <w:r w:rsidRPr="009547D8">
                        <w:rPr>
                          <w:rFonts w:ascii="Arial" w:hAnsi="Arial" w:cs="Arial"/>
                          <w:sz w:val="14"/>
                          <w:szCs w:val="16"/>
                        </w:rPr>
                        <w:t>do</w:t>
                      </w:r>
                      <w:proofErr w:type="gramEnd"/>
                      <w:r w:rsidRPr="009547D8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</w:t>
                      </w:r>
                    </w:p>
                    <w:p w:rsidR="00C449CF" w:rsidRPr="009547D8" w:rsidRDefault="00C449CF" w:rsidP="009547D8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proofErr w:type="gramStart"/>
                      <w:r w:rsidRPr="009547D8">
                        <w:rPr>
                          <w:rFonts w:ascii="Arial" w:hAnsi="Arial" w:cs="Arial"/>
                          <w:sz w:val="14"/>
                          <w:szCs w:val="16"/>
                        </w:rPr>
                        <w:t>pensamento</w:t>
                      </w:r>
                      <w:proofErr w:type="gramEnd"/>
                      <w:r w:rsidRPr="009547D8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e da consciência, que são as acções humanas </w:t>
                      </w:r>
                      <w:r w:rsidRPr="009547D8">
                        <w:rPr>
                          <w:rFonts w:ascii="Arial" w:hAnsi="Arial" w:cs="Arial"/>
                          <w:b/>
                          <w:sz w:val="14"/>
                          <w:szCs w:val="16"/>
                          <w:u w:val="single"/>
                        </w:rPr>
                        <w:t>internas</w:t>
                      </w:r>
                      <w:r w:rsidRPr="009547D8">
                        <w:rPr>
                          <w:rFonts w:ascii="Arial" w:hAnsi="Arial" w:cs="Arial"/>
                          <w:sz w:val="14"/>
                          <w:szCs w:val="16"/>
                        </w:rPr>
                        <w:t>.</w:t>
                      </w:r>
                    </w:p>
                    <w:p w:rsidR="00C449CF" w:rsidRPr="009547D8" w:rsidRDefault="00C449CF" w:rsidP="009547D8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9547D8">
                        <w:rPr>
                          <w:rFonts w:ascii="Arial" w:hAnsi="Arial" w:cs="Arial"/>
                          <w:b/>
                          <w:sz w:val="14"/>
                          <w:szCs w:val="16"/>
                          <w:u w:val="single"/>
                        </w:rPr>
                        <w:t>Direito:</w:t>
                      </w:r>
                      <w:r w:rsidRPr="009547D8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atende ao que externamente se manifesta; acção humana </w:t>
                      </w:r>
                    </w:p>
                    <w:p w:rsidR="00C449CF" w:rsidRPr="009547D8" w:rsidRDefault="00C449CF" w:rsidP="009547D8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proofErr w:type="gramStart"/>
                      <w:r w:rsidRPr="009547D8">
                        <w:rPr>
                          <w:rFonts w:ascii="Arial" w:hAnsi="Arial" w:cs="Arial"/>
                          <w:sz w:val="14"/>
                          <w:szCs w:val="16"/>
                        </w:rPr>
                        <w:t>depois</w:t>
                      </w:r>
                      <w:proofErr w:type="gramEnd"/>
                      <w:r w:rsidRPr="009547D8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de </w:t>
                      </w:r>
                      <w:r w:rsidRPr="009547D8">
                        <w:rPr>
                          <w:rFonts w:ascii="Arial" w:hAnsi="Arial" w:cs="Arial"/>
                          <w:b/>
                          <w:sz w:val="14"/>
                          <w:szCs w:val="16"/>
                          <w:u w:val="single"/>
                        </w:rPr>
                        <w:t>exteriorizada</w:t>
                      </w:r>
                      <w:r w:rsidRPr="009547D8">
                        <w:rPr>
                          <w:rFonts w:ascii="Arial" w:hAnsi="Arial" w:cs="Arial"/>
                          <w:sz w:val="14"/>
                          <w:szCs w:val="16"/>
                        </w:rPr>
                        <w:t>.</w:t>
                      </w:r>
                    </w:p>
                    <w:p w:rsidR="00C449CF" w:rsidRPr="009547D8" w:rsidRDefault="00C449CF" w:rsidP="009547D8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  <w:i/>
                          <w:sz w:val="14"/>
                          <w:szCs w:val="16"/>
                          <w:u w:val="single"/>
                        </w:rPr>
                      </w:pPr>
                      <w:r w:rsidRPr="009547D8">
                        <w:rPr>
                          <w:rFonts w:ascii="Arial" w:hAnsi="Arial" w:cs="Arial"/>
                          <w:b/>
                          <w:i/>
                          <w:sz w:val="14"/>
                          <w:szCs w:val="16"/>
                          <w:highlight w:val="lightGray"/>
                          <w:u w:val="single"/>
                        </w:rPr>
                        <w:t>Critério da imperatividade:</w:t>
                      </w:r>
                    </w:p>
                    <w:p w:rsidR="00C449CF" w:rsidRPr="009547D8" w:rsidRDefault="00C449CF" w:rsidP="009547D8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9547D8">
                        <w:rPr>
                          <w:rFonts w:ascii="Arial" w:hAnsi="Arial" w:cs="Arial"/>
                          <w:b/>
                          <w:sz w:val="14"/>
                          <w:szCs w:val="16"/>
                          <w:u w:val="single"/>
                        </w:rPr>
                        <w:t>Moral</w:t>
                      </w:r>
                      <w:r w:rsidRPr="009547D8"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>:</w:t>
                      </w:r>
                      <w:r w:rsidRPr="009547D8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</w:t>
                      </w:r>
                      <w:r w:rsidRPr="009547D8">
                        <w:rPr>
                          <w:rFonts w:ascii="Arial" w:hAnsi="Arial" w:cs="Arial"/>
                          <w:b/>
                          <w:sz w:val="14"/>
                          <w:szCs w:val="16"/>
                          <w:u w:val="single"/>
                        </w:rPr>
                        <w:t>unilateralidade</w:t>
                      </w:r>
                      <w:r w:rsidRPr="009547D8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– como visa a perfeição pessoal limita-se a </w:t>
                      </w:r>
                    </w:p>
                    <w:p w:rsidR="00C449CF" w:rsidRPr="009547D8" w:rsidRDefault="00C449CF" w:rsidP="009547D8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proofErr w:type="gramStart"/>
                      <w:r w:rsidRPr="009547D8">
                        <w:rPr>
                          <w:rFonts w:ascii="Arial" w:hAnsi="Arial" w:cs="Arial"/>
                          <w:sz w:val="14"/>
                          <w:szCs w:val="16"/>
                        </w:rPr>
                        <w:t>impor</w:t>
                      </w:r>
                      <w:proofErr w:type="gramEnd"/>
                      <w:r w:rsidRPr="009547D8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deveres, isto é perante um sujeito moralmente obrigado, não </w:t>
                      </w:r>
                    </w:p>
                    <w:p w:rsidR="00C449CF" w:rsidRPr="009547D8" w:rsidRDefault="00C449CF" w:rsidP="009547D8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proofErr w:type="gramStart"/>
                      <w:r w:rsidRPr="009547D8">
                        <w:rPr>
                          <w:rFonts w:ascii="Arial" w:hAnsi="Arial" w:cs="Arial"/>
                          <w:sz w:val="14"/>
                          <w:szCs w:val="16"/>
                        </w:rPr>
                        <w:t>existe</w:t>
                      </w:r>
                      <w:proofErr w:type="gramEnd"/>
                      <w:r w:rsidRPr="009547D8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uma outra pessoa a exigir o cumprimento dos seus deveres.</w:t>
                      </w:r>
                    </w:p>
                    <w:p w:rsidR="00C449CF" w:rsidRPr="009547D8" w:rsidRDefault="00C449CF" w:rsidP="009547D8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9547D8">
                        <w:rPr>
                          <w:rFonts w:ascii="Arial" w:hAnsi="Arial" w:cs="Arial"/>
                          <w:b/>
                          <w:sz w:val="14"/>
                          <w:szCs w:val="16"/>
                          <w:u w:val="single"/>
                        </w:rPr>
                        <w:t>Direito</w:t>
                      </w:r>
                      <w:r w:rsidRPr="009547D8"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 xml:space="preserve">: </w:t>
                      </w:r>
                      <w:r w:rsidRPr="009547D8">
                        <w:rPr>
                          <w:rFonts w:ascii="Arial" w:hAnsi="Arial" w:cs="Arial"/>
                          <w:b/>
                          <w:sz w:val="14"/>
                          <w:szCs w:val="16"/>
                          <w:u w:val="single"/>
                        </w:rPr>
                        <w:t>bilateralidade</w:t>
                      </w:r>
                      <w:r w:rsidRPr="009547D8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– como visa regular as relações sociais segundo a justiça, impõe deveres e reconhece direitos correlativos, isto é quem</w:t>
                      </w:r>
                      <w:r w:rsidR="00931BBA" w:rsidRPr="009547D8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</w:t>
                      </w:r>
                      <w:r w:rsidRPr="009547D8">
                        <w:rPr>
                          <w:rFonts w:ascii="Arial" w:hAnsi="Arial" w:cs="Arial"/>
                          <w:sz w:val="14"/>
                          <w:szCs w:val="16"/>
                        </w:rPr>
                        <w:t>se encontra juridicamente obrigado face a ele existe outra pessoa que lhe pode exigir o cumprimento desses deveres.</w:t>
                      </w:r>
                    </w:p>
                    <w:p w:rsidR="00C449CF" w:rsidRPr="009547D8" w:rsidRDefault="00C449CF" w:rsidP="009547D8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  <w:i/>
                          <w:sz w:val="14"/>
                          <w:szCs w:val="16"/>
                          <w:u w:val="single"/>
                        </w:rPr>
                      </w:pPr>
                      <w:r w:rsidRPr="009547D8">
                        <w:rPr>
                          <w:rFonts w:ascii="Arial" w:hAnsi="Arial" w:cs="Arial"/>
                          <w:b/>
                          <w:i/>
                          <w:sz w:val="14"/>
                          <w:szCs w:val="16"/>
                          <w:highlight w:val="lightGray"/>
                          <w:u w:val="single"/>
                        </w:rPr>
                        <w:t>Critério do motivo da acção:</w:t>
                      </w:r>
                    </w:p>
                    <w:p w:rsidR="00C449CF" w:rsidRPr="009547D8" w:rsidRDefault="00C449CF" w:rsidP="009547D8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9547D8">
                        <w:rPr>
                          <w:rFonts w:ascii="Arial" w:hAnsi="Arial" w:cs="Arial"/>
                          <w:b/>
                          <w:sz w:val="14"/>
                          <w:szCs w:val="16"/>
                          <w:u w:val="single"/>
                        </w:rPr>
                        <w:t>Moral:</w:t>
                      </w:r>
                      <w:r w:rsidRPr="009547D8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é autónoma, os preceitos morais têm a sua fonte na consciência</w:t>
                      </w:r>
                      <w:r w:rsidR="00931BBA" w:rsidRPr="009547D8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</w:t>
                      </w:r>
                      <w:r w:rsidRPr="009547D8">
                        <w:rPr>
                          <w:rFonts w:ascii="Arial" w:hAnsi="Arial" w:cs="Arial"/>
                          <w:sz w:val="14"/>
                          <w:szCs w:val="16"/>
                        </w:rPr>
                        <w:t>de quem os deve cumprir (da pessoa que fixa a norma moral), que constitui também a instancia que decide sobre o seu cumprimento ou incumprimento (sanção) – O AUTOR DA NORMA É QUEM LHE DEVE OBEDECER.</w:t>
                      </w:r>
                    </w:p>
                    <w:p w:rsidR="00C449CF" w:rsidRPr="009547D8" w:rsidRDefault="00C449CF" w:rsidP="009547D8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9547D8">
                        <w:rPr>
                          <w:rFonts w:ascii="Arial" w:hAnsi="Arial" w:cs="Arial"/>
                          <w:b/>
                          <w:sz w:val="14"/>
                          <w:szCs w:val="16"/>
                          <w:u w:val="single"/>
                        </w:rPr>
                        <w:t>Direito:</w:t>
                      </w:r>
                      <w:r w:rsidRPr="009547D8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é heterónomo, A NORMA É FRUTO DA VONTADE DE UM </w:t>
                      </w:r>
                    </w:p>
                    <w:p w:rsidR="00C449CF" w:rsidRPr="009547D8" w:rsidRDefault="00C449CF" w:rsidP="009547D8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9547D8">
                        <w:rPr>
                          <w:rFonts w:ascii="Arial" w:hAnsi="Arial" w:cs="Arial"/>
                          <w:sz w:val="14"/>
                          <w:szCs w:val="16"/>
                        </w:rPr>
                        <w:t>SUJEITO DIFERENTE. Existe sujeição a um querer alheio.</w:t>
                      </w:r>
                    </w:p>
                    <w:p w:rsidR="009547D8" w:rsidRPr="009547D8" w:rsidRDefault="009547D8" w:rsidP="009547D8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:rsidR="00817B12" w:rsidRPr="009547D8" w:rsidRDefault="00817B12" w:rsidP="009547D8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i/>
                          <w:sz w:val="14"/>
                          <w:szCs w:val="16"/>
                          <w:u w:val="single"/>
                        </w:rPr>
                      </w:pPr>
                      <w:r w:rsidRPr="009547D8">
                        <w:rPr>
                          <w:rFonts w:ascii="Arial" w:hAnsi="Arial" w:cs="Arial"/>
                          <w:b/>
                          <w:i/>
                          <w:sz w:val="14"/>
                          <w:szCs w:val="16"/>
                          <w:highlight w:val="lightGray"/>
                          <w:u w:val="single"/>
                        </w:rPr>
                        <w:t>Interdependência entre Direito e Moral:</w:t>
                      </w:r>
                    </w:p>
                    <w:p w:rsidR="00817B12" w:rsidRPr="009547D8" w:rsidRDefault="00817B12" w:rsidP="009547D8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:rsidR="00817B12" w:rsidRPr="009547D8" w:rsidRDefault="00817B12" w:rsidP="009547D8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9547D8">
                        <w:rPr>
                          <w:rFonts w:ascii="Arial" w:hAnsi="Arial" w:cs="Arial"/>
                          <w:b/>
                          <w:sz w:val="14"/>
                          <w:szCs w:val="16"/>
                          <w:highlight w:val="lightGray"/>
                          <w:u w:val="single"/>
                        </w:rPr>
                        <w:t>Influência da Moral sobre o Direito</w:t>
                      </w:r>
                      <w:r w:rsidRPr="009547D8"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>:</w:t>
                      </w:r>
                      <w:r w:rsidRPr="009547D8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existem normas jurídicas que têm na moral o seu fundamento. Exemplos: </w:t>
                      </w:r>
                      <w:proofErr w:type="spellStart"/>
                      <w:r w:rsidRPr="009547D8">
                        <w:rPr>
                          <w:rFonts w:ascii="Arial" w:hAnsi="Arial" w:cs="Arial"/>
                          <w:sz w:val="14"/>
                          <w:szCs w:val="16"/>
                        </w:rPr>
                        <w:t>Art</w:t>
                      </w:r>
                      <w:proofErr w:type="spellEnd"/>
                      <w:r w:rsidRPr="009547D8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. 282 </w:t>
                      </w:r>
                      <w:proofErr w:type="gramStart"/>
                      <w:r w:rsidRPr="009547D8">
                        <w:rPr>
                          <w:rFonts w:ascii="Arial" w:hAnsi="Arial" w:cs="Arial"/>
                          <w:sz w:val="14"/>
                          <w:szCs w:val="16"/>
                        </w:rPr>
                        <w:t>do</w:t>
                      </w:r>
                      <w:proofErr w:type="gramEnd"/>
                      <w:r w:rsidRPr="009547D8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CC que fixa a proibição de negócios usuários; </w:t>
                      </w:r>
                      <w:proofErr w:type="spellStart"/>
                      <w:r w:rsidRPr="009547D8">
                        <w:rPr>
                          <w:rFonts w:ascii="Arial" w:hAnsi="Arial" w:cs="Arial"/>
                          <w:sz w:val="14"/>
                          <w:szCs w:val="16"/>
                        </w:rPr>
                        <w:t>art</w:t>
                      </w:r>
                      <w:proofErr w:type="spellEnd"/>
                      <w:r w:rsidRPr="009547D8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. 13 da CRP consagra o </w:t>
                      </w:r>
                      <w:proofErr w:type="gramStart"/>
                      <w:r w:rsidRPr="009547D8">
                        <w:rPr>
                          <w:rFonts w:ascii="Arial" w:hAnsi="Arial" w:cs="Arial"/>
                          <w:sz w:val="14"/>
                          <w:szCs w:val="16"/>
                        </w:rPr>
                        <w:t>principio</w:t>
                      </w:r>
                      <w:proofErr w:type="gramEnd"/>
                      <w:r w:rsidRPr="009547D8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da igualdade.</w:t>
                      </w:r>
                    </w:p>
                    <w:p w:rsidR="00817B12" w:rsidRPr="009547D8" w:rsidRDefault="00817B12" w:rsidP="009547D8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9547D8">
                        <w:rPr>
                          <w:rFonts w:ascii="Arial" w:hAnsi="Arial" w:cs="Arial"/>
                          <w:sz w:val="14"/>
                          <w:szCs w:val="16"/>
                        </w:rPr>
                        <w:tab/>
                        <w:t xml:space="preserve">Neste sentido, coloca-se a questão de saber se será </w:t>
                      </w:r>
                      <w:proofErr w:type="gramStart"/>
                      <w:r w:rsidRPr="009547D8">
                        <w:rPr>
                          <w:rFonts w:ascii="Arial" w:hAnsi="Arial" w:cs="Arial"/>
                          <w:sz w:val="14"/>
                          <w:szCs w:val="16"/>
                        </w:rPr>
                        <w:t>legitimo</w:t>
                      </w:r>
                      <w:proofErr w:type="gramEnd"/>
                      <w:r w:rsidRPr="009547D8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legalizar soluções morais? Sim, desde que as normas morais assumam relevância social e não natureza </w:t>
                      </w:r>
                      <w:proofErr w:type="spellStart"/>
                      <w:r w:rsidRPr="009547D8">
                        <w:rPr>
                          <w:rFonts w:ascii="Arial" w:hAnsi="Arial" w:cs="Arial"/>
                          <w:sz w:val="14"/>
                          <w:szCs w:val="16"/>
                        </w:rPr>
                        <w:t>intra-subjectiva</w:t>
                      </w:r>
                      <w:proofErr w:type="spellEnd"/>
                      <w:r w:rsidRPr="009547D8">
                        <w:rPr>
                          <w:rFonts w:ascii="Arial" w:hAnsi="Arial" w:cs="Arial"/>
                          <w:sz w:val="14"/>
                          <w:szCs w:val="16"/>
                        </w:rPr>
                        <w:t>.</w:t>
                      </w:r>
                    </w:p>
                    <w:p w:rsidR="00817B12" w:rsidRPr="009547D8" w:rsidRDefault="00817B12" w:rsidP="003F380D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9547D8">
                        <w:rPr>
                          <w:rFonts w:ascii="Arial" w:hAnsi="Arial" w:cs="Arial"/>
                          <w:b/>
                          <w:i/>
                          <w:sz w:val="14"/>
                          <w:szCs w:val="16"/>
                          <w:highlight w:val="lightGray"/>
                          <w:u w:val="single"/>
                        </w:rPr>
                        <w:t>Recepção da Moral pelo Direito</w:t>
                      </w:r>
                      <w:r w:rsidRPr="009547D8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: casos em que as próprias normas jurídicas remetem expressamente para a moral, isto é as normas passam a valer como Direito. Ex. O </w:t>
                      </w:r>
                      <w:proofErr w:type="spellStart"/>
                      <w:r w:rsidRPr="009547D8">
                        <w:rPr>
                          <w:rFonts w:ascii="Arial" w:hAnsi="Arial" w:cs="Arial"/>
                          <w:sz w:val="14"/>
                          <w:szCs w:val="16"/>
                        </w:rPr>
                        <w:t>art</w:t>
                      </w:r>
                      <w:proofErr w:type="spellEnd"/>
                      <w:r w:rsidRPr="009547D8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. Da Declaração Universal do Homem que a CRP acolhe, remete para </w:t>
                      </w:r>
                      <w:r w:rsidRPr="009547D8">
                        <w:rPr>
                          <w:rFonts w:ascii="Arial" w:hAnsi="Arial" w:cs="Arial"/>
                          <w:i/>
                          <w:sz w:val="14"/>
                          <w:szCs w:val="16"/>
                        </w:rPr>
                        <w:t>“ as justas exigências da mora</w:t>
                      </w:r>
                      <w:r w:rsidRPr="009547D8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l”. Também no Direito Civil </w:t>
                      </w:r>
                      <w:proofErr w:type="spellStart"/>
                      <w:r w:rsidRPr="009547D8">
                        <w:rPr>
                          <w:rFonts w:ascii="Arial" w:hAnsi="Arial" w:cs="Arial"/>
                          <w:sz w:val="14"/>
                          <w:szCs w:val="16"/>
                        </w:rPr>
                        <w:t>art</w:t>
                      </w:r>
                      <w:proofErr w:type="spellEnd"/>
                      <w:r w:rsidRPr="009547D8">
                        <w:rPr>
                          <w:rFonts w:ascii="Arial" w:hAnsi="Arial" w:cs="Arial"/>
                          <w:sz w:val="14"/>
                          <w:szCs w:val="16"/>
                        </w:rPr>
                        <w:t>. 280 CC “</w:t>
                      </w:r>
                      <w:r w:rsidRPr="009547D8">
                        <w:rPr>
                          <w:rFonts w:ascii="Arial" w:hAnsi="Arial" w:cs="Arial"/>
                          <w:i/>
                          <w:sz w:val="14"/>
                          <w:szCs w:val="16"/>
                        </w:rPr>
                        <w:t>negócios jurídicos cujo objecto ou fim seja ofensivo aos bons costumes</w:t>
                      </w:r>
                      <w:r w:rsidRPr="009547D8">
                        <w:rPr>
                          <w:rFonts w:ascii="Arial" w:hAnsi="Arial" w:cs="Arial"/>
                          <w:sz w:val="14"/>
                          <w:szCs w:val="16"/>
                        </w:rPr>
                        <w:t>”, apelando á moral social dominante.</w:t>
                      </w:r>
                      <w:r w:rsidR="003F380D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                </w:t>
                      </w:r>
                      <w:r w:rsidR="003F380D">
                        <w:rPr>
                          <w:rFonts w:ascii="Arial" w:hAnsi="Arial" w:cs="Arial"/>
                          <w:sz w:val="14"/>
                          <w:szCs w:val="16"/>
                        </w:rPr>
                        <w:tab/>
                      </w:r>
                      <w:r w:rsidR="003F380D">
                        <w:rPr>
                          <w:rFonts w:ascii="Arial" w:hAnsi="Arial" w:cs="Arial"/>
                          <w:sz w:val="14"/>
                          <w:szCs w:val="16"/>
                        </w:rPr>
                        <w:tab/>
                      </w:r>
                      <w:r w:rsidR="003F380D">
                        <w:rPr>
                          <w:rFonts w:ascii="Arial" w:hAnsi="Arial" w:cs="Arial"/>
                          <w:sz w:val="14"/>
                          <w:szCs w:val="16"/>
                        </w:rPr>
                        <w:tab/>
                      </w:r>
                      <w:r w:rsidR="003F380D" w:rsidRPr="003F380D"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>1</w:t>
                      </w:r>
                    </w:p>
                    <w:p w:rsidR="00C449CF" w:rsidRPr="00BA0D23" w:rsidRDefault="00C449CF" w:rsidP="00C449CF">
                      <w:pPr>
                        <w:spacing w:line="240" w:lineRule="auto"/>
                        <w:contextualSpacing/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</w:pPr>
                    </w:p>
                    <w:p w:rsidR="00C449CF" w:rsidRDefault="00C449CF"/>
                  </w:txbxContent>
                </v:textbox>
              </v:shape>
            </w:pict>
          </mc:Fallback>
        </mc:AlternateContent>
      </w:r>
    </w:p>
    <w:p w:rsidR="00531A11" w:rsidRDefault="00531A11" w:rsidP="00BA0D23">
      <w:pPr>
        <w:spacing w:line="240" w:lineRule="auto"/>
        <w:contextualSpacing/>
        <w:rPr>
          <w:b/>
          <w:i/>
          <w:sz w:val="16"/>
          <w:szCs w:val="16"/>
          <w:u w:val="single"/>
        </w:rPr>
      </w:pPr>
    </w:p>
    <w:p w:rsidR="00531A11" w:rsidRDefault="00531A11">
      <w:pPr>
        <w:rPr>
          <w:b/>
          <w:i/>
          <w:sz w:val="16"/>
          <w:szCs w:val="16"/>
          <w:u w:val="single"/>
        </w:rPr>
      </w:pPr>
      <w:r w:rsidRPr="00A434BC">
        <w:rPr>
          <w:b/>
          <w:i/>
          <w:noProof/>
          <w:sz w:val="16"/>
          <w:szCs w:val="16"/>
          <w:u w:val="single"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44ACDA" wp14:editId="7FA80D78">
                <wp:simplePos x="0" y="0"/>
                <wp:positionH relativeFrom="column">
                  <wp:posOffset>3324225</wp:posOffset>
                </wp:positionH>
                <wp:positionV relativeFrom="paragraph">
                  <wp:posOffset>3917315</wp:posOffset>
                </wp:positionV>
                <wp:extent cx="3467100" cy="4419600"/>
                <wp:effectExtent l="0" t="0" r="19050" b="1905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4BC" w:rsidRDefault="00A434BC" w:rsidP="00A434B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6"/>
                                <w:u w:val="single"/>
                              </w:rPr>
                            </w:pPr>
                            <w:r w:rsidRPr="00A434BC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6"/>
                                <w:highlight w:val="lightGray"/>
                                <w:u w:val="single"/>
                              </w:rPr>
                              <w:t>Jurisprudência</w:t>
                            </w:r>
                          </w:p>
                          <w:p w:rsidR="00A434BC" w:rsidRDefault="00C70C93" w:rsidP="00C70C9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6"/>
                                <w:u w:val="single"/>
                              </w:rPr>
                              <w:t>Noção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: entende-se por jurisprudência o conjunto de decisões em que se exprime a orientação seguida pelos tribunais ao julgarem os casos concretos que lhes são submetidos. A jurisprudência pode ser considerada como fonte de direito quando a máxima de decisão ou o critério normativo que conduziu à solução do caso concreto seja considerado vinculativo perante outro caso da mesma índole.</w:t>
                            </w:r>
                          </w:p>
                          <w:p w:rsidR="00C70C93" w:rsidRDefault="00C70C93" w:rsidP="00C70C9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u w:val="single"/>
                              </w:rPr>
                            </w:pPr>
                            <w:r w:rsidRPr="00C70C93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u w:val="single"/>
                              </w:rPr>
                              <w:t>A jurisprudência e os sistemas de Direito</w:t>
                            </w:r>
                          </w:p>
                          <w:p w:rsidR="00C70C93" w:rsidRDefault="00C70C93" w:rsidP="003B7203">
                            <w:pPr>
                              <w:spacing w:line="240" w:lineRule="auto"/>
                              <w:ind w:firstLine="708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Antes de determinar em concreto as situações em que a jurisprudência pode ser considerada como fonte de direito, convém analisar o modo como ela é considerada nos principais sistemas de direito existentes do mundo ocidental.</w:t>
                            </w:r>
                          </w:p>
                          <w:p w:rsidR="00C70C93" w:rsidRDefault="00C70C93" w:rsidP="003B7203">
                            <w:pPr>
                              <w:spacing w:line="240" w:lineRule="auto"/>
                              <w:ind w:firstLine="708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O nosso sistema romano-germânico, e ao qual ainda pertencem França e Alemanha, está consagrado o principio da liberdade de decisão judicial de acordo com o qual a decisão de um caso concreto, não constitui precedente obrigatório para o julgamento de casos idênticos no futuro, quer sejam, perante o mesmo tribunal quer perante tribunais inferiores ao que decidiu primeiro.</w:t>
                            </w:r>
                            <w:r w:rsidR="003B7203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No sistema romanístico a jurisprudência não é fonte de Direito pois a máxima de decisão dos tribunais não é elevada a regra que deve observar-se noutros casos.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</w:t>
                            </w:r>
                          </w:p>
                          <w:p w:rsidR="003B7203" w:rsidRDefault="003B7203" w:rsidP="003B7203">
                            <w:pPr>
                              <w:spacing w:line="240" w:lineRule="auto"/>
                              <w:ind w:firstLine="708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A atribuição de força obrigatória geral a uma decisão jurisprudencial não lhe retira carácter jurisprudencial, dado que também aqui o tribunal exprime um conjunto de fontes existentes ao declarar que se aplica com força obrigatória geral. O tribunal realiza uma declaração abstracta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doDireito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a aplicar ao caso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( nas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restantes situações em que a decisão do juiz não é fonte de Direito, o tribunal declara em concreto o direito a aplicar ao caso), por isso pode-se</w:t>
                            </w:r>
                            <w:r w:rsidR="00FE64AF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dizer que tais decisões servem o direito constituído e não visam proceder a uma renovação da ordem jurídica, como acontece na lei.</w:t>
                            </w:r>
                          </w:p>
                          <w:p w:rsidR="00614813" w:rsidRDefault="00614813" w:rsidP="00614813">
                            <w:pPr>
                              <w:spacing w:line="240" w:lineRule="auto"/>
                              <w:ind w:firstLine="708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u w:val="single"/>
                              </w:rPr>
                            </w:pPr>
                            <w:r w:rsidRPr="00614813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highlight w:val="lightGray"/>
                                <w:u w:val="single"/>
                              </w:rPr>
                              <w:t>Lei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614813" w:rsidRDefault="00614813" w:rsidP="0061481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u w:val="single"/>
                              </w:rPr>
                              <w:t>Noção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: Existem várias acepções para a palavra lei no campo do Direito.</w:t>
                            </w:r>
                          </w:p>
                          <w:p w:rsidR="00614813" w:rsidRDefault="00614813" w:rsidP="0061481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- Lei como sinónimo de </w:t>
                            </w:r>
                            <w:r w:rsidRPr="00614813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>Direito</w:t>
                            </w:r>
                          </w:p>
                          <w:p w:rsidR="00614813" w:rsidRDefault="00614813" w:rsidP="0061481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- Lei como um dos modos de formação de </w:t>
                            </w:r>
                            <w:r w:rsidRPr="00614813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>normas jurídicas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(enquanto fonte de direito)</w:t>
                            </w:r>
                          </w:p>
                          <w:p w:rsidR="00614813" w:rsidRDefault="00614813" w:rsidP="0061481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Lei como </w:t>
                            </w:r>
                            <w:r w:rsidRPr="00614813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>diploma emanado</w:t>
                            </w:r>
                            <w:proofErr w:type="gramEnd"/>
                            <w:r w:rsidRPr="00614813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 xml:space="preserve"> da AR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por oposição aos Decretos-lei do governo</w:t>
                            </w:r>
                          </w:p>
                          <w:p w:rsidR="00614813" w:rsidRDefault="00614813" w:rsidP="00662B8E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Enquanto fonte de Direito, 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art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. 1 nº2 do CC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considera a lei como “</w:t>
                            </w:r>
                            <w:r w:rsidRPr="00614813">
                              <w:rPr>
                                <w:rFonts w:ascii="Arial" w:hAnsi="Arial" w:cs="Arial"/>
                                <w:i/>
                                <w:sz w:val="14"/>
                                <w:szCs w:val="16"/>
                              </w:rPr>
                              <w:t>todas as disposições genéricas provindas dos órgãos estaduais competentes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”.</w:t>
                            </w:r>
                          </w:p>
                          <w:p w:rsidR="00614813" w:rsidRDefault="00614813" w:rsidP="00662B8E">
                            <w:pPr>
                              <w:spacing w:line="240" w:lineRule="auto"/>
                              <w:ind w:firstLine="708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614813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a)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662B8E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u w:val="single"/>
                              </w:rPr>
                              <w:t>Lei formal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: é o diploma emanado por um órgão legislativo, que reveste uma forma pré-determinada e cujo </w:t>
                            </w:r>
                            <w:r w:rsidR="00662B8E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conteúdo pode abranger normas jurídicas ou comandos individuais.</w:t>
                            </w:r>
                          </w:p>
                          <w:p w:rsidR="00662B8E" w:rsidRDefault="00662B8E" w:rsidP="00662B8E">
                            <w:pPr>
                              <w:spacing w:line="240" w:lineRule="auto"/>
                              <w:ind w:firstLine="708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662B8E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b</w:t>
                            </w:r>
                            <w:r w:rsidRPr="00662B8E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 xml:space="preserve">) </w:t>
                            </w:r>
                            <w:r w:rsidRPr="00662B8E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u w:val="single"/>
                              </w:rPr>
                              <w:t>Lei material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: é o diploma emanado pelo órgão competente, com conteúdo normativo, contendo uma ou mais normas gerais e abstractas, independentemente da sua forma externa.</w:t>
                            </w:r>
                          </w:p>
                          <w:p w:rsidR="00662B8E" w:rsidRPr="00662B8E" w:rsidRDefault="00662B8E" w:rsidP="00662B8E">
                            <w:pPr>
                              <w:spacing w:line="240" w:lineRule="auto"/>
                              <w:ind w:firstLine="708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</w:pPr>
                          </w:p>
                          <w:p w:rsidR="00662B8E" w:rsidRPr="00662B8E" w:rsidRDefault="00662B8E" w:rsidP="00662B8E">
                            <w:pPr>
                              <w:spacing w:line="240" w:lineRule="auto"/>
                              <w:ind w:firstLine="708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</w:pPr>
                            <w:r w:rsidRPr="00662B8E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ab/>
                            </w:r>
                            <w:r w:rsidRPr="00662B8E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ab/>
                            </w:r>
                            <w:r w:rsidRPr="00662B8E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ab/>
                            </w:r>
                            <w:r w:rsidRPr="00662B8E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ab/>
                            </w:r>
                            <w:r w:rsidRPr="00662B8E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ab/>
                            </w:r>
                            <w:r w:rsidRPr="00662B8E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ab/>
                              <w:t>4</w:t>
                            </w:r>
                          </w:p>
                          <w:p w:rsidR="00531A11" w:rsidRDefault="00531A11" w:rsidP="00A434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</w:pPr>
                          </w:p>
                          <w:p w:rsidR="00531A11" w:rsidRDefault="00531A11" w:rsidP="00A434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</w:pPr>
                          </w:p>
                          <w:p w:rsidR="00A434BC" w:rsidRPr="00662B8E" w:rsidRDefault="00A434BC" w:rsidP="00A434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</w:pPr>
                            <w:r w:rsidRPr="00662B8E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61.75pt;margin-top:308.45pt;width:273pt;height:3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">
                <v:textbox>
                  <w:txbxContent>
                    <w:p w:rsidR="00A434BC" w:rsidRDefault="00A434BC" w:rsidP="00A434BC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i/>
                          <w:sz w:val="14"/>
                          <w:szCs w:val="16"/>
                          <w:u w:val="single"/>
                        </w:rPr>
                      </w:pPr>
                      <w:r w:rsidRPr="00A434BC">
                        <w:rPr>
                          <w:rFonts w:ascii="Arial" w:hAnsi="Arial" w:cs="Arial"/>
                          <w:b/>
                          <w:i/>
                          <w:sz w:val="14"/>
                          <w:szCs w:val="16"/>
                          <w:highlight w:val="lightGray"/>
                          <w:u w:val="single"/>
                        </w:rPr>
                        <w:t>Jurisprudência</w:t>
                      </w:r>
                    </w:p>
                    <w:p w:rsidR="00A434BC" w:rsidRDefault="00C70C93" w:rsidP="00C70C93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4"/>
                          <w:szCs w:val="16"/>
                          <w:u w:val="single"/>
                        </w:rPr>
                        <w:t>Noção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: entende-se por jurisprudência o conjunto de decisões em que se exprime a orientação seguida pelos tribunais ao julgarem os casos concretos que lhes são submetidos. A jurisprudência pode ser considerada como fonte de direito quando a máxima de decisão ou o critério normativo que conduziu à solução do caso concreto seja considerado vinculativo perante outro caso da mesma índole.</w:t>
                      </w:r>
                    </w:p>
                    <w:p w:rsidR="00C70C93" w:rsidRDefault="00C70C93" w:rsidP="00C70C93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6"/>
                          <w:u w:val="single"/>
                        </w:rPr>
                      </w:pPr>
                      <w:r w:rsidRPr="00C70C93">
                        <w:rPr>
                          <w:rFonts w:ascii="Arial" w:hAnsi="Arial" w:cs="Arial"/>
                          <w:b/>
                          <w:sz w:val="14"/>
                          <w:szCs w:val="16"/>
                          <w:u w:val="single"/>
                        </w:rPr>
                        <w:t>A jurisprudência e os sistemas de Direito</w:t>
                      </w:r>
                    </w:p>
                    <w:p w:rsidR="00C70C93" w:rsidRDefault="00C70C93" w:rsidP="003B7203">
                      <w:pPr>
                        <w:spacing w:line="240" w:lineRule="auto"/>
                        <w:ind w:firstLine="708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Antes de determinar em concreto as situações em que a jurisprudência pode ser considerada como fonte de direito, convém analisar o modo como ela é considerada nos principais sistemas de direito existentes do mundo ocidental.</w:t>
                      </w:r>
                    </w:p>
                    <w:p w:rsidR="00C70C93" w:rsidRDefault="00C70C93" w:rsidP="003B7203">
                      <w:pPr>
                        <w:spacing w:line="240" w:lineRule="auto"/>
                        <w:ind w:firstLine="708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O nosso sistema romano-germânico, e ao qual ainda pertencem França e Alemanha, está consagrado o principio da liberdade de decisão judicial de acordo com o qual a decisão de um caso concreto, não constitui precedente obrigatório para o julgamento de casos idênticos no futuro, quer sejam, perante o mesmo tribunal quer perante tribunais inferiores ao que decidiu primeiro.</w:t>
                      </w:r>
                      <w:r w:rsidR="003B7203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No sistema romanístico a jurisprudência não é fonte de Direito pois a máxima de decisão dos tribunais não é elevada a regra que deve observar-se noutros casos.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</w:t>
                      </w:r>
                    </w:p>
                    <w:p w:rsidR="003B7203" w:rsidRDefault="003B7203" w:rsidP="003B7203">
                      <w:pPr>
                        <w:spacing w:line="240" w:lineRule="auto"/>
                        <w:ind w:firstLine="708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A atribuição de força obrigatória geral a uma decisão jurisprudencial não lhe retira carácter jurisprudencial, dado que também aqui o tribunal exprime um conjunto de fontes existentes ao declarar que se aplica com força obrigatória geral. O tribunal realiza uma declaração abstracta </w:t>
                      </w:r>
                      <w:proofErr w:type="spellStart"/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doDireito</w:t>
                      </w:r>
                      <w:proofErr w:type="spellEnd"/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a aplicar ao caso </w:t>
                      </w:r>
                      <w:proofErr w:type="gramStart"/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( nas</w:t>
                      </w:r>
                      <w:proofErr w:type="gramEnd"/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restantes situações em que a decisão do juiz não é fonte de Direito, o tribunal declara em concreto o direito a aplicar ao caso), por isso pode-se</w:t>
                      </w:r>
                      <w:r w:rsidR="00FE64AF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dizer que tais decisões servem o direito constituído e não visam proceder a uma renovação da ordem jurídica, como acontece na lei.</w:t>
                      </w:r>
                    </w:p>
                    <w:p w:rsidR="00614813" w:rsidRDefault="00614813" w:rsidP="00614813">
                      <w:pPr>
                        <w:spacing w:line="240" w:lineRule="auto"/>
                        <w:ind w:firstLine="708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6"/>
                          <w:u w:val="single"/>
                        </w:rPr>
                      </w:pPr>
                      <w:r w:rsidRPr="00614813">
                        <w:rPr>
                          <w:rFonts w:ascii="Arial" w:hAnsi="Arial" w:cs="Arial"/>
                          <w:b/>
                          <w:sz w:val="14"/>
                          <w:szCs w:val="16"/>
                          <w:highlight w:val="lightGray"/>
                          <w:u w:val="single"/>
                        </w:rPr>
                        <w:t>Lei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614813" w:rsidRDefault="00614813" w:rsidP="00614813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6"/>
                          <w:u w:val="single"/>
                        </w:rPr>
                        <w:t>Noção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: Existem várias acepções para a palavra lei no campo do Direito.</w:t>
                      </w:r>
                    </w:p>
                    <w:p w:rsidR="00614813" w:rsidRDefault="00614813" w:rsidP="00614813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- Lei como sinónimo de </w:t>
                      </w:r>
                      <w:r w:rsidRPr="00614813"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>Direito</w:t>
                      </w:r>
                    </w:p>
                    <w:p w:rsidR="00614813" w:rsidRDefault="00614813" w:rsidP="00614813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- Lei como um dos modos de formação de </w:t>
                      </w:r>
                      <w:r w:rsidRPr="00614813"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>normas jurídicas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(enquanto fonte de direito)</w:t>
                      </w:r>
                    </w:p>
                    <w:p w:rsidR="00614813" w:rsidRDefault="00614813" w:rsidP="00614813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Lei como </w:t>
                      </w:r>
                      <w:r w:rsidRPr="00614813"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>diploma emanado</w:t>
                      </w:r>
                      <w:proofErr w:type="gramEnd"/>
                      <w:r w:rsidRPr="00614813"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 xml:space="preserve"> da AR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por oposição aos Decretos-lei do governo</w:t>
                      </w:r>
                    </w:p>
                    <w:p w:rsidR="00614813" w:rsidRDefault="00614813" w:rsidP="00662B8E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Enquanto fonte de Direito, o </w:t>
                      </w:r>
                      <w:proofErr w:type="spellStart"/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art</w:t>
                      </w:r>
                      <w:proofErr w:type="spellEnd"/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. 1 nº2 do CC</w:t>
                      </w:r>
                      <w:proofErr w:type="gramStart"/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,</w:t>
                      </w:r>
                      <w:proofErr w:type="gramEnd"/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considera a lei como “</w:t>
                      </w:r>
                      <w:r w:rsidRPr="00614813">
                        <w:rPr>
                          <w:rFonts w:ascii="Arial" w:hAnsi="Arial" w:cs="Arial"/>
                          <w:i/>
                          <w:sz w:val="14"/>
                          <w:szCs w:val="16"/>
                        </w:rPr>
                        <w:t>todas as disposições genéricas provindas dos órgãos estaduais competentes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”.</w:t>
                      </w:r>
                    </w:p>
                    <w:p w:rsidR="00614813" w:rsidRDefault="00614813" w:rsidP="00662B8E">
                      <w:pPr>
                        <w:spacing w:line="240" w:lineRule="auto"/>
                        <w:ind w:firstLine="708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614813">
                        <w:rPr>
                          <w:rFonts w:ascii="Arial" w:hAnsi="Arial" w:cs="Arial"/>
                          <w:sz w:val="14"/>
                          <w:szCs w:val="16"/>
                        </w:rPr>
                        <w:t>a)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</w:t>
                      </w:r>
                      <w:r w:rsidRPr="00662B8E">
                        <w:rPr>
                          <w:rFonts w:ascii="Arial" w:hAnsi="Arial" w:cs="Arial"/>
                          <w:b/>
                          <w:sz w:val="14"/>
                          <w:szCs w:val="16"/>
                          <w:u w:val="single"/>
                        </w:rPr>
                        <w:t>Lei formal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: é o diploma emanado por um órgão legislativo, que reveste uma forma pré-determinada e cujo </w:t>
                      </w:r>
                      <w:r w:rsidR="00662B8E">
                        <w:rPr>
                          <w:rFonts w:ascii="Arial" w:hAnsi="Arial" w:cs="Arial"/>
                          <w:sz w:val="14"/>
                          <w:szCs w:val="16"/>
                        </w:rPr>
                        <w:t>conteúdo pode abranger normas jurídicas ou comandos individuais.</w:t>
                      </w:r>
                    </w:p>
                    <w:p w:rsidR="00662B8E" w:rsidRDefault="00662B8E" w:rsidP="00662B8E">
                      <w:pPr>
                        <w:spacing w:line="240" w:lineRule="auto"/>
                        <w:ind w:firstLine="708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662B8E">
                        <w:rPr>
                          <w:rFonts w:ascii="Arial" w:hAnsi="Arial" w:cs="Arial"/>
                          <w:sz w:val="14"/>
                          <w:szCs w:val="16"/>
                        </w:rPr>
                        <w:t>b</w:t>
                      </w:r>
                      <w:r w:rsidRPr="00662B8E"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 xml:space="preserve">) </w:t>
                      </w:r>
                      <w:r w:rsidRPr="00662B8E">
                        <w:rPr>
                          <w:rFonts w:ascii="Arial" w:hAnsi="Arial" w:cs="Arial"/>
                          <w:b/>
                          <w:sz w:val="14"/>
                          <w:szCs w:val="16"/>
                          <w:u w:val="single"/>
                        </w:rPr>
                        <w:t>Lei material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: é o diploma emanado pelo órgão competente, com conteúdo normativo, contendo uma ou mais normas gerais e abstractas, independentemente da sua forma externa.</w:t>
                      </w:r>
                    </w:p>
                    <w:p w:rsidR="00662B8E" w:rsidRPr="00662B8E" w:rsidRDefault="00662B8E" w:rsidP="00662B8E">
                      <w:pPr>
                        <w:spacing w:line="240" w:lineRule="auto"/>
                        <w:ind w:firstLine="708"/>
                        <w:contextualSpacing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</w:pPr>
                    </w:p>
                    <w:p w:rsidR="00662B8E" w:rsidRPr="00662B8E" w:rsidRDefault="00662B8E" w:rsidP="00662B8E">
                      <w:pPr>
                        <w:spacing w:line="240" w:lineRule="auto"/>
                        <w:ind w:firstLine="708"/>
                        <w:contextualSpacing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</w:pPr>
                      <w:r w:rsidRPr="00662B8E"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ab/>
                      </w:r>
                      <w:r w:rsidRPr="00662B8E"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ab/>
                      </w:r>
                      <w:r w:rsidRPr="00662B8E"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ab/>
                      </w:r>
                      <w:r w:rsidRPr="00662B8E"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ab/>
                      </w:r>
                      <w:r w:rsidRPr="00662B8E"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ab/>
                      </w:r>
                      <w:r w:rsidRPr="00662B8E"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ab/>
                        <w:t>4</w:t>
                      </w:r>
                    </w:p>
                    <w:p w:rsidR="00531A11" w:rsidRDefault="00531A11" w:rsidP="00A434B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</w:pPr>
                    </w:p>
                    <w:p w:rsidR="00531A11" w:rsidRDefault="00531A11" w:rsidP="00A434B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</w:pPr>
                    </w:p>
                    <w:p w:rsidR="00A434BC" w:rsidRPr="00662B8E" w:rsidRDefault="00A434BC" w:rsidP="00A434B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</w:pPr>
                      <w:r w:rsidRPr="00662B8E"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76947">
        <w:rPr>
          <w:b/>
          <w:i/>
          <w:noProof/>
          <w:sz w:val="16"/>
          <w:szCs w:val="16"/>
          <w:u w:val="single"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19B279" wp14:editId="0DE0ABCB">
                <wp:simplePos x="0" y="0"/>
                <wp:positionH relativeFrom="column">
                  <wp:posOffset>-219075</wp:posOffset>
                </wp:positionH>
                <wp:positionV relativeFrom="paragraph">
                  <wp:posOffset>3917315</wp:posOffset>
                </wp:positionV>
                <wp:extent cx="3400425" cy="4419600"/>
                <wp:effectExtent l="0" t="0" r="28575" b="1905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80D" w:rsidRDefault="003F380D" w:rsidP="003F380D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14"/>
                                <w:u w:val="single"/>
                              </w:rPr>
                            </w:pPr>
                            <w:r w:rsidRPr="003F380D">
                              <w:rPr>
                                <w:rFonts w:ascii="Arial" w:hAnsi="Arial" w:cs="Arial"/>
                                <w:b/>
                                <w:sz w:val="14"/>
                                <w:u w:val="single"/>
                              </w:rPr>
                              <w:t xml:space="preserve">Relação </w:t>
                            </w:r>
                            <w:proofErr w:type="gramStart"/>
                            <w:r w:rsidRPr="003F380D">
                              <w:rPr>
                                <w:rFonts w:ascii="Arial" w:hAnsi="Arial" w:cs="Arial"/>
                                <w:b/>
                                <w:sz w:val="14"/>
                                <w:u w:val="single"/>
                              </w:rPr>
                              <w:t>dos costume</w:t>
                            </w:r>
                            <w:proofErr w:type="gramEnd"/>
                            <w:r w:rsidRPr="003F380D">
                              <w:rPr>
                                <w:rFonts w:ascii="Arial" w:hAnsi="Arial" w:cs="Arial"/>
                                <w:b/>
                                <w:sz w:val="14"/>
                                <w:u w:val="single"/>
                              </w:rPr>
                              <w:t xml:space="preserve"> com a lei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u w:val="single"/>
                              </w:rPr>
                              <w:t>:</w:t>
                            </w:r>
                          </w:p>
                          <w:p w:rsidR="003F380D" w:rsidRDefault="003F380D" w:rsidP="003F380D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3F380D">
                              <w:rPr>
                                <w:rFonts w:ascii="Arial" w:hAnsi="Arial" w:cs="Arial"/>
                                <w:sz w:val="14"/>
                              </w:rPr>
                              <w:t xml:space="preserve">Embora a lei seja a </w:t>
                            </w:r>
                            <w:proofErr w:type="spellStart"/>
                            <w:r w:rsidRPr="003F380D">
                              <w:rPr>
                                <w:rFonts w:ascii="Arial" w:hAnsi="Arial" w:cs="Arial"/>
                                <w:sz w:val="14"/>
                              </w:rPr>
                              <w:t>fons</w:t>
                            </w:r>
                            <w:proofErr w:type="spellEnd"/>
                            <w:r w:rsidRPr="003F380D">
                              <w:rPr>
                                <w:rFonts w:ascii="Arial" w:hAnsi="Arial" w:cs="Arial"/>
                                <w:sz w:val="14"/>
                              </w:rPr>
                              <w:t xml:space="preserve"> júris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predominate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, ela não está acima do costume.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juricidade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do costume radica nos mesmos valores e princípios normativos da consciência jurídica geral da comunidade.</w:t>
                            </w:r>
                          </w:p>
                          <w:p w:rsidR="00346598" w:rsidRDefault="00346598" w:rsidP="003F380D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:rsidR="003F380D" w:rsidRDefault="003F380D" w:rsidP="003F380D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14"/>
                                <w:u w:val="single"/>
                              </w:rPr>
                            </w:pPr>
                            <w:r w:rsidRPr="00346598">
                              <w:rPr>
                                <w:rFonts w:ascii="Arial" w:hAnsi="Arial" w:cs="Arial"/>
                                <w:b/>
                                <w:sz w:val="14"/>
                                <w:u w:val="single"/>
                              </w:rPr>
                              <w:t>Logo a relação do costume com a lei pode ser:</w:t>
                            </w:r>
                          </w:p>
                          <w:p w:rsidR="00346598" w:rsidRPr="00346598" w:rsidRDefault="00346598" w:rsidP="003F380D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14"/>
                                <w:u w:val="single"/>
                              </w:rPr>
                            </w:pPr>
                          </w:p>
                          <w:p w:rsidR="003F380D" w:rsidRDefault="003F380D" w:rsidP="003F380D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proofErr w:type="spellStart"/>
                            <w:r w:rsidRPr="003F380D">
                              <w:rPr>
                                <w:rFonts w:ascii="Arial" w:hAnsi="Arial" w:cs="Arial"/>
                                <w:b/>
                                <w:sz w:val="14"/>
                                <w:u w:val="single"/>
                              </w:rPr>
                              <w:t>Secundum</w:t>
                            </w:r>
                            <w:proofErr w:type="spellEnd"/>
                            <w:r w:rsidRPr="003F380D">
                              <w:rPr>
                                <w:rFonts w:ascii="Arial" w:hAnsi="Arial" w:cs="Arial"/>
                                <w:b/>
                                <w:sz w:val="1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3F380D">
                              <w:rPr>
                                <w:rFonts w:ascii="Arial" w:hAnsi="Arial" w:cs="Arial"/>
                                <w:b/>
                                <w:sz w:val="14"/>
                                <w:u w:val="single"/>
                              </w:rPr>
                              <w:t>legem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– a norma costumeira e a norma extraída da lei têm o mesmo sentido. O costume apenas pode ter utilidade interpretativa. </w:t>
                            </w:r>
                          </w:p>
                          <w:p w:rsidR="003F380D" w:rsidRDefault="003F380D" w:rsidP="003F380D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proofErr w:type="spellStart"/>
                            <w:r w:rsidRPr="003F380D">
                              <w:rPr>
                                <w:rFonts w:ascii="Arial" w:hAnsi="Arial" w:cs="Arial"/>
                                <w:b/>
                                <w:sz w:val="14"/>
                                <w:u w:val="single"/>
                              </w:rPr>
                              <w:t>Praeter</w:t>
                            </w:r>
                            <w:proofErr w:type="spellEnd"/>
                            <w:r w:rsidRPr="003F380D">
                              <w:rPr>
                                <w:rFonts w:ascii="Arial" w:hAnsi="Arial" w:cs="Arial"/>
                                <w:b/>
                                <w:sz w:val="1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3F380D">
                              <w:rPr>
                                <w:rFonts w:ascii="Arial" w:hAnsi="Arial" w:cs="Arial"/>
                                <w:b/>
                                <w:sz w:val="14"/>
                                <w:u w:val="single"/>
                              </w:rPr>
                              <w:t>legem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– a norma costumeira não contraria a lei, mas vai além dela pois tem por objecto matéria que a lei não regula. O costume pode ter utilidade na integração de lacunas.</w:t>
                            </w:r>
                          </w:p>
                          <w:p w:rsidR="003F380D" w:rsidRDefault="003F380D" w:rsidP="003F380D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3F380D">
                              <w:rPr>
                                <w:rFonts w:ascii="Arial" w:hAnsi="Arial" w:cs="Arial"/>
                                <w:b/>
                                <w:sz w:val="14"/>
                                <w:u w:val="single"/>
                              </w:rPr>
                              <w:t xml:space="preserve">Contra </w:t>
                            </w:r>
                            <w:proofErr w:type="spellStart"/>
                            <w:r w:rsidRPr="003F380D">
                              <w:rPr>
                                <w:rFonts w:ascii="Arial" w:hAnsi="Arial" w:cs="Arial"/>
                                <w:b/>
                                <w:sz w:val="14"/>
                                <w:u w:val="single"/>
                              </w:rPr>
                              <w:t>legem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– o costume e lei estão em contradição. Por isso, como a lei pode revogar um costume, também este pode fazer cessar a vigência de uma lei anterior.</w:t>
                            </w:r>
                          </w:p>
                          <w:p w:rsidR="003F380D" w:rsidRDefault="003F380D" w:rsidP="003F380D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14"/>
                                <w:u w:val="single"/>
                              </w:rPr>
                            </w:pPr>
                            <w:r w:rsidRPr="00346598">
                              <w:rPr>
                                <w:rFonts w:ascii="Arial" w:hAnsi="Arial" w:cs="Arial"/>
                                <w:b/>
                                <w:sz w:val="14"/>
                                <w:u w:val="single"/>
                              </w:rPr>
                              <w:t>Prática do costume por comparação com a lei:</w:t>
                            </w:r>
                          </w:p>
                          <w:p w:rsidR="00346598" w:rsidRDefault="00346598" w:rsidP="003F380D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346598">
                              <w:rPr>
                                <w:rFonts w:ascii="Arial" w:hAnsi="Arial" w:cs="Arial"/>
                                <w:b/>
                                <w:sz w:val="14"/>
                                <w:u w:val="single"/>
                              </w:rPr>
                              <w:t>Vantagens: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lei – maior certeza e adequação enquanto instrumento de transformação social/costume – maior adequação à evolução social.</w:t>
                            </w:r>
                          </w:p>
                          <w:p w:rsidR="003F380D" w:rsidRDefault="00346598" w:rsidP="003F380D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346598">
                              <w:rPr>
                                <w:rFonts w:ascii="Arial" w:hAnsi="Arial" w:cs="Arial"/>
                                <w:b/>
                                <w:sz w:val="14"/>
                                <w:u w:val="single"/>
                              </w:rPr>
                              <w:t>Desvantagens: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lei- a sua rigidez impede-a de acompanhar a evolução social/ costume – maior incerteza, pois é de prova difícil dado que exprime uma ordem espontânea da sociedade.</w:t>
                            </w:r>
                          </w:p>
                          <w:p w:rsidR="00346598" w:rsidRDefault="00346598" w:rsidP="0034659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u w:val="single"/>
                              </w:rPr>
                            </w:pPr>
                            <w:r w:rsidRPr="00346598">
                              <w:rPr>
                                <w:rFonts w:ascii="Arial" w:hAnsi="Arial" w:cs="Arial"/>
                                <w:b/>
                                <w:sz w:val="14"/>
                                <w:u w:val="single"/>
                              </w:rPr>
                              <w:t>Costume em Portugal</w:t>
                            </w:r>
                          </w:p>
                          <w:p w:rsidR="00346598" w:rsidRDefault="006A6BEB" w:rsidP="0034659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-</w:t>
                            </w:r>
                            <w:r w:rsidRPr="006A6BEB">
                              <w:rPr>
                                <w:rFonts w:ascii="Arial" w:hAnsi="Arial" w:cs="Arial"/>
                                <w:b/>
                                <w:sz w:val="14"/>
                                <w:u w:val="single"/>
                              </w:rPr>
                              <w:t xml:space="preserve">Costume </w:t>
                            </w:r>
                            <w:proofErr w:type="spellStart"/>
                            <w:r w:rsidRPr="006A6BEB">
                              <w:rPr>
                                <w:rFonts w:ascii="Arial" w:hAnsi="Arial" w:cs="Arial"/>
                                <w:b/>
                                <w:sz w:val="14"/>
                                <w:u w:val="single"/>
                              </w:rPr>
                              <w:t>secundum</w:t>
                            </w:r>
                            <w:proofErr w:type="spellEnd"/>
                            <w:r w:rsidRPr="006A6BEB">
                              <w:rPr>
                                <w:rFonts w:ascii="Arial" w:hAnsi="Arial" w:cs="Arial"/>
                                <w:b/>
                                <w:sz w:val="1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A6BEB">
                              <w:rPr>
                                <w:rFonts w:ascii="Arial" w:hAnsi="Arial" w:cs="Arial"/>
                                <w:b/>
                                <w:sz w:val="14"/>
                                <w:u w:val="single"/>
                              </w:rPr>
                              <w:t>legem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: lei ignora-o.</w:t>
                            </w:r>
                          </w:p>
                          <w:p w:rsidR="006A6BEB" w:rsidRDefault="006A6BEB" w:rsidP="0034659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-</w:t>
                            </w:r>
                            <w:r w:rsidRPr="006A6BEB">
                              <w:rPr>
                                <w:rFonts w:ascii="Arial" w:hAnsi="Arial" w:cs="Arial"/>
                                <w:b/>
                                <w:sz w:val="14"/>
                                <w:u w:val="single"/>
                              </w:rPr>
                              <w:t xml:space="preserve">Costume </w:t>
                            </w:r>
                            <w:proofErr w:type="spellStart"/>
                            <w:r w:rsidRPr="006A6BEB">
                              <w:rPr>
                                <w:rFonts w:ascii="Arial" w:hAnsi="Arial" w:cs="Arial"/>
                                <w:b/>
                                <w:sz w:val="14"/>
                                <w:u w:val="single"/>
                              </w:rPr>
                              <w:t>praeter</w:t>
                            </w:r>
                            <w:proofErr w:type="spellEnd"/>
                            <w:r w:rsidRPr="006A6BEB">
                              <w:rPr>
                                <w:rFonts w:ascii="Arial" w:hAnsi="Arial" w:cs="Arial"/>
                                <w:b/>
                                <w:sz w:val="1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6A6BEB">
                              <w:rPr>
                                <w:rFonts w:ascii="Arial" w:hAnsi="Arial" w:cs="Arial"/>
                                <w:b/>
                                <w:sz w:val="14"/>
                                <w:u w:val="single"/>
                              </w:rPr>
                              <w:t>legem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: lei ignora-o porque 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art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. 10 do CC a respeito da integração de lacunas, não se refere ao costume.</w:t>
                            </w:r>
                          </w:p>
                          <w:p w:rsidR="006A6BEB" w:rsidRDefault="006A6BEB" w:rsidP="0034659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-</w:t>
                            </w:r>
                            <w:r w:rsidRPr="006A6BEB">
                              <w:rPr>
                                <w:rFonts w:ascii="Arial" w:hAnsi="Arial" w:cs="Arial"/>
                                <w:b/>
                                <w:sz w:val="14"/>
                                <w:u w:val="single"/>
                              </w:rPr>
                              <w:t xml:space="preserve">Costume contra </w:t>
                            </w:r>
                            <w:proofErr w:type="spellStart"/>
                            <w:r w:rsidRPr="006A6BEB">
                              <w:rPr>
                                <w:rFonts w:ascii="Arial" w:hAnsi="Arial" w:cs="Arial"/>
                                <w:b/>
                                <w:sz w:val="14"/>
                                <w:u w:val="single"/>
                              </w:rPr>
                              <w:t>lege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: a lei não lhe reconhece qualquer valor jurídico porque não admite a possibilidade de a lei cessar a sua vigência por força de um costume que lhe é contrário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art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. 7 do CC).</w:t>
                            </w:r>
                          </w:p>
                          <w:p w:rsidR="006A6BEB" w:rsidRPr="006A6BEB" w:rsidRDefault="006A6BEB" w:rsidP="0034659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Pr="006A6BEB">
                              <w:rPr>
                                <w:rFonts w:ascii="Arial" w:hAnsi="Arial" w:cs="Arial"/>
                                <w:sz w:val="14"/>
                                <w:u w:val="single"/>
                              </w:rPr>
                              <w:t>Todavia:</w:t>
                            </w:r>
                          </w:p>
                          <w:p w:rsidR="006A6BEB" w:rsidRDefault="006A6BEB" w:rsidP="0034659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É reconhecido o </w:t>
                            </w:r>
                            <w:r w:rsidRPr="006A6BEB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costume internacional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nos artigos 8 nº1 e 29 nº2 da CRP.</w:t>
                            </w:r>
                          </w:p>
                          <w:p w:rsidR="006A6BEB" w:rsidRDefault="006A6BEB" w:rsidP="0034659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E, embora o costume não seja referido nos artigos iniciais </w:t>
                            </w:r>
                            <w:r w:rsidR="00A434BC">
                              <w:rPr>
                                <w:rFonts w:ascii="Arial" w:hAnsi="Arial" w:cs="Arial"/>
                                <w:sz w:val="14"/>
                              </w:rPr>
                              <w:t>do CC relativo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</w:t>
                            </w:r>
                            <w:r w:rsidR="00A434BC">
                              <w:rPr>
                                <w:rFonts w:ascii="Arial" w:hAnsi="Arial" w:cs="Arial"/>
                                <w:sz w:val="14"/>
                              </w:rPr>
                              <w:t>às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fontes de direito, a verdade é que ele está acolhido no </w:t>
                            </w:r>
                            <w:r w:rsidRPr="006A6BEB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art.348 do CC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, onde se prevê a prova do </w:t>
                            </w:r>
                            <w:r w:rsidRPr="006A6BEB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direito consuetudinário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.</w:t>
                            </w:r>
                          </w:p>
                          <w:p w:rsidR="006A6BEB" w:rsidRPr="00A434BC" w:rsidRDefault="006A6BEB" w:rsidP="0034659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i/>
                                <w:sz w:val="14"/>
                              </w:rPr>
                            </w:pPr>
                            <w:r w:rsidRPr="006A6BEB">
                              <w:rPr>
                                <w:rFonts w:ascii="Arial" w:hAnsi="Arial" w:cs="Arial"/>
                                <w:b/>
                                <w:sz w:val="14"/>
                                <w:u w:val="single"/>
                              </w:rPr>
                              <w:t>MRS</w:t>
                            </w:r>
                            <w:r w:rsidRPr="00A434B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: </w:t>
                            </w:r>
                            <w:r w:rsidR="00A434B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“</w:t>
                            </w:r>
                            <w:r w:rsidRPr="00A434BC">
                              <w:rPr>
                                <w:rFonts w:ascii="Arial" w:hAnsi="Arial" w:cs="Arial"/>
                                <w:i/>
                                <w:sz w:val="14"/>
                              </w:rPr>
                              <w:t xml:space="preserve">a relevância do costume não depende da lei. O costume é uma forma </w:t>
                            </w:r>
                            <w:r w:rsidR="00A434BC" w:rsidRPr="00A434BC">
                              <w:rPr>
                                <w:rFonts w:ascii="Arial" w:hAnsi="Arial" w:cs="Arial"/>
                                <w:i/>
                                <w:sz w:val="14"/>
                              </w:rPr>
                              <w:t>autónoma</w:t>
                            </w:r>
                            <w:r w:rsidRPr="00A434BC">
                              <w:rPr>
                                <w:rFonts w:ascii="Arial" w:hAnsi="Arial" w:cs="Arial"/>
                                <w:i/>
                                <w:sz w:val="14"/>
                              </w:rPr>
                              <w:t xml:space="preserve"> de criação do direito que se situa ao lado da lei, não carecendo de consagração legal, nem de efectiva aplicação coactiva pelos órgãos do Estado.</w:t>
                            </w:r>
                          </w:p>
                          <w:p w:rsidR="006A6BEB" w:rsidRPr="00A434BC" w:rsidRDefault="006A6BEB" w:rsidP="0034659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i/>
                                <w:sz w:val="14"/>
                              </w:rPr>
                            </w:pPr>
                            <w:r w:rsidRPr="00A434BC">
                              <w:rPr>
                                <w:rFonts w:ascii="Arial" w:hAnsi="Arial" w:cs="Arial"/>
                                <w:i/>
                                <w:sz w:val="14"/>
                              </w:rPr>
                              <w:t>A importância do costume, enquanto fonte de direito é inegável, nomeadamente ao nível do Direito Internacional.</w:t>
                            </w:r>
                          </w:p>
                          <w:p w:rsidR="006A6BEB" w:rsidRDefault="006A6BEB" w:rsidP="0034659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i/>
                                <w:sz w:val="14"/>
                              </w:rPr>
                            </w:pPr>
                            <w:r w:rsidRPr="00A434BC">
                              <w:rPr>
                                <w:rFonts w:ascii="Arial" w:hAnsi="Arial" w:cs="Arial"/>
                                <w:i/>
                                <w:sz w:val="14"/>
                              </w:rPr>
                              <w:t>O Desafio subjacente ao costume</w:t>
                            </w:r>
                            <w:proofErr w:type="gramStart"/>
                            <w:r w:rsidRPr="00A434BC">
                              <w:rPr>
                                <w:rFonts w:ascii="Arial" w:hAnsi="Arial" w:cs="Arial"/>
                                <w:i/>
                                <w:sz w:val="14"/>
                              </w:rPr>
                              <w:t>,</w:t>
                            </w:r>
                            <w:proofErr w:type="gramEnd"/>
                            <w:r w:rsidRPr="00A434BC">
                              <w:rPr>
                                <w:rFonts w:ascii="Arial" w:hAnsi="Arial" w:cs="Arial"/>
                                <w:i/>
                                <w:sz w:val="14"/>
                              </w:rPr>
                              <w:t xml:space="preserve"> reside em saber se há condições </w:t>
                            </w:r>
                            <w:r w:rsidR="00A434BC" w:rsidRPr="00A434BC">
                              <w:rPr>
                                <w:rFonts w:ascii="Arial" w:hAnsi="Arial" w:cs="Arial"/>
                                <w:i/>
                                <w:sz w:val="14"/>
                              </w:rPr>
                              <w:t>propícias</w:t>
                            </w:r>
                            <w:r w:rsidRPr="00A434BC">
                              <w:rPr>
                                <w:rFonts w:ascii="Arial" w:hAnsi="Arial" w:cs="Arial"/>
                                <w:i/>
                                <w:sz w:val="14"/>
                              </w:rPr>
                              <w:t xml:space="preserve"> para o seu florescimento, </w:t>
                            </w:r>
                            <w:r w:rsidR="00A434BC" w:rsidRPr="00A434BC">
                              <w:rPr>
                                <w:rFonts w:ascii="Arial" w:hAnsi="Arial" w:cs="Arial"/>
                                <w:i/>
                                <w:sz w:val="14"/>
                              </w:rPr>
                              <w:t>o que depende de razões históricas e sociais.</w:t>
                            </w:r>
                            <w:r w:rsidR="00A434BC">
                              <w:rPr>
                                <w:rFonts w:ascii="Arial" w:hAnsi="Arial" w:cs="Arial"/>
                                <w:i/>
                                <w:sz w:val="14"/>
                              </w:rPr>
                              <w:t>”</w:t>
                            </w:r>
                          </w:p>
                          <w:p w:rsidR="00A434BC" w:rsidRPr="00A434BC" w:rsidRDefault="00A434BC" w:rsidP="0034659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</w:rPr>
                              <w:tab/>
                            </w:r>
                            <w:r w:rsidRPr="00A434B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3</w:t>
                            </w:r>
                          </w:p>
                          <w:p w:rsidR="006A6BEB" w:rsidRPr="00346598" w:rsidRDefault="006A6BEB" w:rsidP="0034659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:rsidR="00346598" w:rsidRPr="003F380D" w:rsidRDefault="00346598" w:rsidP="0034659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7.25pt;margin-top:308.45pt;width:267.75pt;height:3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">
                <v:textbox>
                  <w:txbxContent>
                    <w:p w:rsidR="003F380D" w:rsidRDefault="003F380D" w:rsidP="003F380D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  <w:sz w:val="14"/>
                          <w:u w:val="single"/>
                        </w:rPr>
                      </w:pPr>
                      <w:r w:rsidRPr="003F380D">
                        <w:rPr>
                          <w:rFonts w:ascii="Arial" w:hAnsi="Arial" w:cs="Arial"/>
                          <w:b/>
                          <w:sz w:val="14"/>
                          <w:u w:val="single"/>
                        </w:rPr>
                        <w:t xml:space="preserve">Relação </w:t>
                      </w:r>
                      <w:proofErr w:type="gramStart"/>
                      <w:r w:rsidRPr="003F380D">
                        <w:rPr>
                          <w:rFonts w:ascii="Arial" w:hAnsi="Arial" w:cs="Arial"/>
                          <w:b/>
                          <w:sz w:val="14"/>
                          <w:u w:val="single"/>
                        </w:rPr>
                        <w:t>dos costume</w:t>
                      </w:r>
                      <w:proofErr w:type="gramEnd"/>
                      <w:r w:rsidRPr="003F380D">
                        <w:rPr>
                          <w:rFonts w:ascii="Arial" w:hAnsi="Arial" w:cs="Arial"/>
                          <w:b/>
                          <w:sz w:val="14"/>
                          <w:u w:val="single"/>
                        </w:rPr>
                        <w:t xml:space="preserve"> com a lei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u w:val="single"/>
                        </w:rPr>
                        <w:t>:</w:t>
                      </w:r>
                    </w:p>
                    <w:p w:rsidR="003F380D" w:rsidRDefault="003F380D" w:rsidP="003F380D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14"/>
                        </w:rPr>
                      </w:pPr>
                      <w:r w:rsidRPr="003F380D">
                        <w:rPr>
                          <w:rFonts w:ascii="Arial" w:hAnsi="Arial" w:cs="Arial"/>
                          <w:sz w:val="14"/>
                        </w:rPr>
                        <w:t xml:space="preserve">Embora a lei seja a </w:t>
                      </w:r>
                      <w:proofErr w:type="spellStart"/>
                      <w:r w:rsidRPr="003F380D">
                        <w:rPr>
                          <w:rFonts w:ascii="Arial" w:hAnsi="Arial" w:cs="Arial"/>
                          <w:sz w:val="14"/>
                        </w:rPr>
                        <w:t>fons</w:t>
                      </w:r>
                      <w:proofErr w:type="spellEnd"/>
                      <w:r w:rsidRPr="003F380D">
                        <w:rPr>
                          <w:rFonts w:ascii="Arial" w:hAnsi="Arial" w:cs="Arial"/>
                          <w:sz w:val="14"/>
                        </w:rPr>
                        <w:t xml:space="preserve"> júris </w:t>
                      </w:r>
                      <w:proofErr w:type="spellStart"/>
                      <w:r>
                        <w:rPr>
                          <w:rFonts w:ascii="Arial" w:hAnsi="Arial" w:cs="Arial"/>
                          <w:sz w:val="14"/>
                        </w:rPr>
                        <w:t>predominate</w:t>
                      </w:r>
                      <w:proofErr w:type="spellEnd"/>
                      <w:r>
                        <w:rPr>
                          <w:rFonts w:ascii="Arial" w:hAnsi="Arial" w:cs="Arial"/>
                          <w:sz w:val="14"/>
                        </w:rPr>
                        <w:t xml:space="preserve">, ela não está acima do costume. A </w:t>
                      </w:r>
                      <w:proofErr w:type="spellStart"/>
                      <w:r>
                        <w:rPr>
                          <w:rFonts w:ascii="Arial" w:hAnsi="Arial" w:cs="Arial"/>
                          <w:sz w:val="14"/>
                        </w:rPr>
                        <w:t>juricidade</w:t>
                      </w:r>
                      <w:proofErr w:type="spellEnd"/>
                      <w:r>
                        <w:rPr>
                          <w:rFonts w:ascii="Arial" w:hAnsi="Arial" w:cs="Arial"/>
                          <w:sz w:val="14"/>
                        </w:rPr>
                        <w:t xml:space="preserve"> do costume radica nos mesmos valores e princípios normativos da consciência jurídica geral da comunidade.</w:t>
                      </w:r>
                    </w:p>
                    <w:p w:rsidR="00346598" w:rsidRDefault="00346598" w:rsidP="003F380D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14"/>
                        </w:rPr>
                      </w:pPr>
                    </w:p>
                    <w:p w:rsidR="003F380D" w:rsidRDefault="003F380D" w:rsidP="003F380D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  <w:sz w:val="14"/>
                          <w:u w:val="single"/>
                        </w:rPr>
                      </w:pPr>
                      <w:r w:rsidRPr="00346598">
                        <w:rPr>
                          <w:rFonts w:ascii="Arial" w:hAnsi="Arial" w:cs="Arial"/>
                          <w:b/>
                          <w:sz w:val="14"/>
                          <w:u w:val="single"/>
                        </w:rPr>
                        <w:t>Logo a relação do costume com a lei pode ser:</w:t>
                      </w:r>
                    </w:p>
                    <w:p w:rsidR="00346598" w:rsidRPr="00346598" w:rsidRDefault="00346598" w:rsidP="003F380D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  <w:sz w:val="14"/>
                          <w:u w:val="single"/>
                        </w:rPr>
                      </w:pPr>
                    </w:p>
                    <w:p w:rsidR="003F380D" w:rsidRDefault="003F380D" w:rsidP="003F380D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14"/>
                        </w:rPr>
                      </w:pPr>
                      <w:proofErr w:type="spellStart"/>
                      <w:r w:rsidRPr="003F380D">
                        <w:rPr>
                          <w:rFonts w:ascii="Arial" w:hAnsi="Arial" w:cs="Arial"/>
                          <w:b/>
                          <w:sz w:val="14"/>
                          <w:u w:val="single"/>
                        </w:rPr>
                        <w:t>Secundum</w:t>
                      </w:r>
                      <w:proofErr w:type="spellEnd"/>
                      <w:r w:rsidRPr="003F380D">
                        <w:rPr>
                          <w:rFonts w:ascii="Arial" w:hAnsi="Arial" w:cs="Arial"/>
                          <w:b/>
                          <w:sz w:val="14"/>
                          <w:u w:val="single"/>
                        </w:rPr>
                        <w:t xml:space="preserve"> </w:t>
                      </w:r>
                      <w:proofErr w:type="spellStart"/>
                      <w:r w:rsidRPr="003F380D">
                        <w:rPr>
                          <w:rFonts w:ascii="Arial" w:hAnsi="Arial" w:cs="Arial"/>
                          <w:b/>
                          <w:sz w:val="14"/>
                          <w:u w:val="single"/>
                        </w:rPr>
                        <w:t>legem</w:t>
                      </w:r>
                      <w:proofErr w:type="spellEnd"/>
                      <w:r>
                        <w:rPr>
                          <w:rFonts w:ascii="Arial" w:hAnsi="Arial" w:cs="Arial"/>
                          <w:sz w:val="14"/>
                        </w:rPr>
                        <w:t xml:space="preserve"> – a norma costumeira e a norma extraída da lei têm o mesmo sentido. O costume apenas pode ter utilidade interpretativa. </w:t>
                      </w:r>
                    </w:p>
                    <w:p w:rsidR="003F380D" w:rsidRDefault="003F380D" w:rsidP="003F380D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14"/>
                        </w:rPr>
                      </w:pPr>
                      <w:proofErr w:type="spellStart"/>
                      <w:r w:rsidRPr="003F380D">
                        <w:rPr>
                          <w:rFonts w:ascii="Arial" w:hAnsi="Arial" w:cs="Arial"/>
                          <w:b/>
                          <w:sz w:val="14"/>
                          <w:u w:val="single"/>
                        </w:rPr>
                        <w:t>Praeter</w:t>
                      </w:r>
                      <w:proofErr w:type="spellEnd"/>
                      <w:r w:rsidRPr="003F380D">
                        <w:rPr>
                          <w:rFonts w:ascii="Arial" w:hAnsi="Arial" w:cs="Arial"/>
                          <w:b/>
                          <w:sz w:val="14"/>
                          <w:u w:val="single"/>
                        </w:rPr>
                        <w:t xml:space="preserve"> </w:t>
                      </w:r>
                      <w:proofErr w:type="spellStart"/>
                      <w:r w:rsidRPr="003F380D">
                        <w:rPr>
                          <w:rFonts w:ascii="Arial" w:hAnsi="Arial" w:cs="Arial"/>
                          <w:b/>
                          <w:sz w:val="14"/>
                          <w:u w:val="single"/>
                        </w:rPr>
                        <w:t>legem</w:t>
                      </w:r>
                      <w:proofErr w:type="spellEnd"/>
                      <w:r>
                        <w:rPr>
                          <w:rFonts w:ascii="Arial" w:hAnsi="Arial" w:cs="Arial"/>
                          <w:sz w:val="14"/>
                        </w:rPr>
                        <w:t xml:space="preserve"> – a norma costumeira não contraria a lei, mas vai além dela pois tem por objecto matéria que a lei não regula. O costume pode ter utilidade na integração de lacunas.</w:t>
                      </w:r>
                    </w:p>
                    <w:p w:rsidR="003F380D" w:rsidRDefault="003F380D" w:rsidP="003F380D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14"/>
                        </w:rPr>
                      </w:pPr>
                      <w:r w:rsidRPr="003F380D">
                        <w:rPr>
                          <w:rFonts w:ascii="Arial" w:hAnsi="Arial" w:cs="Arial"/>
                          <w:b/>
                          <w:sz w:val="14"/>
                          <w:u w:val="single"/>
                        </w:rPr>
                        <w:t xml:space="preserve">Contra </w:t>
                      </w:r>
                      <w:proofErr w:type="spellStart"/>
                      <w:r w:rsidRPr="003F380D">
                        <w:rPr>
                          <w:rFonts w:ascii="Arial" w:hAnsi="Arial" w:cs="Arial"/>
                          <w:b/>
                          <w:sz w:val="14"/>
                          <w:u w:val="single"/>
                        </w:rPr>
                        <w:t>legem</w:t>
                      </w:r>
                      <w:proofErr w:type="spellEnd"/>
                      <w:r>
                        <w:rPr>
                          <w:rFonts w:ascii="Arial" w:hAnsi="Arial" w:cs="Arial"/>
                          <w:sz w:val="14"/>
                        </w:rPr>
                        <w:t xml:space="preserve"> – o costume e lei estão em contradição. Por isso, como a lei pode revogar um costume, também este pode fazer cessar a vigência de uma lei anterior.</w:t>
                      </w:r>
                    </w:p>
                    <w:p w:rsidR="003F380D" w:rsidRDefault="003F380D" w:rsidP="003F380D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  <w:sz w:val="14"/>
                          <w:u w:val="single"/>
                        </w:rPr>
                      </w:pPr>
                      <w:r w:rsidRPr="00346598">
                        <w:rPr>
                          <w:rFonts w:ascii="Arial" w:hAnsi="Arial" w:cs="Arial"/>
                          <w:b/>
                          <w:sz w:val="14"/>
                          <w:u w:val="single"/>
                        </w:rPr>
                        <w:t>Prática do costume por comparação com a lei:</w:t>
                      </w:r>
                    </w:p>
                    <w:p w:rsidR="00346598" w:rsidRDefault="00346598" w:rsidP="003F380D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14"/>
                        </w:rPr>
                      </w:pPr>
                      <w:r w:rsidRPr="00346598">
                        <w:rPr>
                          <w:rFonts w:ascii="Arial" w:hAnsi="Arial" w:cs="Arial"/>
                          <w:b/>
                          <w:sz w:val="14"/>
                          <w:u w:val="single"/>
                        </w:rPr>
                        <w:t>Vantagens: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lei – maior certeza e adequação enquanto instrumento de transformação social/costume – maior adequação à evolução social.</w:t>
                      </w:r>
                    </w:p>
                    <w:p w:rsidR="003F380D" w:rsidRDefault="00346598" w:rsidP="003F380D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14"/>
                        </w:rPr>
                      </w:pPr>
                      <w:r w:rsidRPr="00346598">
                        <w:rPr>
                          <w:rFonts w:ascii="Arial" w:hAnsi="Arial" w:cs="Arial"/>
                          <w:b/>
                          <w:sz w:val="14"/>
                          <w:u w:val="single"/>
                        </w:rPr>
                        <w:t>Desvantagens: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lei- a sua rigidez impede-a de acompanhar a evolução social/ costume – maior incerteza, pois é de prova difícil dado que exprime uma ordem espontânea da sociedade.</w:t>
                      </w:r>
                    </w:p>
                    <w:p w:rsidR="00346598" w:rsidRDefault="00346598" w:rsidP="00346598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14"/>
                          <w:u w:val="single"/>
                        </w:rPr>
                      </w:pPr>
                      <w:r w:rsidRPr="00346598">
                        <w:rPr>
                          <w:rFonts w:ascii="Arial" w:hAnsi="Arial" w:cs="Arial"/>
                          <w:b/>
                          <w:sz w:val="14"/>
                          <w:u w:val="single"/>
                        </w:rPr>
                        <w:t>Costume em Portugal</w:t>
                      </w:r>
                    </w:p>
                    <w:p w:rsidR="00346598" w:rsidRDefault="006A6BEB" w:rsidP="00346598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-</w:t>
                      </w:r>
                      <w:r w:rsidRPr="006A6BEB">
                        <w:rPr>
                          <w:rFonts w:ascii="Arial" w:hAnsi="Arial" w:cs="Arial"/>
                          <w:b/>
                          <w:sz w:val="14"/>
                          <w:u w:val="single"/>
                        </w:rPr>
                        <w:t xml:space="preserve">Costume </w:t>
                      </w:r>
                      <w:proofErr w:type="spellStart"/>
                      <w:r w:rsidRPr="006A6BEB">
                        <w:rPr>
                          <w:rFonts w:ascii="Arial" w:hAnsi="Arial" w:cs="Arial"/>
                          <w:b/>
                          <w:sz w:val="14"/>
                          <w:u w:val="single"/>
                        </w:rPr>
                        <w:t>secundum</w:t>
                      </w:r>
                      <w:proofErr w:type="spellEnd"/>
                      <w:r w:rsidRPr="006A6BEB">
                        <w:rPr>
                          <w:rFonts w:ascii="Arial" w:hAnsi="Arial" w:cs="Arial"/>
                          <w:b/>
                          <w:sz w:val="14"/>
                          <w:u w:val="single"/>
                        </w:rPr>
                        <w:t xml:space="preserve"> </w:t>
                      </w:r>
                      <w:proofErr w:type="spellStart"/>
                      <w:r w:rsidRPr="006A6BEB">
                        <w:rPr>
                          <w:rFonts w:ascii="Arial" w:hAnsi="Arial" w:cs="Arial"/>
                          <w:b/>
                          <w:sz w:val="14"/>
                          <w:u w:val="single"/>
                        </w:rPr>
                        <w:t>legem</w:t>
                      </w:r>
                      <w:proofErr w:type="spellEnd"/>
                      <w:r>
                        <w:rPr>
                          <w:rFonts w:ascii="Arial" w:hAnsi="Arial" w:cs="Arial"/>
                          <w:sz w:val="14"/>
                        </w:rPr>
                        <w:t>: lei ignora-o.</w:t>
                      </w:r>
                    </w:p>
                    <w:p w:rsidR="006A6BEB" w:rsidRDefault="006A6BEB" w:rsidP="00346598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-</w:t>
                      </w:r>
                      <w:r w:rsidRPr="006A6BEB">
                        <w:rPr>
                          <w:rFonts w:ascii="Arial" w:hAnsi="Arial" w:cs="Arial"/>
                          <w:b/>
                          <w:sz w:val="14"/>
                          <w:u w:val="single"/>
                        </w:rPr>
                        <w:t xml:space="preserve">Costume </w:t>
                      </w:r>
                      <w:proofErr w:type="spellStart"/>
                      <w:r w:rsidRPr="006A6BEB">
                        <w:rPr>
                          <w:rFonts w:ascii="Arial" w:hAnsi="Arial" w:cs="Arial"/>
                          <w:b/>
                          <w:sz w:val="14"/>
                          <w:u w:val="single"/>
                        </w:rPr>
                        <w:t>praeter</w:t>
                      </w:r>
                      <w:proofErr w:type="spellEnd"/>
                      <w:r w:rsidRPr="006A6BEB">
                        <w:rPr>
                          <w:rFonts w:ascii="Arial" w:hAnsi="Arial" w:cs="Arial"/>
                          <w:b/>
                          <w:sz w:val="14"/>
                          <w:u w:val="single"/>
                        </w:rPr>
                        <w:t xml:space="preserve"> </w:t>
                      </w:r>
                      <w:proofErr w:type="spellStart"/>
                      <w:r w:rsidRPr="006A6BEB">
                        <w:rPr>
                          <w:rFonts w:ascii="Arial" w:hAnsi="Arial" w:cs="Arial"/>
                          <w:b/>
                          <w:sz w:val="14"/>
                          <w:u w:val="single"/>
                        </w:rPr>
                        <w:t>legem</w:t>
                      </w:r>
                      <w:proofErr w:type="spellEnd"/>
                      <w:r>
                        <w:rPr>
                          <w:rFonts w:ascii="Arial" w:hAnsi="Arial" w:cs="Arial"/>
                          <w:sz w:val="14"/>
                        </w:rPr>
                        <w:t xml:space="preserve">: lei ignora-o porque o </w:t>
                      </w:r>
                      <w:proofErr w:type="spellStart"/>
                      <w:r>
                        <w:rPr>
                          <w:rFonts w:ascii="Arial" w:hAnsi="Arial" w:cs="Arial"/>
                          <w:sz w:val="14"/>
                        </w:rPr>
                        <w:t>art</w:t>
                      </w:r>
                      <w:proofErr w:type="spellEnd"/>
                      <w:r>
                        <w:rPr>
                          <w:rFonts w:ascii="Arial" w:hAnsi="Arial" w:cs="Arial"/>
                          <w:sz w:val="14"/>
                        </w:rPr>
                        <w:t>. 10 do CC a respeito da integração de lacunas, não se refere ao costume.</w:t>
                      </w:r>
                    </w:p>
                    <w:p w:rsidR="006A6BEB" w:rsidRDefault="006A6BEB" w:rsidP="00346598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-</w:t>
                      </w:r>
                      <w:r w:rsidRPr="006A6BEB">
                        <w:rPr>
                          <w:rFonts w:ascii="Arial" w:hAnsi="Arial" w:cs="Arial"/>
                          <w:b/>
                          <w:sz w:val="14"/>
                          <w:u w:val="single"/>
                        </w:rPr>
                        <w:t xml:space="preserve">Costume contra </w:t>
                      </w:r>
                      <w:proofErr w:type="spellStart"/>
                      <w:r w:rsidRPr="006A6BEB">
                        <w:rPr>
                          <w:rFonts w:ascii="Arial" w:hAnsi="Arial" w:cs="Arial"/>
                          <w:b/>
                          <w:sz w:val="14"/>
                          <w:u w:val="single"/>
                        </w:rPr>
                        <w:t>lege</w:t>
                      </w:r>
                      <w:proofErr w:type="spellEnd"/>
                      <w:r>
                        <w:rPr>
                          <w:rFonts w:ascii="Arial" w:hAnsi="Arial" w:cs="Arial"/>
                          <w:sz w:val="14"/>
                        </w:rPr>
                        <w:t>: a lei não lhe reconhece qualquer valor jurídico porque não admite a possibilidade de a lei cessar a sua vigência por força de um costume que lhe é contrário (</w:t>
                      </w:r>
                      <w:proofErr w:type="spellStart"/>
                      <w:r>
                        <w:rPr>
                          <w:rFonts w:ascii="Arial" w:hAnsi="Arial" w:cs="Arial"/>
                          <w:sz w:val="14"/>
                        </w:rPr>
                        <w:t>art</w:t>
                      </w:r>
                      <w:proofErr w:type="spellEnd"/>
                      <w:r>
                        <w:rPr>
                          <w:rFonts w:ascii="Arial" w:hAnsi="Arial" w:cs="Arial"/>
                          <w:sz w:val="14"/>
                        </w:rPr>
                        <w:t>. 7 do CC).</w:t>
                      </w:r>
                    </w:p>
                    <w:p w:rsidR="006A6BEB" w:rsidRPr="006A6BEB" w:rsidRDefault="006A6BEB" w:rsidP="00346598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Pr="006A6BEB">
                        <w:rPr>
                          <w:rFonts w:ascii="Arial" w:hAnsi="Arial" w:cs="Arial"/>
                          <w:sz w:val="14"/>
                          <w:u w:val="single"/>
                        </w:rPr>
                        <w:t>Todavia:</w:t>
                      </w:r>
                    </w:p>
                    <w:p w:rsidR="006A6BEB" w:rsidRDefault="006A6BEB" w:rsidP="00346598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 xml:space="preserve">É reconhecido o </w:t>
                      </w:r>
                      <w:r w:rsidRPr="006A6BEB">
                        <w:rPr>
                          <w:rFonts w:ascii="Arial" w:hAnsi="Arial" w:cs="Arial"/>
                          <w:b/>
                          <w:sz w:val="14"/>
                        </w:rPr>
                        <w:t>costume internacional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nos artigos 8 nº1 e 29 nº2 da CRP.</w:t>
                      </w:r>
                    </w:p>
                    <w:p w:rsidR="006A6BEB" w:rsidRDefault="006A6BEB" w:rsidP="00346598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 xml:space="preserve">E, embora o costume não seja referido nos artigos iniciais </w:t>
                      </w:r>
                      <w:r w:rsidR="00A434BC">
                        <w:rPr>
                          <w:rFonts w:ascii="Arial" w:hAnsi="Arial" w:cs="Arial"/>
                          <w:sz w:val="14"/>
                        </w:rPr>
                        <w:t>do CC relativo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</w:t>
                      </w:r>
                      <w:r w:rsidR="00A434BC">
                        <w:rPr>
                          <w:rFonts w:ascii="Arial" w:hAnsi="Arial" w:cs="Arial"/>
                          <w:sz w:val="14"/>
                        </w:rPr>
                        <w:t>às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fontes de direito, a verdade é que ele está acolhido no </w:t>
                      </w:r>
                      <w:r w:rsidRPr="006A6BEB">
                        <w:rPr>
                          <w:rFonts w:ascii="Arial" w:hAnsi="Arial" w:cs="Arial"/>
                          <w:b/>
                          <w:sz w:val="14"/>
                        </w:rPr>
                        <w:t>art.348 do CC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, onde se prevê a prova do </w:t>
                      </w:r>
                      <w:r w:rsidRPr="006A6BEB">
                        <w:rPr>
                          <w:rFonts w:ascii="Arial" w:hAnsi="Arial" w:cs="Arial"/>
                          <w:b/>
                          <w:sz w:val="14"/>
                        </w:rPr>
                        <w:t>direito consuetudinário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.</w:t>
                      </w:r>
                    </w:p>
                    <w:p w:rsidR="006A6BEB" w:rsidRPr="00A434BC" w:rsidRDefault="006A6BEB" w:rsidP="00346598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i/>
                          <w:sz w:val="14"/>
                        </w:rPr>
                      </w:pPr>
                      <w:r w:rsidRPr="006A6BEB">
                        <w:rPr>
                          <w:rFonts w:ascii="Arial" w:hAnsi="Arial" w:cs="Arial"/>
                          <w:b/>
                          <w:sz w:val="14"/>
                          <w:u w:val="single"/>
                        </w:rPr>
                        <w:t>MRS</w:t>
                      </w:r>
                      <w:r w:rsidRPr="00A434BC">
                        <w:rPr>
                          <w:rFonts w:ascii="Arial" w:hAnsi="Arial" w:cs="Arial"/>
                          <w:b/>
                          <w:sz w:val="14"/>
                        </w:rPr>
                        <w:t xml:space="preserve">: </w:t>
                      </w:r>
                      <w:r w:rsidR="00A434BC">
                        <w:rPr>
                          <w:rFonts w:ascii="Arial" w:hAnsi="Arial" w:cs="Arial"/>
                          <w:b/>
                          <w:sz w:val="14"/>
                        </w:rPr>
                        <w:t>“</w:t>
                      </w:r>
                      <w:r w:rsidRPr="00A434BC">
                        <w:rPr>
                          <w:rFonts w:ascii="Arial" w:hAnsi="Arial" w:cs="Arial"/>
                          <w:i/>
                          <w:sz w:val="14"/>
                        </w:rPr>
                        <w:t xml:space="preserve">a relevância do costume não depende da lei. O costume é uma forma </w:t>
                      </w:r>
                      <w:r w:rsidR="00A434BC" w:rsidRPr="00A434BC">
                        <w:rPr>
                          <w:rFonts w:ascii="Arial" w:hAnsi="Arial" w:cs="Arial"/>
                          <w:i/>
                          <w:sz w:val="14"/>
                        </w:rPr>
                        <w:t>autónoma</w:t>
                      </w:r>
                      <w:r w:rsidRPr="00A434BC">
                        <w:rPr>
                          <w:rFonts w:ascii="Arial" w:hAnsi="Arial" w:cs="Arial"/>
                          <w:i/>
                          <w:sz w:val="14"/>
                        </w:rPr>
                        <w:t xml:space="preserve"> de criação do direito que se situa ao lado da lei, não carecendo de consagração legal, nem de efectiva aplicação coactiva pelos órgãos do Estado.</w:t>
                      </w:r>
                    </w:p>
                    <w:p w:rsidR="006A6BEB" w:rsidRPr="00A434BC" w:rsidRDefault="006A6BEB" w:rsidP="00346598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i/>
                          <w:sz w:val="14"/>
                        </w:rPr>
                      </w:pPr>
                      <w:r w:rsidRPr="00A434BC">
                        <w:rPr>
                          <w:rFonts w:ascii="Arial" w:hAnsi="Arial" w:cs="Arial"/>
                          <w:i/>
                          <w:sz w:val="14"/>
                        </w:rPr>
                        <w:t>A importância do costume, enquanto fonte de direito é inegável, nomeadamente ao nível do Direito Internacional.</w:t>
                      </w:r>
                    </w:p>
                    <w:p w:rsidR="006A6BEB" w:rsidRDefault="006A6BEB" w:rsidP="00346598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i/>
                          <w:sz w:val="14"/>
                        </w:rPr>
                      </w:pPr>
                      <w:r w:rsidRPr="00A434BC">
                        <w:rPr>
                          <w:rFonts w:ascii="Arial" w:hAnsi="Arial" w:cs="Arial"/>
                          <w:i/>
                          <w:sz w:val="14"/>
                        </w:rPr>
                        <w:t>O Desafio subjacente ao costume</w:t>
                      </w:r>
                      <w:proofErr w:type="gramStart"/>
                      <w:r w:rsidRPr="00A434BC">
                        <w:rPr>
                          <w:rFonts w:ascii="Arial" w:hAnsi="Arial" w:cs="Arial"/>
                          <w:i/>
                          <w:sz w:val="14"/>
                        </w:rPr>
                        <w:t>,</w:t>
                      </w:r>
                      <w:proofErr w:type="gramEnd"/>
                      <w:r w:rsidRPr="00A434BC">
                        <w:rPr>
                          <w:rFonts w:ascii="Arial" w:hAnsi="Arial" w:cs="Arial"/>
                          <w:i/>
                          <w:sz w:val="14"/>
                        </w:rPr>
                        <w:t xml:space="preserve"> reside em saber se há condições </w:t>
                      </w:r>
                      <w:r w:rsidR="00A434BC" w:rsidRPr="00A434BC">
                        <w:rPr>
                          <w:rFonts w:ascii="Arial" w:hAnsi="Arial" w:cs="Arial"/>
                          <w:i/>
                          <w:sz w:val="14"/>
                        </w:rPr>
                        <w:t>propícias</w:t>
                      </w:r>
                      <w:r w:rsidRPr="00A434BC">
                        <w:rPr>
                          <w:rFonts w:ascii="Arial" w:hAnsi="Arial" w:cs="Arial"/>
                          <w:i/>
                          <w:sz w:val="14"/>
                        </w:rPr>
                        <w:t xml:space="preserve"> para o seu florescimento, </w:t>
                      </w:r>
                      <w:r w:rsidR="00A434BC" w:rsidRPr="00A434BC">
                        <w:rPr>
                          <w:rFonts w:ascii="Arial" w:hAnsi="Arial" w:cs="Arial"/>
                          <w:i/>
                          <w:sz w:val="14"/>
                        </w:rPr>
                        <w:t>o que depende de razões históricas e sociais.</w:t>
                      </w:r>
                      <w:r w:rsidR="00A434BC">
                        <w:rPr>
                          <w:rFonts w:ascii="Arial" w:hAnsi="Arial" w:cs="Arial"/>
                          <w:i/>
                          <w:sz w:val="14"/>
                        </w:rPr>
                        <w:t>”</w:t>
                      </w:r>
                    </w:p>
                    <w:p w:rsidR="00A434BC" w:rsidRPr="00A434BC" w:rsidRDefault="00A434BC" w:rsidP="00346598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14"/>
                        </w:rPr>
                        <w:tab/>
                      </w:r>
                      <w:r w:rsidRPr="00A434BC">
                        <w:rPr>
                          <w:rFonts w:ascii="Arial" w:hAnsi="Arial" w:cs="Arial"/>
                          <w:b/>
                          <w:sz w:val="14"/>
                        </w:rPr>
                        <w:t>3</w:t>
                      </w:r>
                    </w:p>
                    <w:p w:rsidR="006A6BEB" w:rsidRPr="00346598" w:rsidRDefault="006A6BEB" w:rsidP="00346598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</w:rPr>
                      </w:pPr>
                    </w:p>
                    <w:p w:rsidR="00346598" w:rsidRPr="003F380D" w:rsidRDefault="00346598" w:rsidP="00346598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sz w:val="16"/>
          <w:szCs w:val="16"/>
          <w:u w:val="single"/>
        </w:rPr>
        <w:br w:type="page"/>
      </w:r>
    </w:p>
    <w:p w:rsidR="00885246" w:rsidRDefault="00885246" w:rsidP="00BA0D23">
      <w:pPr>
        <w:spacing w:line="240" w:lineRule="auto"/>
        <w:contextualSpacing/>
        <w:rPr>
          <w:b/>
          <w:i/>
          <w:sz w:val="16"/>
          <w:szCs w:val="16"/>
          <w:u w:val="single"/>
        </w:rPr>
      </w:pPr>
      <w:r w:rsidRPr="00885246">
        <w:rPr>
          <w:b/>
          <w:i/>
          <w:noProof/>
          <w:sz w:val="16"/>
          <w:szCs w:val="1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79406C" wp14:editId="60A96BFD">
                <wp:simplePos x="0" y="0"/>
                <wp:positionH relativeFrom="column">
                  <wp:posOffset>-285750</wp:posOffset>
                </wp:positionH>
                <wp:positionV relativeFrom="paragraph">
                  <wp:posOffset>-295275</wp:posOffset>
                </wp:positionV>
                <wp:extent cx="3400425" cy="441960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246" w:rsidRDefault="00885246" w:rsidP="0088524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u w:val="single"/>
                              </w:rPr>
                            </w:pPr>
                            <w:r w:rsidRPr="00885246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u w:val="single"/>
                              </w:rPr>
                              <w:t>Modalidades de interpretação quanto ao resultado</w:t>
                            </w:r>
                          </w:p>
                          <w:p w:rsidR="00784C14" w:rsidRDefault="00784C14" w:rsidP="0088524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u w:val="single"/>
                              </w:rPr>
                            </w:pPr>
                          </w:p>
                          <w:p w:rsidR="00885246" w:rsidRDefault="00784C14" w:rsidP="0088524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784C14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u w:val="single"/>
                              </w:rPr>
                              <w:t>Elemento literal ou gramatical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– corpo. É composto pelas palavras pelas quais a lei se exprime, é determinado pelas regras gramaticais. No nosso exemplo da obra de arte, seria a tela.</w:t>
                            </w:r>
                          </w:p>
                          <w:p w:rsidR="00784C14" w:rsidRDefault="00784C14" w:rsidP="0088524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784C14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u w:val="single"/>
                              </w:rPr>
                              <w:t>Elemento lógico ou espírito da lei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– alma. São todas as circunstâncias que ultrapassam a letra da lei e que nos podem auxiliara perceber o seu sentido. No exemplo dado seria, o autor a corrente em que se insere, as circunstâncias históricas, etc.</w:t>
                            </w:r>
                          </w:p>
                          <w:p w:rsidR="00784C14" w:rsidRDefault="00784C14" w:rsidP="0088524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ab/>
                            </w:r>
                            <w:r w:rsidRPr="00784C14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>Elemento histórico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: consiste na evolução temporal ou cronológica da feitura da lei.</w:t>
                            </w:r>
                          </w:p>
                          <w:p w:rsidR="00784C14" w:rsidRDefault="00784C14" w:rsidP="0088524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ab/>
                            </w:r>
                            <w:r w:rsidRPr="00784C14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>Elemento sistemático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: consiste no facto de a interpretação, duma norma implicar o conhecimento, das normas afins ou paralelas, pois a ordem jurídica tem uma unidade e coerência jurídica que apenas devem ser salvaguardadas na interpretação.</w:t>
                            </w:r>
                          </w:p>
                          <w:p w:rsidR="00F248F0" w:rsidRDefault="00F248F0" w:rsidP="0088524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ab/>
                            </w:r>
                            <w:r w:rsidRPr="00F248F0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>Elemento teleológico ou racional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: </w:t>
                            </w:r>
                            <w:r w:rsidRPr="00F248F0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>MRS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: é a finalidade da lei ou ponderação dos interesses que determinam o seu conteúdo</w:t>
                            </w:r>
                            <w:r w:rsidRPr="00F248F0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>. Santos Justo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: corresponde ao fim concreto ou necessidade que a regra visa satisfazer.</w:t>
                            </w:r>
                          </w:p>
                          <w:p w:rsidR="00F248F0" w:rsidRDefault="00F248F0" w:rsidP="0088524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:rsidR="00F248F0" w:rsidRDefault="00F248F0" w:rsidP="00F248F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F248F0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u w:val="single"/>
                              </w:rPr>
                              <w:t>Modalidades de interpretação quanto ao resultado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:</w:t>
                            </w:r>
                          </w:p>
                          <w:p w:rsidR="00F248F0" w:rsidRDefault="00F248F0" w:rsidP="00F248F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:rsidR="00F248F0" w:rsidRPr="00885246" w:rsidRDefault="00F248F0" w:rsidP="00F248F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:rsidR="00885246" w:rsidRPr="00885246" w:rsidRDefault="00885246" w:rsidP="0088524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2.5pt;margin-top:-23.25pt;width:267.75pt;height:3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">
                <v:textbox>
                  <w:txbxContent>
                    <w:p w:rsidR="00885246" w:rsidRDefault="00885246" w:rsidP="00885246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6"/>
                          <w:u w:val="single"/>
                        </w:rPr>
                      </w:pPr>
                      <w:r w:rsidRPr="00885246">
                        <w:rPr>
                          <w:rFonts w:ascii="Arial" w:hAnsi="Arial" w:cs="Arial"/>
                          <w:b/>
                          <w:sz w:val="14"/>
                          <w:szCs w:val="16"/>
                          <w:u w:val="single"/>
                        </w:rPr>
                        <w:t>Modalidades de interpretação quanto ao resultado</w:t>
                      </w:r>
                    </w:p>
                    <w:p w:rsidR="00784C14" w:rsidRDefault="00784C14" w:rsidP="00885246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6"/>
                          <w:u w:val="single"/>
                        </w:rPr>
                      </w:pPr>
                    </w:p>
                    <w:p w:rsidR="00885246" w:rsidRDefault="00784C14" w:rsidP="00885246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784C14">
                        <w:rPr>
                          <w:rFonts w:ascii="Arial" w:hAnsi="Arial" w:cs="Arial"/>
                          <w:b/>
                          <w:sz w:val="14"/>
                          <w:szCs w:val="16"/>
                          <w:u w:val="single"/>
                        </w:rPr>
                        <w:t>Elemento literal ou gramatical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– corpo. É composto pelas palavras pelas quais a lei se exprime, é determinado pelas regras gramaticais. No nosso exemplo da obra de arte, seria a tela.</w:t>
                      </w:r>
                    </w:p>
                    <w:p w:rsidR="00784C14" w:rsidRDefault="00784C14" w:rsidP="00885246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784C14">
                        <w:rPr>
                          <w:rFonts w:ascii="Arial" w:hAnsi="Arial" w:cs="Arial"/>
                          <w:b/>
                          <w:sz w:val="14"/>
                          <w:szCs w:val="16"/>
                          <w:u w:val="single"/>
                        </w:rPr>
                        <w:t>Elemento lógico ou espírito da lei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– alma. São todas as circunstâncias que ultrapassam a letra da lei e que nos podem auxiliara perceber o seu sentido. No exemplo dado seria, o autor a corrente em que se insere, as circunstâncias históricas, etc.</w:t>
                      </w:r>
                    </w:p>
                    <w:p w:rsidR="00784C14" w:rsidRDefault="00784C14" w:rsidP="00885246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ab/>
                      </w:r>
                      <w:r w:rsidRPr="00784C14"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>Elemento histórico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: consiste na evolução temporal ou cronológica da feitura da lei.</w:t>
                      </w:r>
                    </w:p>
                    <w:p w:rsidR="00784C14" w:rsidRDefault="00784C14" w:rsidP="00885246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ab/>
                      </w:r>
                      <w:r w:rsidRPr="00784C14"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>Elemento sistemático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: consiste no facto de a interpretação, duma norma implicar o conhecimento, das normas afins ou paralelas, pois a ordem jurídica tem uma unidade e coerência jurídica que apenas devem ser salvaguardadas na interpretação.</w:t>
                      </w:r>
                    </w:p>
                    <w:p w:rsidR="00F248F0" w:rsidRDefault="00F248F0" w:rsidP="00885246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ab/>
                      </w:r>
                      <w:r w:rsidRPr="00F248F0"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>Elemento teleológico ou racional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: </w:t>
                      </w:r>
                      <w:r w:rsidRPr="00F248F0"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>MRS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: é a finalidade da lei ou ponderação dos interesses que determinam o seu conteúdo</w:t>
                      </w:r>
                      <w:r w:rsidRPr="00F248F0"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>. Santos Justo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: corresponde ao fim concreto ou necessidade que a regra visa satisfazer.</w:t>
                      </w:r>
                    </w:p>
                    <w:p w:rsidR="00F248F0" w:rsidRDefault="00F248F0" w:rsidP="00885246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:rsidR="00F248F0" w:rsidRDefault="00F248F0" w:rsidP="00F248F0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F248F0">
                        <w:rPr>
                          <w:rFonts w:ascii="Arial" w:hAnsi="Arial" w:cs="Arial"/>
                          <w:b/>
                          <w:sz w:val="14"/>
                          <w:szCs w:val="16"/>
                          <w:u w:val="single"/>
                        </w:rPr>
                        <w:t>Modalidades de interpretação quanto ao resultado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:</w:t>
                      </w:r>
                    </w:p>
                    <w:p w:rsidR="00F248F0" w:rsidRDefault="00F248F0" w:rsidP="00F248F0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:rsidR="00F248F0" w:rsidRPr="00885246" w:rsidRDefault="00F248F0" w:rsidP="00F248F0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:rsidR="00885246" w:rsidRPr="00885246" w:rsidRDefault="00885246" w:rsidP="00885246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5246" w:rsidRDefault="00885246">
      <w:pPr>
        <w:rPr>
          <w:b/>
          <w:i/>
          <w:sz w:val="16"/>
          <w:szCs w:val="16"/>
          <w:u w:val="single"/>
        </w:rPr>
      </w:pPr>
      <w:r>
        <w:rPr>
          <w:b/>
          <w:i/>
          <w:sz w:val="16"/>
          <w:szCs w:val="16"/>
          <w:u w:val="single"/>
        </w:rPr>
        <w:br w:type="page"/>
      </w:r>
    </w:p>
    <w:p w:rsidR="00BA0D23" w:rsidRPr="00BA0D23" w:rsidRDefault="003E499C" w:rsidP="00BA0D23">
      <w:pPr>
        <w:spacing w:line="240" w:lineRule="auto"/>
        <w:contextualSpacing/>
        <w:rPr>
          <w:b/>
          <w:i/>
          <w:sz w:val="16"/>
          <w:szCs w:val="16"/>
          <w:u w:val="single"/>
        </w:rPr>
      </w:pPr>
      <w:r w:rsidRPr="003E499C">
        <w:rPr>
          <w:b/>
          <w:i/>
          <w:noProof/>
          <w:sz w:val="16"/>
          <w:szCs w:val="1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36B11C9B">
                <wp:simplePos x="0" y="0"/>
                <wp:positionH relativeFrom="column">
                  <wp:posOffset>3324225</wp:posOffset>
                </wp:positionH>
                <wp:positionV relativeFrom="paragraph">
                  <wp:posOffset>4343400</wp:posOffset>
                </wp:positionV>
                <wp:extent cx="3409950" cy="442912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442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99C" w:rsidRDefault="003E499C" w:rsidP="003E499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u w:val="single"/>
                              </w:rPr>
                            </w:pPr>
                            <w:proofErr w:type="spellStart"/>
                            <w:r w:rsidRPr="003E499C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highlight w:val="lightGray"/>
                                <w:u w:val="single"/>
                              </w:rPr>
                              <w:t>Art</w:t>
                            </w:r>
                            <w:proofErr w:type="spellEnd"/>
                            <w:r w:rsidRPr="003E499C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highlight w:val="lightGray"/>
                                <w:u w:val="single"/>
                              </w:rPr>
                              <w:t xml:space="preserve">. 9 </w:t>
                            </w:r>
                            <w:proofErr w:type="gramStart"/>
                            <w:r w:rsidRPr="003E499C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highlight w:val="lightGray"/>
                                <w:u w:val="single"/>
                              </w:rPr>
                              <w:t>do</w:t>
                            </w:r>
                            <w:proofErr w:type="gramEnd"/>
                            <w:r w:rsidRPr="003E499C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highlight w:val="lightGray"/>
                                <w:u w:val="single"/>
                              </w:rPr>
                              <w:t xml:space="preserve"> CC</w:t>
                            </w:r>
                          </w:p>
                          <w:p w:rsidR="003E499C" w:rsidRPr="003E499C" w:rsidRDefault="003E499C" w:rsidP="003E499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:rsidR="003E499C" w:rsidRDefault="003E499C" w:rsidP="003E499C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3E499C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Da expressão pensamento legislativo usada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no nº1 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art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. 9 decorre que o legislador português não se quis comprometer com nenhuma das teses, o então Ministro da Justiça Antunes Varela escreveu que</w:t>
                            </w:r>
                            <w:r w:rsidR="009C483C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9C483C" w:rsidRPr="009C483C">
                              <w:rPr>
                                <w:rFonts w:ascii="Arial" w:hAnsi="Arial" w:cs="Arial"/>
                                <w:i/>
                                <w:sz w:val="14"/>
                                <w:szCs w:val="16"/>
                              </w:rPr>
                              <w:t>“colocando-se deliberadamente acima da velha querela entre subjectivistas e objectivistas, a nova lei limitou-se a consagrar uns tantos princípios que considera aquisições definitivas da ciência jurídica, sem curar grandemente da sua origem doutrinária”</w:t>
                            </w:r>
                          </w:p>
                          <w:p w:rsidR="009C483C" w:rsidRDefault="009C483C" w:rsidP="003E499C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9C483C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u w:val="single"/>
                              </w:rPr>
                              <w:t>Indícios objectivismo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: referência ao literal: a expressão “… a partir dos textos …” no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art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. 9 nº1 e a expressão “… na letra da lei um mínimo de correspondência…” no art.9 nº2 afastam o subjectivismo, pois: o sentido da lei deve ter um mínimo de correspondência na lei.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Art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. 9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nº3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refere-se ao legislador em abstracto que é racional, justo e sábio, e não se refere ao legislador em concreto muitas vezes precipitado, incorrecto e infeliz.</w:t>
                            </w:r>
                          </w:p>
                          <w:p w:rsidR="009C483C" w:rsidRDefault="009C483C" w:rsidP="003E499C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9C483C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u w:val="single"/>
                              </w:rPr>
                              <w:t>Indícios de subjectivismo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: Art.9 nº1 “ interpretação não deve cingir-se á letra da lei” consagra a menor importância da lei. Art.9 nº1 consagra o elemento histórico essencial às teses subjectivistas “circunstâncias em que a lei foi elaborada”</w:t>
                            </w:r>
                          </w:p>
                          <w:p w:rsidR="00C91A0F" w:rsidRDefault="00C91A0F" w:rsidP="003E499C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C91A0F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u w:val="single"/>
                              </w:rPr>
                              <w:t>Teses mistas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: defendidas por Santos Justo/Antunes Varela. O sentido da lei não se identifica com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mens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legislatoris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, mas também não a dispensa, é o resultado de um processo que considera todos os momentos, objectivos e subjectivos. É preciso conhecer a decisão do legislador e os fundamentos em que se apoia para se adaptar a lei ao presente. Segundo AV o art.9, afasta os excessos dos objectivistas que não atendem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ás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circunstâncias históricas em que a norma nasceu (art.9 nº1) e condena os excessos dos subjectivistas que prescindem por completo da letra da lei para atender apenas à vontade do legislador.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Art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9 nº2.</w:t>
                            </w:r>
                          </w:p>
                          <w:p w:rsidR="00C91A0F" w:rsidRDefault="00C91A0F" w:rsidP="003E499C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C91296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u w:val="single"/>
                              </w:rPr>
                              <w:t>Teses Objectivistas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: MRS 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AO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: art.9 é objectivista porque a lei deve valer uma vez </w:t>
                            </w:r>
                            <w:r w:rsidR="00C91296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integrada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na ordem social, verificando-se um apagamento do legislador após o acto de criação normativa – sentido da fonte na ordem social. A lei é necessariamente aberta a todos os estímulos que nela provocam alterações </w:t>
                            </w:r>
                            <w:r w:rsidR="00C91296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históricas,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mas se o objectivo do legislador tiver ficado perceptível </w:t>
                            </w:r>
                            <w:r w:rsidR="00C91296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na lei, o </w:t>
                            </w:r>
                            <w:proofErr w:type="gramStart"/>
                            <w:r w:rsidR="00C91296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interprete</w:t>
                            </w:r>
                            <w:proofErr w:type="gramEnd"/>
                            <w:r w:rsidR="00C91296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não o pode ignorar.</w:t>
                            </w:r>
                          </w:p>
                          <w:p w:rsidR="00C91296" w:rsidRDefault="00C91296" w:rsidP="003E499C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:rsidR="00C91296" w:rsidRDefault="00C91296" w:rsidP="003E499C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:rsidR="00C91296" w:rsidRDefault="00C91296" w:rsidP="003E499C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:rsidR="00C91296" w:rsidRDefault="00C91296" w:rsidP="003E499C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:rsidR="00C91296" w:rsidRDefault="00C91296" w:rsidP="003E499C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:rsidR="00C91296" w:rsidRDefault="00C91296" w:rsidP="003E499C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:rsidR="00C91296" w:rsidRPr="00C91296" w:rsidRDefault="00C91296" w:rsidP="003E499C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</w:pPr>
                          </w:p>
                          <w:p w:rsidR="00C91296" w:rsidRPr="00C91296" w:rsidRDefault="00C91296" w:rsidP="003E499C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</w:pPr>
                            <w:r w:rsidRPr="00C91296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ab/>
                            </w:r>
                            <w:r w:rsidRPr="00C91296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ab/>
                            </w:r>
                            <w:r w:rsidRPr="00C91296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ab/>
                            </w:r>
                            <w:r w:rsidRPr="00C91296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ab/>
                            </w:r>
                            <w:r w:rsidRPr="00C91296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ab/>
                            </w:r>
                            <w:r w:rsidRPr="00C91296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ab/>
                            </w:r>
                            <w:r w:rsidRPr="00C91296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ab/>
                              <w:t>8</w:t>
                            </w:r>
                          </w:p>
                          <w:p w:rsidR="003E499C" w:rsidRPr="003E499C" w:rsidRDefault="003E499C" w:rsidP="003E499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61.75pt;margin-top:342pt;width:268.5pt;height:34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">
                <v:textbox>
                  <w:txbxContent>
                    <w:p w:rsidR="003E499C" w:rsidRDefault="003E499C" w:rsidP="003E499C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6"/>
                          <w:u w:val="single"/>
                        </w:rPr>
                      </w:pPr>
                      <w:proofErr w:type="spellStart"/>
                      <w:r w:rsidRPr="003E499C">
                        <w:rPr>
                          <w:rFonts w:ascii="Arial" w:hAnsi="Arial" w:cs="Arial"/>
                          <w:b/>
                          <w:sz w:val="14"/>
                          <w:szCs w:val="16"/>
                          <w:highlight w:val="lightGray"/>
                          <w:u w:val="single"/>
                        </w:rPr>
                        <w:t>Art</w:t>
                      </w:r>
                      <w:proofErr w:type="spellEnd"/>
                      <w:r w:rsidRPr="003E499C">
                        <w:rPr>
                          <w:rFonts w:ascii="Arial" w:hAnsi="Arial" w:cs="Arial"/>
                          <w:b/>
                          <w:sz w:val="14"/>
                          <w:szCs w:val="16"/>
                          <w:highlight w:val="lightGray"/>
                          <w:u w:val="single"/>
                        </w:rPr>
                        <w:t xml:space="preserve">. 9 </w:t>
                      </w:r>
                      <w:proofErr w:type="gramStart"/>
                      <w:r w:rsidRPr="003E499C">
                        <w:rPr>
                          <w:rFonts w:ascii="Arial" w:hAnsi="Arial" w:cs="Arial"/>
                          <w:b/>
                          <w:sz w:val="14"/>
                          <w:szCs w:val="16"/>
                          <w:highlight w:val="lightGray"/>
                          <w:u w:val="single"/>
                        </w:rPr>
                        <w:t>do</w:t>
                      </w:r>
                      <w:proofErr w:type="gramEnd"/>
                      <w:r w:rsidRPr="003E499C">
                        <w:rPr>
                          <w:rFonts w:ascii="Arial" w:hAnsi="Arial" w:cs="Arial"/>
                          <w:b/>
                          <w:sz w:val="14"/>
                          <w:szCs w:val="16"/>
                          <w:highlight w:val="lightGray"/>
                          <w:u w:val="single"/>
                        </w:rPr>
                        <w:t xml:space="preserve"> CC</w:t>
                      </w:r>
                    </w:p>
                    <w:p w:rsidR="003E499C" w:rsidRPr="003E499C" w:rsidRDefault="003E499C" w:rsidP="003E499C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:rsidR="003E499C" w:rsidRDefault="003E499C" w:rsidP="003E499C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3E499C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Da expressão pensamento legislativo usada 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no nº1 do </w:t>
                      </w:r>
                      <w:proofErr w:type="spellStart"/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art</w:t>
                      </w:r>
                      <w:proofErr w:type="spellEnd"/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. 9 decorre que o legislador português não se quis comprometer com nenhuma das teses, o então Ministro da Justiça Antunes Varela escreveu que</w:t>
                      </w:r>
                      <w:r w:rsidR="009C483C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</w:t>
                      </w:r>
                      <w:r w:rsidR="009C483C" w:rsidRPr="009C483C">
                        <w:rPr>
                          <w:rFonts w:ascii="Arial" w:hAnsi="Arial" w:cs="Arial"/>
                          <w:i/>
                          <w:sz w:val="14"/>
                          <w:szCs w:val="16"/>
                        </w:rPr>
                        <w:t>“colocando-se deliberadamente acima da velha querela entre subjectivistas e objectivistas, a nova lei limitou-se a consagrar uns tantos princípios que considera aquisições definitivas da ciência jurídica, sem curar grandemente da sua origem doutrinária”</w:t>
                      </w:r>
                    </w:p>
                    <w:p w:rsidR="009C483C" w:rsidRDefault="009C483C" w:rsidP="003E499C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9C483C">
                        <w:rPr>
                          <w:rFonts w:ascii="Arial" w:hAnsi="Arial" w:cs="Arial"/>
                          <w:b/>
                          <w:sz w:val="14"/>
                          <w:szCs w:val="16"/>
                          <w:u w:val="single"/>
                        </w:rPr>
                        <w:t>Indícios objectivismo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: referência ao literal: a expressão “… a partir dos textos …” no </w:t>
                      </w:r>
                      <w:proofErr w:type="spellStart"/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art</w:t>
                      </w:r>
                      <w:proofErr w:type="spellEnd"/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. 9 nº1 e a expressão “… na letra da lei um mínimo de correspondência…” no art.9 nº2 afastam o subjectivismo, pois: o sentido da lei deve ter um mínimo de correspondência na lei. </w:t>
                      </w:r>
                      <w:proofErr w:type="spellStart"/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Art</w:t>
                      </w:r>
                      <w:proofErr w:type="spellEnd"/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. 9 </w:t>
                      </w:r>
                      <w:proofErr w:type="gramStart"/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nº3</w:t>
                      </w:r>
                      <w:proofErr w:type="gramEnd"/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refere-se ao legislador em abstracto que é racional, justo e sábio, e não se refere ao legislador em concreto muitas vezes precipitado, incorrecto e infeliz.</w:t>
                      </w:r>
                    </w:p>
                    <w:p w:rsidR="009C483C" w:rsidRDefault="009C483C" w:rsidP="003E499C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9C483C">
                        <w:rPr>
                          <w:rFonts w:ascii="Arial" w:hAnsi="Arial" w:cs="Arial"/>
                          <w:b/>
                          <w:sz w:val="14"/>
                          <w:szCs w:val="16"/>
                          <w:u w:val="single"/>
                        </w:rPr>
                        <w:t>Indícios de subjectivismo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: Art.9 nº1 “ interpretação não deve cingir-se á letra da lei” consagra a menor importância da lei. Art.9 nº1 consagra o elemento histórico essencial às teses subjectivistas “circunstâncias em que a lei foi elaborada”</w:t>
                      </w:r>
                    </w:p>
                    <w:p w:rsidR="00C91A0F" w:rsidRDefault="00C91A0F" w:rsidP="003E499C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C91A0F">
                        <w:rPr>
                          <w:rFonts w:ascii="Arial" w:hAnsi="Arial" w:cs="Arial"/>
                          <w:b/>
                          <w:sz w:val="14"/>
                          <w:szCs w:val="16"/>
                          <w:u w:val="single"/>
                        </w:rPr>
                        <w:t>Teses mistas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: defendidas por Santos Justo/Antunes Varela. O sentido da lei não se identifica com a </w:t>
                      </w:r>
                      <w:proofErr w:type="spellStart"/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mens</w:t>
                      </w:r>
                      <w:proofErr w:type="spellEnd"/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legislatoris</w:t>
                      </w:r>
                      <w:proofErr w:type="spellEnd"/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, mas também não a dispensa, é o resultado de um processo que considera todos os momentos, objectivos e subjectivos. É preciso conhecer a decisão do legislador e os fundamentos em que se apoia para se adaptar a lei ao presente. Segundo AV o art.9, afasta os excessos dos objectivistas que não atendem </w:t>
                      </w:r>
                      <w:proofErr w:type="gramStart"/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ás</w:t>
                      </w:r>
                      <w:proofErr w:type="gramEnd"/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circunstâncias históricas em que a norma nasceu (art.9 nº1) e condena os excessos dos subjectivistas que prescindem por completo da letra da lei para atender apenas à vontade do legislador. </w:t>
                      </w:r>
                      <w:proofErr w:type="spellStart"/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Art</w:t>
                      </w:r>
                      <w:proofErr w:type="spellEnd"/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9 nº2.</w:t>
                      </w:r>
                    </w:p>
                    <w:p w:rsidR="00C91A0F" w:rsidRDefault="00C91A0F" w:rsidP="003E499C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C91296">
                        <w:rPr>
                          <w:rFonts w:ascii="Arial" w:hAnsi="Arial" w:cs="Arial"/>
                          <w:b/>
                          <w:sz w:val="14"/>
                          <w:szCs w:val="16"/>
                          <w:u w:val="single"/>
                        </w:rPr>
                        <w:t>Teses Objectivistas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: MRS e </w:t>
                      </w:r>
                      <w:proofErr w:type="gramStart"/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AO</w:t>
                      </w:r>
                      <w:proofErr w:type="gramEnd"/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: art.9 é objectivista porque a lei deve valer uma vez </w:t>
                      </w:r>
                      <w:r w:rsidR="00C91296">
                        <w:rPr>
                          <w:rFonts w:ascii="Arial" w:hAnsi="Arial" w:cs="Arial"/>
                          <w:sz w:val="14"/>
                          <w:szCs w:val="16"/>
                        </w:rPr>
                        <w:t>integrada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na ordem social, verificando-se um apagamento do legislador após o acto de criação normativa – sentido da fonte na ordem social. A lei é necessariamente aberta a todos os estímulos que nela provocam alterações </w:t>
                      </w:r>
                      <w:r w:rsidR="00C91296">
                        <w:rPr>
                          <w:rFonts w:ascii="Arial" w:hAnsi="Arial" w:cs="Arial"/>
                          <w:sz w:val="14"/>
                          <w:szCs w:val="16"/>
                        </w:rPr>
                        <w:t>históricas,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mas se o objectivo do legislador tiver ficado perceptível </w:t>
                      </w:r>
                      <w:r w:rsidR="00C91296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na lei, o </w:t>
                      </w:r>
                      <w:proofErr w:type="gramStart"/>
                      <w:r w:rsidR="00C91296">
                        <w:rPr>
                          <w:rFonts w:ascii="Arial" w:hAnsi="Arial" w:cs="Arial"/>
                          <w:sz w:val="14"/>
                          <w:szCs w:val="16"/>
                        </w:rPr>
                        <w:t>interprete</w:t>
                      </w:r>
                      <w:proofErr w:type="gramEnd"/>
                      <w:r w:rsidR="00C91296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não o pode ignorar.</w:t>
                      </w:r>
                    </w:p>
                    <w:p w:rsidR="00C91296" w:rsidRDefault="00C91296" w:rsidP="003E499C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:rsidR="00C91296" w:rsidRDefault="00C91296" w:rsidP="003E499C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:rsidR="00C91296" w:rsidRDefault="00C91296" w:rsidP="003E499C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:rsidR="00C91296" w:rsidRDefault="00C91296" w:rsidP="003E499C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:rsidR="00C91296" w:rsidRDefault="00C91296" w:rsidP="003E499C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:rsidR="00C91296" w:rsidRDefault="00C91296" w:rsidP="003E499C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:rsidR="00C91296" w:rsidRPr="00C91296" w:rsidRDefault="00C91296" w:rsidP="003E499C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</w:pPr>
                    </w:p>
                    <w:p w:rsidR="00C91296" w:rsidRPr="00C91296" w:rsidRDefault="00C91296" w:rsidP="003E499C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</w:pPr>
                      <w:r w:rsidRPr="00C91296"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ab/>
                      </w:r>
                      <w:r w:rsidRPr="00C91296"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ab/>
                      </w:r>
                      <w:r w:rsidRPr="00C91296"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ab/>
                      </w:r>
                      <w:r w:rsidRPr="00C91296"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ab/>
                      </w:r>
                      <w:r w:rsidRPr="00C91296"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ab/>
                      </w:r>
                      <w:r w:rsidRPr="00C91296"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ab/>
                      </w:r>
                      <w:r w:rsidRPr="00C91296"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ab/>
                        <w:t>8</w:t>
                      </w:r>
                    </w:p>
                    <w:p w:rsidR="003E499C" w:rsidRPr="003E499C" w:rsidRDefault="003E499C" w:rsidP="003E499C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7A86" w:rsidRPr="00D47A86">
        <w:rPr>
          <w:b/>
          <w:i/>
          <w:noProof/>
          <w:sz w:val="16"/>
          <w:szCs w:val="16"/>
          <w:u w:val="single"/>
          <w:lang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36B11C9B">
                <wp:simplePos x="0" y="0"/>
                <wp:positionH relativeFrom="column">
                  <wp:posOffset>-209550</wp:posOffset>
                </wp:positionH>
                <wp:positionV relativeFrom="paragraph">
                  <wp:posOffset>4343400</wp:posOffset>
                </wp:positionV>
                <wp:extent cx="3409950" cy="4410075"/>
                <wp:effectExtent l="0" t="0" r="19050" b="28575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441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A86" w:rsidRDefault="00D47A86" w:rsidP="00D47A86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D47A86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u w:val="single"/>
                              </w:rPr>
                              <w:t>Objectivistas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: visa determinar o sentido intrínseco da lei, desligando da vontade de quem a fez. “ É como se a lei ganha-se vida própria”. É limitada apenas pelos elementos linguísticos e sistema de Direito em que se insere. Está em causa determinar a “</w:t>
                            </w:r>
                            <w:proofErr w:type="spellStart"/>
                            <w:r w:rsidRPr="00D47A86">
                              <w:rPr>
                                <w:rFonts w:ascii="Arial" w:hAnsi="Arial" w:cs="Arial"/>
                                <w:i/>
                                <w:sz w:val="14"/>
                                <w:szCs w:val="16"/>
                              </w:rPr>
                              <w:t>mens</w:t>
                            </w:r>
                            <w:proofErr w:type="spellEnd"/>
                            <w:r w:rsidRPr="00D47A86">
                              <w:rPr>
                                <w:rFonts w:ascii="Arial" w:hAnsi="Arial" w:cs="Arial"/>
                                <w:i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47A86">
                              <w:rPr>
                                <w:rFonts w:ascii="Arial" w:hAnsi="Arial" w:cs="Arial"/>
                                <w:i/>
                                <w:sz w:val="14"/>
                                <w:szCs w:val="16"/>
                              </w:rPr>
                              <w:t>legis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”. </w:t>
                            </w:r>
                          </w:p>
                          <w:p w:rsidR="00D47A86" w:rsidRDefault="00D47A86" w:rsidP="00D47A86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ab/>
                            </w:r>
                            <w:r w:rsidRPr="00D47A86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>Vantagens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: </w:t>
                            </w:r>
                            <w:r w:rsidR="00F354D0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maior adaptação às exigências de justiça e necessidades do caso concreto. A lei tem virtualidades próprias além daquelas que o legislador lhe deu. Nem sempre o legislador se exprime da melhor forma e a própria lei pode abrangem caos previstos pelo legislador. </w:t>
                            </w:r>
                          </w:p>
                          <w:p w:rsidR="00F354D0" w:rsidRDefault="00F354D0" w:rsidP="00D47A86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ab/>
                            </w:r>
                            <w:r w:rsidRPr="00F354D0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>Desvantagens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: falta de unanimidade quanto à determinação do seu sentido. </w:t>
                            </w:r>
                          </w:p>
                          <w:p w:rsidR="00F354D0" w:rsidRDefault="00F354D0" w:rsidP="00D47A86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F354D0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u w:val="single"/>
                              </w:rPr>
                              <w:t>Teses mistas ou de síntese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: defendidas por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Larenz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Engisch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no início do séc. XX. De acordo com estas teses pretende-se retirar o que de verdade nas teorias subjectivistas e nas objectivistas. Assim defende-se que o sentido da lei não se identifica com a </w:t>
                            </w:r>
                            <w:proofErr w:type="spellStart"/>
                            <w:r w:rsidRPr="00C622B6">
                              <w:rPr>
                                <w:rFonts w:ascii="Arial" w:hAnsi="Arial" w:cs="Arial"/>
                                <w:i/>
                                <w:sz w:val="14"/>
                                <w:szCs w:val="16"/>
                              </w:rPr>
                              <w:t>mens</w:t>
                            </w:r>
                            <w:proofErr w:type="spellEnd"/>
                            <w:r w:rsidRPr="00C622B6">
                              <w:rPr>
                                <w:rFonts w:ascii="Arial" w:hAnsi="Arial" w:cs="Arial"/>
                                <w:i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622B6">
                              <w:rPr>
                                <w:rFonts w:ascii="Arial" w:hAnsi="Arial" w:cs="Arial"/>
                                <w:i/>
                                <w:sz w:val="14"/>
                                <w:szCs w:val="16"/>
                              </w:rPr>
                              <w:t>legislatoris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, mas também não a dispensa, é antes o resultado de um processo que considera todos os momentos, o objectivo e o subjectivo: </w:t>
                            </w:r>
                            <w:r w:rsidR="00C622B6" w:rsidRPr="003C4185">
                              <w:rPr>
                                <w:rFonts w:ascii="Agency FB" w:hAnsi="Agency FB" w:cstheme="minorHAnsi"/>
                                <w:i/>
                                <w:sz w:val="16"/>
                                <w:szCs w:val="16"/>
                              </w:rPr>
                              <w:t xml:space="preserve">é </w:t>
                            </w:r>
                            <w:r w:rsidRPr="003C4185">
                              <w:rPr>
                                <w:rFonts w:ascii="Agency FB" w:hAnsi="Agency FB" w:cstheme="minorHAnsi"/>
                                <w:i/>
                                <w:sz w:val="16"/>
                                <w:szCs w:val="16"/>
                              </w:rPr>
                              <w:t xml:space="preserve">preciso conhecer a decisão do legislador e os fundamentos em que se apoia para se </w:t>
                            </w:r>
                            <w:r w:rsidR="00C622B6" w:rsidRPr="003C4185">
                              <w:rPr>
                                <w:rFonts w:ascii="Agency FB" w:hAnsi="Agency FB" w:cstheme="minorHAnsi"/>
                                <w:i/>
                                <w:sz w:val="16"/>
                                <w:szCs w:val="16"/>
                              </w:rPr>
                              <w:t>acomodar e adaptar a lei ao presente</w:t>
                            </w:r>
                            <w:r w:rsidR="00C622B6" w:rsidRPr="003C4185">
                              <w:rPr>
                                <w:rFonts w:ascii="Agency FB" w:hAnsi="Agency FB" w:cs="Arial"/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D47A86" w:rsidRDefault="00C20933" w:rsidP="00C2093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C20933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u w:val="single"/>
                              </w:rPr>
                              <w:t>Historicista/actualista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:</w:t>
                            </w:r>
                          </w:p>
                          <w:p w:rsidR="00C20933" w:rsidRDefault="00C20933" w:rsidP="00D47A86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3E499C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u w:val="single"/>
                              </w:rPr>
                              <w:t>Historicistas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: visa-se determinar o sentido da lei no momento da sua criação e entrada em vigor.</w:t>
                            </w:r>
                          </w:p>
                          <w:p w:rsidR="00C20933" w:rsidRDefault="00C20933" w:rsidP="00D47A86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ab/>
                            </w:r>
                            <w:r w:rsidRPr="003E499C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>Vantagens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: maior certeza e segurança dado que se determina o sentido no âmbito das circunstâncias da sua criação.</w:t>
                            </w:r>
                          </w:p>
                          <w:p w:rsidR="00C20933" w:rsidRDefault="00C20933" w:rsidP="00D47A86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ab/>
                            </w:r>
                            <w:r w:rsidRPr="003E499C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>Desvantagens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: não atende ao carácter de durabilidade das leis. As leis não são feitas para vigorarem apenas um ou dois anos, e por vezes o sentido inicial da feitura não se coaduna com as mudanças sociais que entretanto podem acontecer.</w:t>
                            </w:r>
                          </w:p>
                          <w:p w:rsidR="00C20933" w:rsidRDefault="00C20933" w:rsidP="00D47A86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3E499C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u w:val="single"/>
                              </w:rPr>
                              <w:t>Actualistas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: visa-se determinar o sentido da lei no momento da sua interpretação.</w:t>
                            </w:r>
                          </w:p>
                          <w:p w:rsidR="00C20933" w:rsidRDefault="00C20933" w:rsidP="00D47A86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ab/>
                            </w:r>
                            <w:r w:rsidRPr="003E499C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>Vantagen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s: maior adaptação às exigências da vida (dado que se interpreta uma lei que pode ter 30 anos, à luz das exigências de hoje). Impede que tenham que se estar sempre a fazer novas leis.</w:t>
                            </w:r>
                          </w:p>
                          <w:p w:rsidR="00C20933" w:rsidRDefault="00C20933" w:rsidP="00D47A86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ab/>
                            </w:r>
                            <w:r w:rsidRPr="003E499C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>Desvantagens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: pode</w:t>
                            </w:r>
                            <w:r w:rsidR="003E499C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levar a situações de arbítrio. </w:t>
                            </w:r>
                            <w:r w:rsidR="003E499C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Aplicações de leis a casos, que não se compadecem com tal situação (desfasamento da realidade).</w:t>
                            </w:r>
                          </w:p>
                          <w:p w:rsidR="003E499C" w:rsidRDefault="003E499C" w:rsidP="003E499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3E499C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u w:val="single"/>
                              </w:rPr>
                              <w:t>Elementos de interpretação decisivos nestas diferentes teses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:</w:t>
                            </w:r>
                          </w:p>
                          <w:p w:rsidR="003E499C" w:rsidRDefault="003E499C" w:rsidP="003E499C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Teses subjectivistas e historicistas: elemento histórico é essencial.</w:t>
                            </w:r>
                          </w:p>
                          <w:p w:rsidR="003E499C" w:rsidRDefault="003E499C" w:rsidP="003E499C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Teses objectivistas e actualistas: elemento literal + teleológico e sistemático.</w:t>
                            </w:r>
                          </w:p>
                          <w:p w:rsidR="003E499C" w:rsidRDefault="003E499C" w:rsidP="003E499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:rsidR="003E499C" w:rsidRDefault="003E499C" w:rsidP="003E499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:rsidR="003E499C" w:rsidRDefault="003E499C" w:rsidP="003E499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:rsidR="003E499C" w:rsidRPr="003E499C" w:rsidRDefault="003E499C" w:rsidP="003E499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ab/>
                            </w:r>
                            <w:r w:rsidRPr="003E499C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6.5pt;margin-top:342pt;width:268.5pt;height:34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">
                <v:textbox>
                  <w:txbxContent>
                    <w:p w:rsidR="00D47A86" w:rsidRDefault="00D47A86" w:rsidP="00D47A86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D47A86">
                        <w:rPr>
                          <w:rFonts w:ascii="Arial" w:hAnsi="Arial" w:cs="Arial"/>
                          <w:b/>
                          <w:sz w:val="14"/>
                          <w:szCs w:val="16"/>
                          <w:u w:val="single"/>
                        </w:rPr>
                        <w:t>Objectivistas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: visa determinar o sentido intrínseco da lei, desligando da vontade de quem a fez. “ É como se a lei ganha-se vida própria”. É limitada apenas pelos elementos linguísticos e sistema de Direito em que se insere. Está em causa determinar a “</w:t>
                      </w:r>
                      <w:proofErr w:type="spellStart"/>
                      <w:r w:rsidRPr="00D47A86">
                        <w:rPr>
                          <w:rFonts w:ascii="Arial" w:hAnsi="Arial" w:cs="Arial"/>
                          <w:i/>
                          <w:sz w:val="14"/>
                          <w:szCs w:val="16"/>
                        </w:rPr>
                        <w:t>mens</w:t>
                      </w:r>
                      <w:proofErr w:type="spellEnd"/>
                      <w:r w:rsidRPr="00D47A86">
                        <w:rPr>
                          <w:rFonts w:ascii="Arial" w:hAnsi="Arial" w:cs="Arial"/>
                          <w:i/>
                          <w:sz w:val="14"/>
                          <w:szCs w:val="16"/>
                        </w:rPr>
                        <w:t xml:space="preserve"> </w:t>
                      </w:r>
                      <w:proofErr w:type="spellStart"/>
                      <w:r w:rsidRPr="00D47A86">
                        <w:rPr>
                          <w:rFonts w:ascii="Arial" w:hAnsi="Arial" w:cs="Arial"/>
                          <w:i/>
                          <w:sz w:val="14"/>
                          <w:szCs w:val="16"/>
                        </w:rPr>
                        <w:t>legis</w:t>
                      </w:r>
                      <w:proofErr w:type="spellEnd"/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”. </w:t>
                      </w:r>
                    </w:p>
                    <w:p w:rsidR="00D47A86" w:rsidRDefault="00D47A86" w:rsidP="00D47A86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ab/>
                      </w:r>
                      <w:r w:rsidRPr="00D47A86"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>Vantagens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: </w:t>
                      </w:r>
                      <w:r w:rsidR="00F354D0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maior adaptação às exigências de justiça e necessidades do caso concreto. A lei tem virtualidades próprias além daquelas que o legislador lhe deu. Nem sempre o legislador se exprime da melhor forma e a própria lei pode abrangem caos previstos pelo legislador. </w:t>
                      </w:r>
                    </w:p>
                    <w:p w:rsidR="00F354D0" w:rsidRDefault="00F354D0" w:rsidP="00D47A86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ab/>
                      </w:r>
                      <w:r w:rsidRPr="00F354D0"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>Desvantagens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: falta de unanimidade quanto à determinação do seu sentido. </w:t>
                      </w:r>
                    </w:p>
                    <w:p w:rsidR="00F354D0" w:rsidRDefault="00F354D0" w:rsidP="00D47A86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F354D0">
                        <w:rPr>
                          <w:rFonts w:ascii="Arial" w:hAnsi="Arial" w:cs="Arial"/>
                          <w:b/>
                          <w:sz w:val="14"/>
                          <w:szCs w:val="16"/>
                          <w:u w:val="single"/>
                        </w:rPr>
                        <w:t>Teses mistas ou de síntese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: defendidas por </w:t>
                      </w:r>
                      <w:proofErr w:type="spellStart"/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Larenz</w:t>
                      </w:r>
                      <w:proofErr w:type="spellEnd"/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Engisch</w:t>
                      </w:r>
                      <w:proofErr w:type="spellEnd"/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no início do séc. XX. De acordo com estas teses pretende-se retirar o que de verdade nas teorias subjectivistas e nas objectivistas. Assim defende-se que o sentido da lei não se identifica com a </w:t>
                      </w:r>
                      <w:proofErr w:type="spellStart"/>
                      <w:r w:rsidRPr="00C622B6">
                        <w:rPr>
                          <w:rFonts w:ascii="Arial" w:hAnsi="Arial" w:cs="Arial"/>
                          <w:i/>
                          <w:sz w:val="14"/>
                          <w:szCs w:val="16"/>
                        </w:rPr>
                        <w:t>mens</w:t>
                      </w:r>
                      <w:proofErr w:type="spellEnd"/>
                      <w:r w:rsidRPr="00C622B6">
                        <w:rPr>
                          <w:rFonts w:ascii="Arial" w:hAnsi="Arial" w:cs="Arial"/>
                          <w:i/>
                          <w:sz w:val="14"/>
                          <w:szCs w:val="16"/>
                        </w:rPr>
                        <w:t xml:space="preserve"> </w:t>
                      </w:r>
                      <w:proofErr w:type="spellStart"/>
                      <w:r w:rsidRPr="00C622B6">
                        <w:rPr>
                          <w:rFonts w:ascii="Arial" w:hAnsi="Arial" w:cs="Arial"/>
                          <w:i/>
                          <w:sz w:val="14"/>
                          <w:szCs w:val="16"/>
                        </w:rPr>
                        <w:t>legislatoris</w:t>
                      </w:r>
                      <w:proofErr w:type="spellEnd"/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, mas também não a dispensa, é antes o resultado de um processo que considera todos os momentos, o objectivo e o subjectivo: </w:t>
                      </w:r>
                      <w:r w:rsidR="00C622B6" w:rsidRPr="003C4185">
                        <w:rPr>
                          <w:rFonts w:ascii="Agency FB" w:hAnsi="Agency FB" w:cstheme="minorHAnsi"/>
                          <w:i/>
                          <w:sz w:val="16"/>
                          <w:szCs w:val="16"/>
                        </w:rPr>
                        <w:t xml:space="preserve">é </w:t>
                      </w:r>
                      <w:r w:rsidRPr="003C4185">
                        <w:rPr>
                          <w:rFonts w:ascii="Agency FB" w:hAnsi="Agency FB" w:cstheme="minorHAnsi"/>
                          <w:i/>
                          <w:sz w:val="16"/>
                          <w:szCs w:val="16"/>
                        </w:rPr>
                        <w:t xml:space="preserve">preciso conhecer a decisão do legislador e os fundamentos em que se apoia para se </w:t>
                      </w:r>
                      <w:r w:rsidR="00C622B6" w:rsidRPr="003C4185">
                        <w:rPr>
                          <w:rFonts w:ascii="Agency FB" w:hAnsi="Agency FB" w:cstheme="minorHAnsi"/>
                          <w:i/>
                          <w:sz w:val="16"/>
                          <w:szCs w:val="16"/>
                        </w:rPr>
                        <w:t>acomodar e adaptar a lei ao presente</w:t>
                      </w:r>
                      <w:r w:rsidR="00C622B6" w:rsidRPr="003C4185">
                        <w:rPr>
                          <w:rFonts w:ascii="Agency FB" w:hAnsi="Agency FB" w:cs="Arial"/>
                          <w:i/>
                          <w:sz w:val="16"/>
                          <w:szCs w:val="16"/>
                        </w:rPr>
                        <w:t>.</w:t>
                      </w:r>
                    </w:p>
                    <w:p w:rsidR="00D47A86" w:rsidRDefault="00C20933" w:rsidP="00C20933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C20933">
                        <w:rPr>
                          <w:rFonts w:ascii="Arial" w:hAnsi="Arial" w:cs="Arial"/>
                          <w:b/>
                          <w:sz w:val="14"/>
                          <w:szCs w:val="16"/>
                          <w:u w:val="single"/>
                        </w:rPr>
                        <w:t>Historicista/actualista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:</w:t>
                      </w:r>
                    </w:p>
                    <w:p w:rsidR="00C20933" w:rsidRDefault="00C20933" w:rsidP="00D47A86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3E499C">
                        <w:rPr>
                          <w:rFonts w:ascii="Arial" w:hAnsi="Arial" w:cs="Arial"/>
                          <w:b/>
                          <w:sz w:val="14"/>
                          <w:szCs w:val="16"/>
                          <w:u w:val="single"/>
                        </w:rPr>
                        <w:t>Historicistas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: visa-se determinar o sentido da lei no momento da sua criação e entrada em vigor.</w:t>
                      </w:r>
                    </w:p>
                    <w:p w:rsidR="00C20933" w:rsidRDefault="00C20933" w:rsidP="00D47A86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ab/>
                      </w:r>
                      <w:r w:rsidRPr="003E499C"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>Vantagens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: maior certeza e segurança dado que se determina o sentido no âmbito das circunstâncias da sua criação.</w:t>
                      </w:r>
                    </w:p>
                    <w:p w:rsidR="00C20933" w:rsidRDefault="00C20933" w:rsidP="00D47A86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ab/>
                      </w:r>
                      <w:r w:rsidRPr="003E499C"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>Desvantagens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: não atende ao carácter de durabilidade das leis. As leis não são feitas para vigorarem apenas um ou dois anos, e por vezes o sentido inicial da feitura não se coaduna com as mudanças sociais que entretanto podem acontecer.</w:t>
                      </w:r>
                    </w:p>
                    <w:p w:rsidR="00C20933" w:rsidRDefault="00C20933" w:rsidP="00D47A86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3E499C">
                        <w:rPr>
                          <w:rFonts w:ascii="Arial" w:hAnsi="Arial" w:cs="Arial"/>
                          <w:b/>
                          <w:sz w:val="14"/>
                          <w:szCs w:val="16"/>
                          <w:u w:val="single"/>
                        </w:rPr>
                        <w:t>Actualistas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: visa-se determinar o sentido da lei no momento da sua interpretação.</w:t>
                      </w:r>
                    </w:p>
                    <w:p w:rsidR="00C20933" w:rsidRDefault="00C20933" w:rsidP="00D47A86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ab/>
                      </w:r>
                      <w:r w:rsidRPr="003E499C"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>Vantagen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s: maior adaptação às exigências da vida (dado que se interpreta uma lei que pode ter 30 anos, à luz das exigências de hoje). Impede que tenham que se estar sempre a fazer novas leis.</w:t>
                      </w:r>
                    </w:p>
                    <w:p w:rsidR="00C20933" w:rsidRDefault="00C20933" w:rsidP="00D47A86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ab/>
                      </w:r>
                      <w:r w:rsidRPr="003E499C"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>Desvantagens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: pode</w:t>
                      </w:r>
                      <w:r w:rsidR="003E499C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levar a situações de arbítrio. </w:t>
                      </w:r>
                      <w:r w:rsidR="003E499C">
                        <w:rPr>
                          <w:rFonts w:ascii="Arial" w:hAnsi="Arial" w:cs="Arial"/>
                          <w:sz w:val="14"/>
                          <w:szCs w:val="16"/>
                        </w:rPr>
                        <w:t>Aplicações de leis a casos, que não se compadecem com tal situação (desfasamento da realidade).</w:t>
                      </w:r>
                    </w:p>
                    <w:p w:rsidR="003E499C" w:rsidRDefault="003E499C" w:rsidP="003E499C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3E499C">
                        <w:rPr>
                          <w:rFonts w:ascii="Arial" w:hAnsi="Arial" w:cs="Arial"/>
                          <w:b/>
                          <w:sz w:val="14"/>
                          <w:szCs w:val="16"/>
                          <w:u w:val="single"/>
                        </w:rPr>
                        <w:t>Elementos de interpretação decisivos nestas diferentes teses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:</w:t>
                      </w:r>
                    </w:p>
                    <w:p w:rsidR="003E499C" w:rsidRDefault="003E499C" w:rsidP="003E499C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Teses subjectivistas e historicistas: elemento histórico é essencial.</w:t>
                      </w:r>
                    </w:p>
                    <w:p w:rsidR="003E499C" w:rsidRDefault="003E499C" w:rsidP="003E499C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Teses objectivistas e actualistas: elemento literal + teleológico e sistemático.</w:t>
                      </w:r>
                    </w:p>
                    <w:p w:rsidR="003E499C" w:rsidRDefault="003E499C" w:rsidP="003E499C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:rsidR="003E499C" w:rsidRDefault="003E499C" w:rsidP="003E499C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:rsidR="003E499C" w:rsidRDefault="003E499C" w:rsidP="003E499C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:rsidR="003E499C" w:rsidRPr="003E499C" w:rsidRDefault="003E499C" w:rsidP="003E499C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ab/>
                      </w:r>
                      <w:r w:rsidRPr="003E499C"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7B7D55" w:rsidRPr="007B7D55">
        <w:rPr>
          <w:b/>
          <w:i/>
          <w:noProof/>
          <w:sz w:val="16"/>
          <w:szCs w:val="16"/>
          <w:u w:val="single"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7B44B" wp14:editId="087C716C">
                <wp:simplePos x="0" y="0"/>
                <wp:positionH relativeFrom="column">
                  <wp:posOffset>3324225</wp:posOffset>
                </wp:positionH>
                <wp:positionV relativeFrom="paragraph">
                  <wp:posOffset>-228600</wp:posOffset>
                </wp:positionV>
                <wp:extent cx="3409950" cy="4429125"/>
                <wp:effectExtent l="0" t="0" r="19050" b="2857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442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D55" w:rsidRDefault="00924980" w:rsidP="0092498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i/>
                                <w:sz w:val="14"/>
                                <w:szCs w:val="16"/>
                                <w:u w:val="single"/>
                              </w:rPr>
                            </w:pPr>
                            <w:r w:rsidRPr="00924980">
                              <w:rPr>
                                <w:b/>
                                <w:i/>
                                <w:sz w:val="14"/>
                                <w:szCs w:val="16"/>
                                <w:highlight w:val="lightGray"/>
                                <w:u w:val="single"/>
                              </w:rPr>
                              <w:t>Interpretação</w:t>
                            </w:r>
                          </w:p>
                          <w:p w:rsidR="00907BCA" w:rsidRDefault="00907BCA" w:rsidP="0092498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i/>
                                <w:sz w:val="14"/>
                                <w:szCs w:val="16"/>
                                <w:u w:val="single"/>
                              </w:rPr>
                            </w:pPr>
                          </w:p>
                          <w:p w:rsidR="00924980" w:rsidRDefault="00924980" w:rsidP="00924980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924980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u w:val="single"/>
                              </w:rPr>
                              <w:t>Interpretação em sentido estrito</w:t>
                            </w:r>
                            <w:r w:rsidRPr="00924980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: interpretação em sentido restrito consiste na determinação do sentido da regra que decorre da fonte, de forma a poder resolver o caso concreto. Imaginando que a regra é obra de arte, um quadro por exemplo, pela via da interpretação vai-se determinar o significado de cada traço da pintura.</w:t>
                            </w:r>
                          </w:p>
                          <w:p w:rsidR="00907BCA" w:rsidRPr="00907BCA" w:rsidRDefault="00907BCA" w:rsidP="00907BC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907BCA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. </w:t>
                            </w:r>
                            <w:r w:rsidR="00924980" w:rsidRPr="00907BCA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Feita por lei de valor igual ou superior ao da norma interpretada. Interpretação feita por uma nova lei que se dirige a </w:t>
                            </w:r>
                            <w:r w:rsidRPr="00907BCA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fixar o sentido normativo de uma lei anterior. Esta nova lei é uma lei interpretativa (Art.13º). </w:t>
                            </w:r>
                          </w:p>
                          <w:p w:rsidR="00907BCA" w:rsidRDefault="00907BCA" w:rsidP="00907BCA">
                            <w:pPr>
                              <w:spacing w:line="240" w:lineRule="auto"/>
                              <w:ind w:firstLine="708"/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2. </w:t>
                            </w:r>
                            <w:r w:rsidRPr="00907BCA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A interpretação autêntica é vinculativa para todos os aplicadores do direito, ainda que esteja errada.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</w:t>
                            </w:r>
                          </w:p>
                          <w:p w:rsidR="00907BCA" w:rsidRDefault="00907BCA" w:rsidP="00907BCA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907BCA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u w:val="single"/>
                              </w:rPr>
                              <w:t>Interpretação oficial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: é feita por lei (em sentido amplo) de valor inferior ao da lei interpretada. Não tem efeito vinculativo para outros (tribunais, particulares), não tem eficácia externa devido ao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art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. 112 nº5 da CRP que o impede (as leis de valor inferior não podem alterar ou contradizer o sentido normativo das leis hierarquicamente superiores). Tem uma eficácia meramente interna, isto é, vincula apenas em termos de obediência hierárquica (obriga meramente os agentes administrativos subordinados à entidade que fez a interpretação oficial).</w:t>
                            </w:r>
                          </w:p>
                          <w:p w:rsidR="00907BCA" w:rsidRDefault="00907BCA" w:rsidP="00907BCA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907BCA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u w:val="single"/>
                              </w:rPr>
                              <w:t>Interpretação judicial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: é feita pelos tribunais num processo. Só tem valor vinculativo no processo em si. Fora do processo, apenas pode persuadir pela força e exactidão dos argumentos (invocação de jurisprudência)</w:t>
                            </w:r>
                            <w:r w:rsidR="00FF3993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.</w:t>
                            </w:r>
                          </w:p>
                          <w:p w:rsidR="00FF3993" w:rsidRDefault="00FF3993" w:rsidP="00907BCA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FF3993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u w:val="single"/>
                              </w:rPr>
                              <w:t>Interpretação doutrinal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: é feita fora das condições que caracterizam as situações anteriores. Por juristas ou jurisconsultos. Não tem qualquer força vinculativa, mas pode persuadir: em resultado do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prestigio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do interprete ou da coerência lógica da argumentação.</w:t>
                            </w:r>
                          </w:p>
                          <w:p w:rsidR="00E015F1" w:rsidRDefault="00E015F1" w:rsidP="00907BCA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E015F1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u w:val="single"/>
                              </w:rPr>
                              <w:t>Interpretação particular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: é feita por qualquer cidadão comum, não jurista (quanto a estes fala-se de interpretação nos termos 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art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. 6 do CC). Não tem qualquer força vinculativa.</w:t>
                            </w:r>
                          </w:p>
                          <w:p w:rsidR="00E015F1" w:rsidRDefault="00E015F1" w:rsidP="00E015F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E015F1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u w:val="single"/>
                              </w:rPr>
                              <w:t>Modalidades de interpretação quanto ao objectivo o</w:t>
                            </w:r>
                            <w:r w:rsidRPr="005D7A12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u w:val="single"/>
                              </w:rPr>
                              <w:t xml:space="preserve">u </w:t>
                            </w:r>
                            <w:r w:rsidR="005D7A12" w:rsidRPr="005D7A12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u w:val="single"/>
                              </w:rPr>
                              <w:t>fim</w:t>
                            </w:r>
                            <w:r w:rsidR="005D7A12" w:rsidRPr="005D7A12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:</w:t>
                            </w:r>
                          </w:p>
                          <w:p w:rsidR="00D47A86" w:rsidRDefault="00D47A86" w:rsidP="00E015F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:rsidR="005D7A12" w:rsidRDefault="00D47A86" w:rsidP="00D47A8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u w:val="single"/>
                              </w:rPr>
                            </w:pPr>
                            <w:r w:rsidRPr="00D47A86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u w:val="single"/>
                              </w:rPr>
                              <w:t>Subjectivistas/Objectivistas/Teses Mistas</w:t>
                            </w:r>
                          </w:p>
                          <w:p w:rsidR="00D47A86" w:rsidRDefault="00D47A86" w:rsidP="00D47A8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D47A86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u w:val="single"/>
                              </w:rPr>
                              <w:t>Subjectivistas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: Vai determinar o pensamento do legislador ou “</w:t>
                            </w:r>
                            <w:proofErr w:type="spellStart"/>
                            <w:r w:rsidRPr="00D47A86">
                              <w:rPr>
                                <w:rFonts w:ascii="Arial" w:hAnsi="Arial" w:cs="Arial"/>
                                <w:i/>
                                <w:sz w:val="14"/>
                                <w:szCs w:val="16"/>
                              </w:rPr>
                              <w:t>mens</w:t>
                            </w:r>
                            <w:proofErr w:type="spellEnd"/>
                            <w:r w:rsidRPr="00D47A86">
                              <w:rPr>
                                <w:rFonts w:ascii="Arial" w:hAnsi="Arial" w:cs="Arial"/>
                                <w:i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47A86">
                              <w:rPr>
                                <w:rFonts w:ascii="Arial" w:hAnsi="Arial" w:cs="Arial"/>
                                <w:i/>
                                <w:sz w:val="14"/>
                                <w:szCs w:val="16"/>
                              </w:rPr>
                              <w:t>legislatoris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”, isto é, a vontade da pessoa concreta que fez a lei.</w:t>
                            </w:r>
                          </w:p>
                          <w:p w:rsidR="00D47A86" w:rsidRDefault="00D47A86" w:rsidP="00D47A8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ab/>
                            </w:r>
                            <w:r w:rsidRPr="00D47A86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>Vantagens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: certeza e segurança, porque só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existe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um sentido possível da lei, o do legislador.</w:t>
                            </w:r>
                          </w:p>
                          <w:p w:rsidR="00D47A86" w:rsidRDefault="00D47A86" w:rsidP="00D47A8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ab/>
                            </w:r>
                            <w:r w:rsidRPr="00D47A86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>Desvantagens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dificuldade em determinar nos tempos de hoje a vontade concreta do legislador porque as leis resultam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de órgãos colegiais.</w:t>
                            </w:r>
                          </w:p>
                          <w:p w:rsidR="00D47A86" w:rsidRPr="00D47A86" w:rsidRDefault="00D47A86" w:rsidP="00D47A8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:rsidR="00E015F1" w:rsidRPr="00D47A86" w:rsidRDefault="00D47A86" w:rsidP="00E015F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ab/>
                            </w:r>
                            <w:r w:rsidRPr="00D47A86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>6</w:t>
                            </w:r>
                          </w:p>
                          <w:p w:rsidR="00907BCA" w:rsidRPr="00907BCA" w:rsidRDefault="00907BCA" w:rsidP="00907BCA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:rsidR="00907BCA" w:rsidRPr="00907BCA" w:rsidRDefault="00907BCA" w:rsidP="00907BC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:rsidR="00907BCA" w:rsidRPr="00907BCA" w:rsidRDefault="00907BCA" w:rsidP="00907BCA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  <w:p w:rsidR="00907BCA" w:rsidRPr="00907BCA" w:rsidRDefault="00907BCA" w:rsidP="00907BCA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907BCA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ab/>
                            </w:r>
                          </w:p>
                          <w:p w:rsidR="00924980" w:rsidRPr="00907BCA" w:rsidRDefault="00924980" w:rsidP="00907BC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61.75pt;margin-top:-18pt;width:268.5pt;height:3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">
                <v:textbox>
                  <w:txbxContent>
                    <w:p w:rsidR="007B7D55" w:rsidRDefault="00924980" w:rsidP="00924980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i/>
                          <w:sz w:val="14"/>
                          <w:szCs w:val="16"/>
                          <w:u w:val="single"/>
                        </w:rPr>
                      </w:pPr>
                      <w:r w:rsidRPr="00924980">
                        <w:rPr>
                          <w:b/>
                          <w:i/>
                          <w:sz w:val="14"/>
                          <w:szCs w:val="16"/>
                          <w:highlight w:val="lightGray"/>
                          <w:u w:val="single"/>
                        </w:rPr>
                        <w:t>Interpretação</w:t>
                      </w:r>
                    </w:p>
                    <w:p w:rsidR="00907BCA" w:rsidRDefault="00907BCA" w:rsidP="00924980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i/>
                          <w:sz w:val="14"/>
                          <w:szCs w:val="16"/>
                          <w:u w:val="single"/>
                        </w:rPr>
                      </w:pPr>
                    </w:p>
                    <w:p w:rsidR="00924980" w:rsidRDefault="00924980" w:rsidP="00924980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924980">
                        <w:rPr>
                          <w:rFonts w:ascii="Arial" w:hAnsi="Arial" w:cs="Arial"/>
                          <w:b/>
                          <w:sz w:val="14"/>
                          <w:szCs w:val="16"/>
                          <w:u w:val="single"/>
                        </w:rPr>
                        <w:t>Interpretação em sentido estrito</w:t>
                      </w:r>
                      <w:r w:rsidRPr="00924980">
                        <w:rPr>
                          <w:rFonts w:ascii="Arial" w:hAnsi="Arial" w:cs="Arial"/>
                          <w:sz w:val="14"/>
                          <w:szCs w:val="16"/>
                        </w:rPr>
                        <w:t>: interpretação em sentido restrito consiste na determinação do sentido da regra que decorre da fonte, de forma a poder resolver o caso concreto. Imaginando que a regra é obra de arte, um quadro por exemplo, pela via da interpretação vai-se determinar o significado de cada traço da pintura.</w:t>
                      </w:r>
                    </w:p>
                    <w:p w:rsidR="00907BCA" w:rsidRPr="00907BCA" w:rsidRDefault="00907BCA" w:rsidP="00907BCA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907BCA">
                        <w:rPr>
                          <w:rFonts w:ascii="Arial" w:hAnsi="Arial" w:cs="Arial"/>
                          <w:sz w:val="14"/>
                          <w:szCs w:val="16"/>
                        </w:rPr>
                        <w:tab/>
                        <w:t>1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. </w:t>
                      </w:r>
                      <w:r w:rsidR="00924980" w:rsidRPr="00907BCA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Feita por lei de valor igual ou superior ao da norma interpretada. Interpretação feita por uma nova lei que se dirige a </w:t>
                      </w:r>
                      <w:r w:rsidRPr="00907BCA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fixar o sentido normativo de uma lei anterior. Esta nova lei é uma lei interpretativa (Art.13º). </w:t>
                      </w:r>
                    </w:p>
                    <w:p w:rsidR="00907BCA" w:rsidRDefault="00907BCA" w:rsidP="00907BCA">
                      <w:pPr>
                        <w:spacing w:line="240" w:lineRule="auto"/>
                        <w:ind w:firstLine="708"/>
                        <w:contextualSpacing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2. </w:t>
                      </w:r>
                      <w:r w:rsidRPr="00907BCA">
                        <w:rPr>
                          <w:rFonts w:ascii="Arial" w:hAnsi="Arial" w:cs="Arial"/>
                          <w:sz w:val="14"/>
                          <w:szCs w:val="16"/>
                        </w:rPr>
                        <w:t>A interpretação autêntica é vinculativa para todos os aplicadores do direito, ainda que esteja errada.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</w:t>
                      </w:r>
                    </w:p>
                    <w:p w:rsidR="00907BCA" w:rsidRDefault="00907BCA" w:rsidP="00907BCA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907BCA">
                        <w:rPr>
                          <w:rFonts w:ascii="Arial" w:hAnsi="Arial" w:cs="Arial"/>
                          <w:b/>
                          <w:sz w:val="14"/>
                          <w:szCs w:val="16"/>
                          <w:u w:val="single"/>
                        </w:rPr>
                        <w:t>Interpretação oficial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: é feita por lei (em sentido amplo) de valor inferior ao da lei interpretada. Não tem efeito vinculativo para outros (tribunais, particulares), não tem eficácia externa devido ao </w:t>
                      </w:r>
                      <w:proofErr w:type="spellStart"/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art</w:t>
                      </w:r>
                      <w:proofErr w:type="spellEnd"/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. 112 nº5 da CRP que o impede (as leis de valor inferior não podem alterar ou contradizer o sentido normativo das leis hierarquicamente superiores). Tem uma eficácia meramente interna, isto é, vincula apenas em termos de obediência hierárquica (obriga meramente os agentes administrativos subordinados à entidade que fez a interpretação oficial).</w:t>
                      </w:r>
                    </w:p>
                    <w:p w:rsidR="00907BCA" w:rsidRDefault="00907BCA" w:rsidP="00907BCA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907BCA">
                        <w:rPr>
                          <w:rFonts w:ascii="Arial" w:hAnsi="Arial" w:cs="Arial"/>
                          <w:b/>
                          <w:sz w:val="14"/>
                          <w:szCs w:val="16"/>
                          <w:u w:val="single"/>
                        </w:rPr>
                        <w:t>Interpretação judicial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: é feita pelos tribunais num processo. Só tem valor vinculativo no processo em si. Fora do processo, apenas pode persuadir pela força e exactidão dos argumentos (invocação de jurisprudência)</w:t>
                      </w:r>
                      <w:r w:rsidR="00FF3993">
                        <w:rPr>
                          <w:rFonts w:ascii="Arial" w:hAnsi="Arial" w:cs="Arial"/>
                          <w:sz w:val="14"/>
                          <w:szCs w:val="16"/>
                        </w:rPr>
                        <w:t>.</w:t>
                      </w:r>
                    </w:p>
                    <w:p w:rsidR="00FF3993" w:rsidRDefault="00FF3993" w:rsidP="00907BCA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FF3993">
                        <w:rPr>
                          <w:rFonts w:ascii="Arial" w:hAnsi="Arial" w:cs="Arial"/>
                          <w:b/>
                          <w:sz w:val="14"/>
                          <w:szCs w:val="16"/>
                          <w:u w:val="single"/>
                        </w:rPr>
                        <w:t>Interpretação doutrinal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: é feita fora das condições que caracterizam as situações anteriores. Por juristas ou jurisconsultos. Não tem qualquer força vinculativa, mas pode persuadir: em resultado do </w:t>
                      </w:r>
                      <w:proofErr w:type="gramStart"/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prestigio</w:t>
                      </w:r>
                      <w:proofErr w:type="gramEnd"/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do interprete ou da coerência lógica da argumentação.</w:t>
                      </w:r>
                    </w:p>
                    <w:p w:rsidR="00E015F1" w:rsidRDefault="00E015F1" w:rsidP="00907BCA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E015F1">
                        <w:rPr>
                          <w:rFonts w:ascii="Arial" w:hAnsi="Arial" w:cs="Arial"/>
                          <w:b/>
                          <w:sz w:val="14"/>
                          <w:szCs w:val="16"/>
                          <w:u w:val="single"/>
                        </w:rPr>
                        <w:t>Interpretação particular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: é feita por qualquer cidadão comum, não jurista (quanto a estes fala-se de interpretação nos termos do </w:t>
                      </w:r>
                      <w:proofErr w:type="spellStart"/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art</w:t>
                      </w:r>
                      <w:proofErr w:type="spellEnd"/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. 6 do CC). Não tem qualquer força vinculativa.</w:t>
                      </w:r>
                    </w:p>
                    <w:p w:rsidR="00E015F1" w:rsidRDefault="00E015F1" w:rsidP="00E015F1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E015F1">
                        <w:rPr>
                          <w:rFonts w:ascii="Arial" w:hAnsi="Arial" w:cs="Arial"/>
                          <w:b/>
                          <w:sz w:val="14"/>
                          <w:szCs w:val="16"/>
                          <w:u w:val="single"/>
                        </w:rPr>
                        <w:t>Modalidades de interpretação quanto ao objectivo o</w:t>
                      </w:r>
                      <w:r w:rsidRPr="005D7A12">
                        <w:rPr>
                          <w:rFonts w:ascii="Arial" w:hAnsi="Arial" w:cs="Arial"/>
                          <w:b/>
                          <w:sz w:val="14"/>
                          <w:szCs w:val="16"/>
                          <w:u w:val="single"/>
                        </w:rPr>
                        <w:t xml:space="preserve">u </w:t>
                      </w:r>
                      <w:r w:rsidR="005D7A12" w:rsidRPr="005D7A12">
                        <w:rPr>
                          <w:rFonts w:ascii="Arial" w:hAnsi="Arial" w:cs="Arial"/>
                          <w:b/>
                          <w:sz w:val="14"/>
                          <w:szCs w:val="16"/>
                          <w:u w:val="single"/>
                        </w:rPr>
                        <w:t>fim</w:t>
                      </w:r>
                      <w:r w:rsidR="005D7A12" w:rsidRPr="005D7A12">
                        <w:rPr>
                          <w:rFonts w:ascii="Arial" w:hAnsi="Arial" w:cs="Arial"/>
                          <w:sz w:val="14"/>
                          <w:szCs w:val="16"/>
                        </w:rPr>
                        <w:t>:</w:t>
                      </w:r>
                    </w:p>
                    <w:p w:rsidR="00D47A86" w:rsidRDefault="00D47A86" w:rsidP="00E015F1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:rsidR="005D7A12" w:rsidRDefault="00D47A86" w:rsidP="00D47A86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6"/>
                          <w:u w:val="single"/>
                        </w:rPr>
                      </w:pPr>
                      <w:r w:rsidRPr="00D47A86">
                        <w:rPr>
                          <w:rFonts w:ascii="Arial" w:hAnsi="Arial" w:cs="Arial"/>
                          <w:b/>
                          <w:sz w:val="14"/>
                          <w:szCs w:val="16"/>
                          <w:u w:val="single"/>
                        </w:rPr>
                        <w:t>Subjectivistas/Objectivistas/Teses Mistas</w:t>
                      </w:r>
                    </w:p>
                    <w:p w:rsidR="00D47A86" w:rsidRDefault="00D47A86" w:rsidP="00D47A86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D47A86">
                        <w:rPr>
                          <w:rFonts w:ascii="Arial" w:hAnsi="Arial" w:cs="Arial"/>
                          <w:b/>
                          <w:sz w:val="14"/>
                          <w:szCs w:val="16"/>
                          <w:u w:val="single"/>
                        </w:rPr>
                        <w:t>Subjectivistas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: Vai determinar o pensamento do legislador ou “</w:t>
                      </w:r>
                      <w:proofErr w:type="spellStart"/>
                      <w:r w:rsidRPr="00D47A86">
                        <w:rPr>
                          <w:rFonts w:ascii="Arial" w:hAnsi="Arial" w:cs="Arial"/>
                          <w:i/>
                          <w:sz w:val="14"/>
                          <w:szCs w:val="16"/>
                        </w:rPr>
                        <w:t>mens</w:t>
                      </w:r>
                      <w:proofErr w:type="spellEnd"/>
                      <w:r w:rsidRPr="00D47A86">
                        <w:rPr>
                          <w:rFonts w:ascii="Arial" w:hAnsi="Arial" w:cs="Arial"/>
                          <w:i/>
                          <w:sz w:val="14"/>
                          <w:szCs w:val="16"/>
                        </w:rPr>
                        <w:t xml:space="preserve"> </w:t>
                      </w:r>
                      <w:proofErr w:type="spellStart"/>
                      <w:r w:rsidRPr="00D47A86">
                        <w:rPr>
                          <w:rFonts w:ascii="Arial" w:hAnsi="Arial" w:cs="Arial"/>
                          <w:i/>
                          <w:sz w:val="14"/>
                          <w:szCs w:val="16"/>
                        </w:rPr>
                        <w:t>legislatoris</w:t>
                      </w:r>
                      <w:proofErr w:type="spellEnd"/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”, isto é, a vontade da pessoa concreta que fez a lei.</w:t>
                      </w:r>
                    </w:p>
                    <w:p w:rsidR="00D47A86" w:rsidRDefault="00D47A86" w:rsidP="00D47A86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ab/>
                      </w:r>
                      <w:r w:rsidRPr="00D47A86"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>Vantagens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: certeza e segurança, porque só </w:t>
                      </w:r>
                      <w:proofErr w:type="gramStart"/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existe</w:t>
                      </w:r>
                      <w:proofErr w:type="gramEnd"/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um sentido possível da lei, o do legislador.</w:t>
                      </w:r>
                    </w:p>
                    <w:p w:rsidR="00D47A86" w:rsidRDefault="00D47A86" w:rsidP="00D47A86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ab/>
                      </w:r>
                      <w:r w:rsidRPr="00D47A86"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>Desvantagens</w:t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: </w:t>
                      </w:r>
                      <w:proofErr w:type="gramStart"/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dificuldade em determinar nos tempos de hoje a vontade concreta do legislador porque as leis resultam</w:t>
                      </w:r>
                      <w:proofErr w:type="gramEnd"/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de órgãos colegiais.</w:t>
                      </w:r>
                    </w:p>
                    <w:p w:rsidR="00D47A86" w:rsidRPr="00D47A86" w:rsidRDefault="00D47A86" w:rsidP="00D47A86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:rsidR="00E015F1" w:rsidRPr="00D47A86" w:rsidRDefault="00D47A86" w:rsidP="00E015F1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ab/>
                      </w:r>
                      <w:r w:rsidRPr="00D47A86"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  <w:t>6</w:t>
                      </w:r>
                    </w:p>
                    <w:p w:rsidR="00907BCA" w:rsidRPr="00907BCA" w:rsidRDefault="00907BCA" w:rsidP="00907BCA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:rsidR="00907BCA" w:rsidRPr="00907BCA" w:rsidRDefault="00907BCA" w:rsidP="00907BCA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:rsidR="00907BCA" w:rsidRPr="00907BCA" w:rsidRDefault="00907BCA" w:rsidP="00907BCA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  <w:p w:rsidR="00907BCA" w:rsidRPr="00907BCA" w:rsidRDefault="00907BCA" w:rsidP="00907BCA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907BCA">
                        <w:rPr>
                          <w:rFonts w:ascii="Arial" w:hAnsi="Arial" w:cs="Arial"/>
                          <w:sz w:val="14"/>
                          <w:szCs w:val="16"/>
                        </w:rPr>
                        <w:tab/>
                      </w:r>
                    </w:p>
                    <w:p w:rsidR="00924980" w:rsidRPr="00907BCA" w:rsidRDefault="00924980" w:rsidP="00907BCA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2CF6" w:rsidRPr="00531A11">
        <w:rPr>
          <w:b/>
          <w:i/>
          <w:noProof/>
          <w:sz w:val="16"/>
          <w:szCs w:val="16"/>
          <w:u w:val="single"/>
          <w:lang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5289EB" wp14:editId="3781DDA1">
                <wp:simplePos x="0" y="0"/>
                <wp:positionH relativeFrom="column">
                  <wp:posOffset>-209550</wp:posOffset>
                </wp:positionH>
                <wp:positionV relativeFrom="paragraph">
                  <wp:posOffset>-209550</wp:posOffset>
                </wp:positionV>
                <wp:extent cx="3409950" cy="4419600"/>
                <wp:effectExtent l="0" t="0" r="19050" b="1905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A11" w:rsidRDefault="00D638F1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Em regra a maioria das leis é simultaneamente formal e material, por exemplo: a lei da AR que disponha em sentido geral e abstracto sobre a indeminização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ás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vitimas de crimes violentos.</w:t>
                            </w:r>
                          </w:p>
                          <w:p w:rsidR="00D638F1" w:rsidRDefault="00D638F1" w:rsidP="00D638F1">
                            <w:pPr>
                              <w:contextualSpacing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Uma lei em sentido formal pode ter conteúdo material, por exemplo: uma lei da AR que privatiza ou nacionaliza uma determinada empresa; ou uma lei que promova um General a Marechal por feitos gloriosos em combate. Ou pelo contrário, uma lei em sentido material pode não ter a forma externa de lei, por exemplo, um regulamento do governo que aprove normas gerais e abstractas (um despacho normativo que fixe as taxas das rendas condicionadas).</w:t>
                            </w:r>
                          </w:p>
                          <w:p w:rsidR="00D638F1" w:rsidRDefault="00D638F1" w:rsidP="00D638F1">
                            <w:pPr>
                              <w:contextualSpacing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:rsidR="00D638F1" w:rsidRDefault="00D638F1" w:rsidP="00D638F1">
                            <w:pPr>
                              <w:contextualSpacing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D638F1">
                              <w:rPr>
                                <w:rFonts w:ascii="Arial" w:hAnsi="Arial" w:cs="Arial"/>
                                <w:b/>
                                <w:sz w:val="14"/>
                                <w:u w:val="single"/>
                              </w:rPr>
                              <w:t>MRS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: “ </w:t>
                            </w:r>
                            <w:r w:rsidRPr="00D638F1">
                              <w:rPr>
                                <w:rFonts w:ascii="Arial" w:hAnsi="Arial" w:cs="Arial"/>
                                <w:i/>
                                <w:sz w:val="14"/>
                              </w:rPr>
                              <w:t>não refere directamente um conceito de lei, todavia considera que a contraposição deve ser entre lei meramente formal e lei material, pois esta ultima para além de ter um carácter geral e abstracto, deve também revestir uma forma de lei.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”</w:t>
                            </w:r>
                          </w:p>
                          <w:p w:rsidR="00D638F1" w:rsidRDefault="00D638F1" w:rsidP="00D638F1">
                            <w:pPr>
                              <w:contextualSpacing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:rsidR="00D638F1" w:rsidRDefault="00D638F1" w:rsidP="00D638F1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u w:val="single"/>
                              </w:rPr>
                            </w:pPr>
                            <w:r w:rsidRPr="00D638F1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highlight w:val="lightGray"/>
                                <w:u w:val="single"/>
                              </w:rPr>
                              <w:t>Hierarquia das fontes</w:t>
                            </w:r>
                          </w:p>
                          <w:p w:rsidR="00D638F1" w:rsidRDefault="00D638F1" w:rsidP="00D638F1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D638F1">
                              <w:rPr>
                                <w:rFonts w:ascii="Arial" w:hAnsi="Arial" w:cs="Arial"/>
                                <w:sz w:val="14"/>
                              </w:rPr>
                              <w:t>Para MRS a expressão hierarquia das fontes de direito não parece a melhor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, porque em bom rigor não existe hierarquia entre as fontes no sentido de ordenação de relevância jurídica decrescente quanto aos diversos modos de </w:t>
                            </w:r>
                            <w:r w:rsidRPr="007B7D55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revelação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de direito, mas antes quanto ao seu modo de </w:t>
                            </w:r>
                            <w:r w:rsidRPr="00D638F1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criação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. Assim é melhor falar de </w:t>
                            </w:r>
                            <w:r w:rsidRPr="007B7D55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hierarquia de formas de criação de Direito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e não de hierarquia de fontes de </w:t>
                            </w:r>
                            <w:r w:rsidR="007B7D55">
                              <w:rPr>
                                <w:rFonts w:ascii="Arial" w:hAnsi="Arial" w:cs="Arial"/>
                                <w:sz w:val="14"/>
                              </w:rPr>
                              <w:t xml:space="preserve">direito ou de factos normativos </w:t>
                            </w:r>
                            <w:proofErr w:type="gramStart"/>
                            <w:r w:rsidR="007B7D55">
                              <w:rPr>
                                <w:rFonts w:ascii="Arial" w:hAnsi="Arial" w:cs="Arial"/>
                                <w:sz w:val="14"/>
                              </w:rPr>
                              <w:t>-  trata-se</w:t>
                            </w:r>
                            <w:proofErr w:type="gramEnd"/>
                            <w:r w:rsidR="007B7D55">
                              <w:rPr>
                                <w:rFonts w:ascii="Arial" w:hAnsi="Arial" w:cs="Arial"/>
                                <w:sz w:val="14"/>
                              </w:rPr>
                              <w:t xml:space="preserve"> de hierarquia de títulos, de matrizes de concretização do direito e só consequentemente de regras.</w:t>
                            </w:r>
                          </w:p>
                          <w:p w:rsidR="007B7D55" w:rsidRDefault="007B7D55" w:rsidP="00D638F1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1º CRP formal e costume constitucional, 2º Lei de revisão constitucional, 3º Factos criadores de direito internacional: actos e costumes, 4º Actos políticos </w:t>
                            </w:r>
                            <w:proofErr w:type="spellStart"/>
                            <w:r w:rsidRPr="00907BCA">
                              <w:rPr>
                                <w:rFonts w:ascii="Arial" w:hAnsi="Arial" w:cs="Arial"/>
                                <w:i/>
                                <w:sz w:val="14"/>
                              </w:rPr>
                              <w:t>stricto</w:t>
                            </w:r>
                            <w:proofErr w:type="spellEnd"/>
                            <w:r w:rsidRPr="00907BCA">
                              <w:rPr>
                                <w:rFonts w:ascii="Arial" w:hAnsi="Arial" w:cs="Arial"/>
                                <w:i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907BCA">
                              <w:rPr>
                                <w:rFonts w:ascii="Arial" w:hAnsi="Arial" w:cs="Arial"/>
                                <w:i/>
                                <w:sz w:val="14"/>
                              </w:rPr>
                              <w:t>sensu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– actos que condicionam o exercício da função legislativa, 5º Leis em sentido formal: leis reforçadas e leis comuns: leis e decretos-lei; num mesmo plano situam-se os costumes em matérias legisláveis,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6º decretos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legislativos regionais: CRP submete-os a leis gerais da República e aos decretos-lei do governo 112 nº4 e 5 da CRP, e 7º </w:t>
                            </w:r>
                            <w:r w:rsidR="00907BCA">
                              <w:rPr>
                                <w:rFonts w:ascii="Arial" w:hAnsi="Arial" w:cs="Arial"/>
                                <w:sz w:val="14"/>
                              </w:rPr>
                              <w:t>Acórdãos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do TC com força obrigatória geral. Acima dos actos jurisdicionais e dos actos da Administração.</w:t>
                            </w:r>
                          </w:p>
                          <w:p w:rsidR="007B7D55" w:rsidRDefault="007B7D55" w:rsidP="00D638F1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:rsidR="007B7D55" w:rsidRDefault="007B7D55" w:rsidP="00D638F1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:rsidR="007B7D55" w:rsidRDefault="007B7D55" w:rsidP="00D638F1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:rsidR="007B7D55" w:rsidRPr="007B7D55" w:rsidRDefault="007B7D55" w:rsidP="00D638F1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Pr="007B7D55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5</w:t>
                            </w:r>
                          </w:p>
                          <w:p w:rsidR="00D638F1" w:rsidRPr="00D638F1" w:rsidRDefault="00D638F1" w:rsidP="00D638F1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6.5pt;margin-top:-16.5pt;width:268.5pt;height:3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">
                <v:textbox>
                  <w:txbxContent>
                    <w:p w:rsidR="00531A11" w:rsidRDefault="00D638F1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 xml:space="preserve">Em regra a maioria das leis é simultaneamente formal e material, por exemplo: a lei da AR que disponha em sentido geral e abstracto sobre a indeminização </w:t>
                      </w:r>
                      <w:proofErr w:type="gramStart"/>
                      <w:r>
                        <w:rPr>
                          <w:rFonts w:ascii="Arial" w:hAnsi="Arial" w:cs="Arial"/>
                          <w:sz w:val="14"/>
                        </w:rPr>
                        <w:t>ás</w:t>
                      </w:r>
                      <w:proofErr w:type="gramEnd"/>
                      <w:r>
                        <w:rPr>
                          <w:rFonts w:ascii="Arial" w:hAnsi="Arial" w:cs="Arial"/>
                          <w:sz w:val="14"/>
                        </w:rPr>
                        <w:t xml:space="preserve"> vitimas de crimes violentos.</w:t>
                      </w:r>
                    </w:p>
                    <w:p w:rsidR="00D638F1" w:rsidRDefault="00D638F1" w:rsidP="00D638F1">
                      <w:pPr>
                        <w:contextualSpacing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Uma lei em sentido formal pode ter conteúdo material, por exemplo: uma lei da AR que privatiza ou nacionaliza uma determinada empresa; ou uma lei que promova um General a Marechal por feitos gloriosos em combate. Ou pelo contrário, uma lei em sentido material pode não ter a forma externa de lei, por exemplo, um regulamento do governo que aprove normas gerais e abstractas (um despacho normativo que fixe as taxas das rendas condicionadas).</w:t>
                      </w:r>
                    </w:p>
                    <w:p w:rsidR="00D638F1" w:rsidRDefault="00D638F1" w:rsidP="00D638F1">
                      <w:pPr>
                        <w:contextualSpacing/>
                        <w:rPr>
                          <w:rFonts w:ascii="Arial" w:hAnsi="Arial" w:cs="Arial"/>
                          <w:sz w:val="14"/>
                        </w:rPr>
                      </w:pPr>
                    </w:p>
                    <w:p w:rsidR="00D638F1" w:rsidRDefault="00D638F1" w:rsidP="00D638F1">
                      <w:pPr>
                        <w:contextualSpacing/>
                        <w:rPr>
                          <w:rFonts w:ascii="Arial" w:hAnsi="Arial" w:cs="Arial"/>
                          <w:sz w:val="14"/>
                        </w:rPr>
                      </w:pPr>
                      <w:r w:rsidRPr="00D638F1">
                        <w:rPr>
                          <w:rFonts w:ascii="Arial" w:hAnsi="Arial" w:cs="Arial"/>
                          <w:b/>
                          <w:sz w:val="14"/>
                          <w:u w:val="single"/>
                        </w:rPr>
                        <w:t>MRS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: “ </w:t>
                      </w:r>
                      <w:r w:rsidRPr="00D638F1">
                        <w:rPr>
                          <w:rFonts w:ascii="Arial" w:hAnsi="Arial" w:cs="Arial"/>
                          <w:i/>
                          <w:sz w:val="14"/>
                        </w:rPr>
                        <w:t>não refere directamente um conceito de lei, todavia considera que a contraposição deve ser entre lei meramente formal e lei material, pois esta ultima para além de ter um carácter geral e abstracto, deve também revestir uma forma de lei.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”</w:t>
                      </w:r>
                    </w:p>
                    <w:p w:rsidR="00D638F1" w:rsidRDefault="00D638F1" w:rsidP="00D638F1">
                      <w:pPr>
                        <w:contextualSpacing/>
                        <w:rPr>
                          <w:rFonts w:ascii="Arial" w:hAnsi="Arial" w:cs="Arial"/>
                          <w:sz w:val="14"/>
                        </w:rPr>
                      </w:pPr>
                    </w:p>
                    <w:p w:rsidR="00D638F1" w:rsidRDefault="00D638F1" w:rsidP="00D638F1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i/>
                          <w:sz w:val="14"/>
                          <w:u w:val="single"/>
                        </w:rPr>
                      </w:pPr>
                      <w:r w:rsidRPr="00D638F1">
                        <w:rPr>
                          <w:rFonts w:ascii="Arial" w:hAnsi="Arial" w:cs="Arial"/>
                          <w:b/>
                          <w:i/>
                          <w:sz w:val="14"/>
                          <w:highlight w:val="lightGray"/>
                          <w:u w:val="single"/>
                        </w:rPr>
                        <w:t>Hierarquia das fontes</w:t>
                      </w:r>
                    </w:p>
                    <w:p w:rsidR="00D638F1" w:rsidRDefault="00D638F1" w:rsidP="00D638F1">
                      <w:pPr>
                        <w:contextualSpacing/>
                        <w:jc w:val="both"/>
                        <w:rPr>
                          <w:rFonts w:ascii="Arial" w:hAnsi="Arial" w:cs="Arial"/>
                          <w:sz w:val="14"/>
                        </w:rPr>
                      </w:pPr>
                      <w:r w:rsidRPr="00D638F1">
                        <w:rPr>
                          <w:rFonts w:ascii="Arial" w:hAnsi="Arial" w:cs="Arial"/>
                          <w:sz w:val="14"/>
                        </w:rPr>
                        <w:t>Para MRS a expressão hierarquia das fontes de direito não parece a melhor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, porque em bom rigor não existe hierarquia entre as fontes no sentido de ordenação de relevância jurídica decrescente quanto aos diversos modos de </w:t>
                      </w:r>
                      <w:r w:rsidRPr="007B7D55">
                        <w:rPr>
                          <w:rFonts w:ascii="Arial" w:hAnsi="Arial" w:cs="Arial"/>
                          <w:b/>
                          <w:sz w:val="14"/>
                        </w:rPr>
                        <w:t>revelação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de direito, mas antes quanto ao seu modo de </w:t>
                      </w:r>
                      <w:r w:rsidRPr="00D638F1">
                        <w:rPr>
                          <w:rFonts w:ascii="Arial" w:hAnsi="Arial" w:cs="Arial"/>
                          <w:b/>
                          <w:sz w:val="14"/>
                        </w:rPr>
                        <w:t>criação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. Assim é melhor falar de </w:t>
                      </w:r>
                      <w:r w:rsidRPr="007B7D55">
                        <w:rPr>
                          <w:rFonts w:ascii="Arial" w:hAnsi="Arial" w:cs="Arial"/>
                          <w:b/>
                          <w:sz w:val="14"/>
                        </w:rPr>
                        <w:t>hierarquia de formas de criação de Direito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e não de hierarquia de fontes de </w:t>
                      </w:r>
                      <w:r w:rsidR="007B7D55">
                        <w:rPr>
                          <w:rFonts w:ascii="Arial" w:hAnsi="Arial" w:cs="Arial"/>
                          <w:sz w:val="14"/>
                        </w:rPr>
                        <w:t xml:space="preserve">direito ou de factos normativos </w:t>
                      </w:r>
                      <w:proofErr w:type="gramStart"/>
                      <w:r w:rsidR="007B7D55">
                        <w:rPr>
                          <w:rFonts w:ascii="Arial" w:hAnsi="Arial" w:cs="Arial"/>
                          <w:sz w:val="14"/>
                        </w:rPr>
                        <w:t>-  trata-se</w:t>
                      </w:r>
                      <w:proofErr w:type="gramEnd"/>
                      <w:r w:rsidR="007B7D55">
                        <w:rPr>
                          <w:rFonts w:ascii="Arial" w:hAnsi="Arial" w:cs="Arial"/>
                          <w:sz w:val="14"/>
                        </w:rPr>
                        <w:t xml:space="preserve"> de hierarquia de títulos, de matrizes de concretização do direito e só consequentemente de regras.</w:t>
                      </w:r>
                    </w:p>
                    <w:p w:rsidR="007B7D55" w:rsidRDefault="007B7D55" w:rsidP="00D638F1">
                      <w:pPr>
                        <w:contextualSpacing/>
                        <w:jc w:val="both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 xml:space="preserve">1º CRP formal e costume constitucional, 2º Lei de revisão constitucional, 3º Factos criadores de direito internacional: actos e costumes, 4º Actos políticos </w:t>
                      </w:r>
                      <w:proofErr w:type="spellStart"/>
                      <w:r w:rsidRPr="00907BCA">
                        <w:rPr>
                          <w:rFonts w:ascii="Arial" w:hAnsi="Arial" w:cs="Arial"/>
                          <w:i/>
                          <w:sz w:val="14"/>
                        </w:rPr>
                        <w:t>stricto</w:t>
                      </w:r>
                      <w:proofErr w:type="spellEnd"/>
                      <w:r w:rsidRPr="00907BCA">
                        <w:rPr>
                          <w:rFonts w:ascii="Arial" w:hAnsi="Arial" w:cs="Arial"/>
                          <w:i/>
                          <w:sz w:val="14"/>
                        </w:rPr>
                        <w:t xml:space="preserve"> </w:t>
                      </w:r>
                      <w:proofErr w:type="spellStart"/>
                      <w:r w:rsidRPr="00907BCA">
                        <w:rPr>
                          <w:rFonts w:ascii="Arial" w:hAnsi="Arial" w:cs="Arial"/>
                          <w:i/>
                          <w:sz w:val="14"/>
                        </w:rPr>
                        <w:t>sensu</w:t>
                      </w:r>
                      <w:proofErr w:type="spellEnd"/>
                      <w:r>
                        <w:rPr>
                          <w:rFonts w:ascii="Arial" w:hAnsi="Arial" w:cs="Arial"/>
                          <w:sz w:val="14"/>
                        </w:rPr>
                        <w:t xml:space="preserve"> – actos que condicionam o exercício da função legislativa, 5º Leis em sentido formal: leis reforçadas e leis comuns: leis e decretos-lei; num mesmo plano situam-se os costumes em matérias legisláveis, </w:t>
                      </w:r>
                      <w:proofErr w:type="gramStart"/>
                      <w:r>
                        <w:rPr>
                          <w:rFonts w:ascii="Arial" w:hAnsi="Arial" w:cs="Arial"/>
                          <w:sz w:val="14"/>
                        </w:rPr>
                        <w:t>6º decretos</w:t>
                      </w:r>
                      <w:proofErr w:type="gramEnd"/>
                      <w:r>
                        <w:rPr>
                          <w:rFonts w:ascii="Arial" w:hAnsi="Arial" w:cs="Arial"/>
                          <w:sz w:val="14"/>
                        </w:rPr>
                        <w:t xml:space="preserve"> legislativos regionais: CRP submete-os a leis gerais da República e aos decretos-lei do governo 112 nº4 e 5 da CRP, e 7º </w:t>
                      </w:r>
                      <w:r w:rsidR="00907BCA">
                        <w:rPr>
                          <w:rFonts w:ascii="Arial" w:hAnsi="Arial" w:cs="Arial"/>
                          <w:sz w:val="14"/>
                        </w:rPr>
                        <w:t>Acórdãos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 do TC com força obrigatória geral. Acima dos actos jurisdicionais e dos actos da Administração.</w:t>
                      </w:r>
                    </w:p>
                    <w:p w:rsidR="007B7D55" w:rsidRDefault="007B7D55" w:rsidP="00D638F1">
                      <w:pPr>
                        <w:contextualSpacing/>
                        <w:jc w:val="both"/>
                        <w:rPr>
                          <w:rFonts w:ascii="Arial" w:hAnsi="Arial" w:cs="Arial"/>
                          <w:sz w:val="14"/>
                        </w:rPr>
                      </w:pPr>
                      <w:bookmarkStart w:id="1" w:name="_GoBack"/>
                    </w:p>
                    <w:p w:rsidR="007B7D55" w:rsidRDefault="007B7D55" w:rsidP="00D638F1">
                      <w:pPr>
                        <w:contextualSpacing/>
                        <w:jc w:val="both"/>
                        <w:rPr>
                          <w:rFonts w:ascii="Arial" w:hAnsi="Arial" w:cs="Arial"/>
                          <w:sz w:val="14"/>
                        </w:rPr>
                      </w:pPr>
                    </w:p>
                    <w:p w:rsidR="007B7D55" w:rsidRDefault="007B7D55" w:rsidP="00D638F1">
                      <w:pPr>
                        <w:contextualSpacing/>
                        <w:jc w:val="both"/>
                        <w:rPr>
                          <w:rFonts w:ascii="Arial" w:hAnsi="Arial" w:cs="Arial"/>
                          <w:sz w:val="14"/>
                        </w:rPr>
                      </w:pPr>
                    </w:p>
                    <w:p w:rsidR="007B7D55" w:rsidRPr="007B7D55" w:rsidRDefault="007B7D55" w:rsidP="00D638F1">
                      <w:pPr>
                        <w:contextualSpacing/>
                        <w:jc w:val="both"/>
                        <w:rPr>
                          <w:rFonts w:ascii="Arial" w:hAnsi="Arial" w:cs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ab/>
                      </w:r>
                      <w:bookmarkEnd w:id="1"/>
                      <w:r>
                        <w:rPr>
                          <w:rFonts w:ascii="Arial" w:hAnsi="Arial" w:cs="Arial"/>
                          <w:sz w:val="14"/>
                        </w:rPr>
                        <w:tab/>
                      </w:r>
                      <w:r w:rsidRPr="007B7D55">
                        <w:rPr>
                          <w:rFonts w:ascii="Arial" w:hAnsi="Arial" w:cs="Arial"/>
                          <w:b/>
                          <w:sz w:val="14"/>
                        </w:rPr>
                        <w:t>5</w:t>
                      </w:r>
                    </w:p>
                    <w:p w:rsidR="00D638F1" w:rsidRPr="00D638F1" w:rsidRDefault="00D638F1" w:rsidP="00D638F1">
                      <w:pPr>
                        <w:contextualSpacing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0D23" w:rsidRPr="00BA0D23" w:rsidSect="00C449CF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2901"/>
    <w:multiLevelType w:val="hybridMultilevel"/>
    <w:tmpl w:val="740EE01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A74CF"/>
    <w:multiLevelType w:val="hybridMultilevel"/>
    <w:tmpl w:val="3A9E081C"/>
    <w:lvl w:ilvl="0" w:tplc="2E281A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10227D6"/>
    <w:multiLevelType w:val="hybridMultilevel"/>
    <w:tmpl w:val="30A69A1C"/>
    <w:lvl w:ilvl="0" w:tplc="545E2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F36122B"/>
    <w:multiLevelType w:val="hybridMultilevel"/>
    <w:tmpl w:val="BEB6E734"/>
    <w:lvl w:ilvl="0" w:tplc="5E00A9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8840378"/>
    <w:multiLevelType w:val="hybridMultilevel"/>
    <w:tmpl w:val="7BEEB938"/>
    <w:lvl w:ilvl="0" w:tplc="08160017">
      <w:start w:val="1"/>
      <w:numFmt w:val="lowerLetter"/>
      <w:lvlText w:val="%1)"/>
      <w:lvlJc w:val="left"/>
      <w:pPr>
        <w:ind w:left="1425" w:hanging="360"/>
      </w:pPr>
    </w:lvl>
    <w:lvl w:ilvl="1" w:tplc="08160019" w:tentative="1">
      <w:start w:val="1"/>
      <w:numFmt w:val="lowerLetter"/>
      <w:lvlText w:val="%2."/>
      <w:lvlJc w:val="left"/>
      <w:pPr>
        <w:ind w:left="2145" w:hanging="360"/>
      </w:pPr>
    </w:lvl>
    <w:lvl w:ilvl="2" w:tplc="0816001B" w:tentative="1">
      <w:start w:val="1"/>
      <w:numFmt w:val="lowerRoman"/>
      <w:lvlText w:val="%3."/>
      <w:lvlJc w:val="right"/>
      <w:pPr>
        <w:ind w:left="2865" w:hanging="180"/>
      </w:pPr>
    </w:lvl>
    <w:lvl w:ilvl="3" w:tplc="0816000F" w:tentative="1">
      <w:start w:val="1"/>
      <w:numFmt w:val="decimal"/>
      <w:lvlText w:val="%4."/>
      <w:lvlJc w:val="left"/>
      <w:pPr>
        <w:ind w:left="3585" w:hanging="360"/>
      </w:pPr>
    </w:lvl>
    <w:lvl w:ilvl="4" w:tplc="08160019" w:tentative="1">
      <w:start w:val="1"/>
      <w:numFmt w:val="lowerLetter"/>
      <w:lvlText w:val="%5."/>
      <w:lvlJc w:val="left"/>
      <w:pPr>
        <w:ind w:left="4305" w:hanging="360"/>
      </w:pPr>
    </w:lvl>
    <w:lvl w:ilvl="5" w:tplc="0816001B" w:tentative="1">
      <w:start w:val="1"/>
      <w:numFmt w:val="lowerRoman"/>
      <w:lvlText w:val="%6."/>
      <w:lvlJc w:val="right"/>
      <w:pPr>
        <w:ind w:left="5025" w:hanging="180"/>
      </w:pPr>
    </w:lvl>
    <w:lvl w:ilvl="6" w:tplc="0816000F" w:tentative="1">
      <w:start w:val="1"/>
      <w:numFmt w:val="decimal"/>
      <w:lvlText w:val="%7."/>
      <w:lvlJc w:val="left"/>
      <w:pPr>
        <w:ind w:left="5745" w:hanging="360"/>
      </w:pPr>
    </w:lvl>
    <w:lvl w:ilvl="7" w:tplc="08160019" w:tentative="1">
      <w:start w:val="1"/>
      <w:numFmt w:val="lowerLetter"/>
      <w:lvlText w:val="%8."/>
      <w:lvlJc w:val="left"/>
      <w:pPr>
        <w:ind w:left="6465" w:hanging="360"/>
      </w:pPr>
    </w:lvl>
    <w:lvl w:ilvl="8" w:tplc="08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680852A1"/>
    <w:multiLevelType w:val="hybridMultilevel"/>
    <w:tmpl w:val="1A6290B0"/>
    <w:lvl w:ilvl="0" w:tplc="E35843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B0B497E"/>
    <w:multiLevelType w:val="hybridMultilevel"/>
    <w:tmpl w:val="C1345E26"/>
    <w:lvl w:ilvl="0" w:tplc="DC5AE7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EB839D5"/>
    <w:multiLevelType w:val="hybridMultilevel"/>
    <w:tmpl w:val="838857C8"/>
    <w:lvl w:ilvl="0" w:tplc="11C040C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62"/>
    <w:rsid w:val="00004B17"/>
    <w:rsid w:val="00085822"/>
    <w:rsid w:val="000949DF"/>
    <w:rsid w:val="00137FAC"/>
    <w:rsid w:val="00190B9C"/>
    <w:rsid w:val="00230223"/>
    <w:rsid w:val="00346598"/>
    <w:rsid w:val="003B7203"/>
    <w:rsid w:val="003C4185"/>
    <w:rsid w:val="003E499C"/>
    <w:rsid w:val="003F380D"/>
    <w:rsid w:val="00531A11"/>
    <w:rsid w:val="00576947"/>
    <w:rsid w:val="005D7A12"/>
    <w:rsid w:val="00614813"/>
    <w:rsid w:val="00662B8E"/>
    <w:rsid w:val="006A6BEB"/>
    <w:rsid w:val="00784C14"/>
    <w:rsid w:val="007B7D55"/>
    <w:rsid w:val="00817B12"/>
    <w:rsid w:val="00885246"/>
    <w:rsid w:val="008C6256"/>
    <w:rsid w:val="00907BCA"/>
    <w:rsid w:val="00924980"/>
    <w:rsid w:val="00931BBA"/>
    <w:rsid w:val="009547D8"/>
    <w:rsid w:val="00972CF6"/>
    <w:rsid w:val="00995362"/>
    <w:rsid w:val="009C483C"/>
    <w:rsid w:val="00A434BC"/>
    <w:rsid w:val="00BA0D23"/>
    <w:rsid w:val="00C20933"/>
    <w:rsid w:val="00C449CF"/>
    <w:rsid w:val="00C622B6"/>
    <w:rsid w:val="00C70C93"/>
    <w:rsid w:val="00C91296"/>
    <w:rsid w:val="00C91A0F"/>
    <w:rsid w:val="00CC5D9B"/>
    <w:rsid w:val="00D47A86"/>
    <w:rsid w:val="00D638F1"/>
    <w:rsid w:val="00E015F1"/>
    <w:rsid w:val="00F248F0"/>
    <w:rsid w:val="00F354D0"/>
    <w:rsid w:val="00F67056"/>
    <w:rsid w:val="00FE64AF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C4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449CF"/>
    <w:rPr>
      <w:rFonts w:ascii="Tahoma" w:hAnsi="Tahoma" w:cs="Tahoma"/>
      <w:sz w:val="16"/>
      <w:szCs w:val="16"/>
    </w:rPr>
  </w:style>
  <w:style w:type="character" w:styleId="nfaseDiscreto">
    <w:name w:val="Subtle Emphasis"/>
    <w:basedOn w:val="Tipodeletrapredefinidodopargrafo"/>
    <w:uiPriority w:val="19"/>
    <w:qFormat/>
    <w:rsid w:val="00A434BC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614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C4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449CF"/>
    <w:rPr>
      <w:rFonts w:ascii="Tahoma" w:hAnsi="Tahoma" w:cs="Tahoma"/>
      <w:sz w:val="16"/>
      <w:szCs w:val="16"/>
    </w:rPr>
  </w:style>
  <w:style w:type="character" w:styleId="nfaseDiscreto">
    <w:name w:val="Subtle Emphasis"/>
    <w:basedOn w:val="Tipodeletrapredefinidodopargrafo"/>
    <w:uiPriority w:val="19"/>
    <w:qFormat/>
    <w:rsid w:val="00A434BC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614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2D419-E481-4BA7-8D10-EEC4A4FB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Marques</dc:creator>
  <cp:lastModifiedBy>Francisco Marques</cp:lastModifiedBy>
  <cp:revision>12</cp:revision>
  <dcterms:created xsi:type="dcterms:W3CDTF">2012-01-06T19:05:00Z</dcterms:created>
  <dcterms:modified xsi:type="dcterms:W3CDTF">2012-01-09T16:26:00Z</dcterms:modified>
</cp:coreProperties>
</file>