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38" w:rsidRPr="007767E1" w:rsidRDefault="00F579FF" w:rsidP="00F579FF">
      <w:pPr>
        <w:pStyle w:val="Ttulo"/>
        <w:jc w:val="center"/>
        <w:rPr>
          <w:rFonts w:ascii="Arial" w:hAnsi="Arial" w:cs="Arial"/>
          <w:sz w:val="28"/>
          <w:szCs w:val="28"/>
        </w:rPr>
      </w:pPr>
      <w:r w:rsidRPr="007767E1">
        <w:rPr>
          <w:rFonts w:ascii="Arial" w:hAnsi="Arial" w:cs="Arial"/>
          <w:sz w:val="28"/>
          <w:szCs w:val="28"/>
        </w:rPr>
        <w:t>Coercibilidade</w:t>
      </w:r>
    </w:p>
    <w:p w:rsidR="00F579FF" w:rsidRPr="007767E1" w:rsidRDefault="00F579FF" w:rsidP="00F579FF">
      <w:pPr>
        <w:pStyle w:val="Subttulo"/>
        <w:jc w:val="center"/>
        <w:rPr>
          <w:rFonts w:ascii="Arial" w:hAnsi="Arial" w:cs="Arial"/>
          <w:sz w:val="22"/>
          <w:szCs w:val="22"/>
        </w:rPr>
      </w:pPr>
      <w:r w:rsidRPr="007767E1">
        <w:rPr>
          <w:rFonts w:ascii="Arial" w:hAnsi="Arial" w:cs="Arial"/>
          <w:sz w:val="22"/>
          <w:szCs w:val="22"/>
        </w:rPr>
        <w:t>Será a coercibilidade, uma característica de todas a normas jurídicas de direito?</w:t>
      </w:r>
    </w:p>
    <w:p w:rsidR="00403F99" w:rsidRPr="007767E1" w:rsidRDefault="00F579FF" w:rsidP="00403F99">
      <w:pPr>
        <w:keepLines/>
        <w:spacing w:after="0" w:line="360" w:lineRule="auto"/>
        <w:rPr>
          <w:rFonts w:ascii="Arial" w:hAnsi="Arial" w:cs="Arial"/>
          <w:sz w:val="20"/>
          <w:szCs w:val="20"/>
        </w:rPr>
      </w:pPr>
      <w:r w:rsidRPr="007767E1">
        <w:rPr>
          <w:rFonts w:ascii="Arial" w:hAnsi="Arial" w:cs="Arial"/>
          <w:sz w:val="20"/>
          <w:szCs w:val="20"/>
        </w:rPr>
        <w:tab/>
        <w:t xml:space="preserve">São características das normas jurídicas a imperatividade e a generalidade e abstracção, mas todavia, não bastam para automatiza-las das demais normas de conduta social. É a </w:t>
      </w:r>
      <w:r w:rsidR="00403F99" w:rsidRPr="007767E1">
        <w:rPr>
          <w:rFonts w:ascii="Arial" w:hAnsi="Arial" w:cs="Arial"/>
          <w:sz w:val="20"/>
          <w:szCs w:val="20"/>
        </w:rPr>
        <w:t>coercibilidade,</w:t>
      </w:r>
      <w:r w:rsidRPr="007767E1">
        <w:rPr>
          <w:rFonts w:ascii="Arial" w:hAnsi="Arial" w:cs="Arial"/>
          <w:sz w:val="20"/>
          <w:szCs w:val="20"/>
        </w:rPr>
        <w:t xml:space="preserve"> como irei demonstrar a seguir que confere externa especificidade à norma jurídica. Porque é </w:t>
      </w:r>
      <w:r w:rsidR="00403F99" w:rsidRPr="007767E1">
        <w:rPr>
          <w:rFonts w:ascii="Arial" w:hAnsi="Arial" w:cs="Arial"/>
          <w:sz w:val="20"/>
          <w:szCs w:val="20"/>
        </w:rPr>
        <w:t>coercitiva,</w:t>
      </w:r>
      <w:r w:rsidRPr="007767E1">
        <w:rPr>
          <w:rFonts w:ascii="Arial" w:hAnsi="Arial" w:cs="Arial"/>
          <w:sz w:val="20"/>
          <w:szCs w:val="20"/>
        </w:rPr>
        <w:t xml:space="preserve"> a norma jurídica </w:t>
      </w:r>
      <w:r w:rsidR="00403F99" w:rsidRPr="007767E1">
        <w:rPr>
          <w:rFonts w:ascii="Arial" w:hAnsi="Arial" w:cs="Arial"/>
          <w:sz w:val="20"/>
          <w:szCs w:val="20"/>
        </w:rPr>
        <w:t xml:space="preserve">constitui uma “espécie” dentro do “género” das normas de conduta social. </w:t>
      </w:r>
    </w:p>
    <w:p w:rsidR="006721EB" w:rsidRPr="007767E1" w:rsidRDefault="00403F99" w:rsidP="00403F99">
      <w:pPr>
        <w:spacing w:after="0" w:line="360" w:lineRule="auto"/>
        <w:ind w:firstLine="708"/>
        <w:rPr>
          <w:rFonts w:ascii="Arial" w:hAnsi="Arial" w:cs="Arial"/>
          <w:sz w:val="20"/>
          <w:szCs w:val="20"/>
        </w:rPr>
      </w:pPr>
      <w:r w:rsidRPr="007767E1">
        <w:rPr>
          <w:rFonts w:ascii="Arial" w:hAnsi="Arial" w:cs="Arial"/>
          <w:sz w:val="20"/>
          <w:szCs w:val="20"/>
        </w:rPr>
        <w:t>É no modo como a colectividade reage perante uma violação da norma jurídica que iremos encontrar a grande diferença das restantes normas de conduta social. Seguindo como exemplo uma norma religiosa, um cidadão que viole uma norma religiosa sofrerá de algum modo uma consequência (sanção), na medida em que deixou de observar uma regra de conduta, observe-se no entanto que esta sanção é de natureza essencialmente interior ou psíquica (ex.</w:t>
      </w:r>
      <w:r w:rsidR="006721EB" w:rsidRPr="007767E1">
        <w:rPr>
          <w:rFonts w:ascii="Arial" w:hAnsi="Arial" w:cs="Arial"/>
          <w:sz w:val="20"/>
          <w:szCs w:val="20"/>
        </w:rPr>
        <w:t xml:space="preserve"> remorso).</w:t>
      </w:r>
    </w:p>
    <w:p w:rsidR="006721EB" w:rsidRPr="007767E1" w:rsidRDefault="006721EB" w:rsidP="00403F99">
      <w:pPr>
        <w:spacing w:after="0" w:line="360" w:lineRule="auto"/>
        <w:ind w:firstLine="708"/>
        <w:rPr>
          <w:rFonts w:ascii="Arial" w:hAnsi="Arial" w:cs="Arial"/>
          <w:sz w:val="20"/>
          <w:szCs w:val="20"/>
        </w:rPr>
      </w:pPr>
      <w:r w:rsidRPr="007767E1">
        <w:rPr>
          <w:rFonts w:ascii="Arial" w:hAnsi="Arial" w:cs="Arial"/>
          <w:sz w:val="20"/>
          <w:szCs w:val="20"/>
        </w:rPr>
        <w:t xml:space="preserve">Todavia, quando a violação respeita a uma ordem jurídica, já não será uma sanção interna ou psíquica, visto que o direito usa outro tipo de sanção para quem não cumpre este tipo de normas; recorre, se necessário, ao uso da força física para assegurar o cumprimento dos seus comandos. </w:t>
      </w:r>
    </w:p>
    <w:p w:rsidR="006721EB" w:rsidRPr="007767E1" w:rsidRDefault="006721EB" w:rsidP="00403F99">
      <w:pPr>
        <w:spacing w:after="0" w:line="360" w:lineRule="auto"/>
        <w:ind w:firstLine="708"/>
        <w:rPr>
          <w:rFonts w:ascii="Arial" w:hAnsi="Arial" w:cs="Arial"/>
          <w:sz w:val="20"/>
          <w:szCs w:val="20"/>
        </w:rPr>
      </w:pPr>
      <w:r w:rsidRPr="007767E1">
        <w:rPr>
          <w:rFonts w:ascii="Arial" w:hAnsi="Arial" w:cs="Arial"/>
          <w:sz w:val="20"/>
          <w:szCs w:val="20"/>
        </w:rPr>
        <w:t xml:space="preserve">A norma jurídica é assim acompanhada da susceptibilidade de imposição da força, e é nisto que consiste a coercibilidade. </w:t>
      </w:r>
    </w:p>
    <w:p w:rsidR="006721EB" w:rsidRPr="007767E1" w:rsidRDefault="006721EB" w:rsidP="00403F99">
      <w:pPr>
        <w:spacing w:after="0" w:line="360" w:lineRule="auto"/>
        <w:ind w:firstLine="708"/>
        <w:rPr>
          <w:rFonts w:ascii="Arial" w:hAnsi="Arial" w:cs="Arial"/>
          <w:sz w:val="20"/>
          <w:szCs w:val="20"/>
        </w:rPr>
      </w:pPr>
      <w:r w:rsidRPr="007767E1">
        <w:rPr>
          <w:rFonts w:ascii="Arial" w:hAnsi="Arial" w:cs="Arial"/>
          <w:sz w:val="20"/>
          <w:szCs w:val="20"/>
        </w:rPr>
        <w:t xml:space="preserve">Porém, importa realçar que a coercibilidade, mesmo sendo característica especifica da norma jurídica, não se manifesta, não precisa de se manifestar, enquanto coerção efectiva. De </w:t>
      </w:r>
      <w:r w:rsidR="00B40D76" w:rsidRPr="007767E1">
        <w:rPr>
          <w:rFonts w:ascii="Arial" w:hAnsi="Arial" w:cs="Arial"/>
          <w:sz w:val="20"/>
          <w:szCs w:val="20"/>
        </w:rPr>
        <w:t>u</w:t>
      </w:r>
      <w:r w:rsidRPr="007767E1">
        <w:rPr>
          <w:rFonts w:ascii="Arial" w:hAnsi="Arial" w:cs="Arial"/>
          <w:sz w:val="20"/>
          <w:szCs w:val="20"/>
        </w:rPr>
        <w:t>m</w:t>
      </w:r>
      <w:r w:rsidR="00B40D76" w:rsidRPr="007767E1">
        <w:rPr>
          <w:rFonts w:ascii="Arial" w:hAnsi="Arial" w:cs="Arial"/>
          <w:sz w:val="20"/>
          <w:szCs w:val="20"/>
        </w:rPr>
        <w:t>a</w:t>
      </w:r>
      <w:r w:rsidRPr="007767E1">
        <w:rPr>
          <w:rFonts w:ascii="Arial" w:hAnsi="Arial" w:cs="Arial"/>
          <w:sz w:val="20"/>
          <w:szCs w:val="20"/>
        </w:rPr>
        <w:t xml:space="preserve"> forma geral as normas são acatadas pelos destinatários, e por </w:t>
      </w:r>
      <w:r w:rsidR="00B40D76" w:rsidRPr="007767E1">
        <w:rPr>
          <w:rFonts w:ascii="Arial" w:hAnsi="Arial" w:cs="Arial"/>
          <w:sz w:val="20"/>
          <w:szCs w:val="20"/>
        </w:rPr>
        <w:t>vezes,</w:t>
      </w:r>
      <w:r w:rsidRPr="007767E1">
        <w:rPr>
          <w:rFonts w:ascii="Arial" w:hAnsi="Arial" w:cs="Arial"/>
          <w:sz w:val="20"/>
          <w:szCs w:val="20"/>
        </w:rPr>
        <w:t xml:space="preserve"> sem sequer tal se dever ao receio da sanção ou da i</w:t>
      </w:r>
      <w:r w:rsidR="00B40D76" w:rsidRPr="007767E1">
        <w:rPr>
          <w:rFonts w:ascii="Arial" w:hAnsi="Arial" w:cs="Arial"/>
          <w:sz w:val="20"/>
          <w:szCs w:val="20"/>
        </w:rPr>
        <w:t xml:space="preserve">mposição, apenas se cumprem porque é o modo mais respeitoso em determinadas situações. </w:t>
      </w:r>
    </w:p>
    <w:p w:rsidR="00B40D76" w:rsidRPr="007767E1" w:rsidRDefault="00B40D76" w:rsidP="00403F99">
      <w:pPr>
        <w:spacing w:after="0" w:line="360" w:lineRule="auto"/>
        <w:ind w:firstLine="708"/>
        <w:rPr>
          <w:rFonts w:ascii="Arial" w:hAnsi="Arial" w:cs="Arial"/>
          <w:sz w:val="20"/>
          <w:szCs w:val="20"/>
        </w:rPr>
      </w:pPr>
      <w:r w:rsidRPr="007767E1">
        <w:rPr>
          <w:rFonts w:ascii="Arial" w:hAnsi="Arial" w:cs="Arial"/>
          <w:sz w:val="20"/>
          <w:szCs w:val="20"/>
        </w:rPr>
        <w:t xml:space="preserve"> “ </w:t>
      </w:r>
      <w:r w:rsidRPr="007767E1">
        <w:rPr>
          <w:rFonts w:ascii="Arial" w:hAnsi="Arial" w:cs="Arial"/>
          <w:i/>
          <w:sz w:val="20"/>
          <w:szCs w:val="20"/>
        </w:rPr>
        <w:t>A coercibilidade é um meio de o direito se poder afirmar. Mas é óbvio que a coercibilidade sem a justiça não é direito</w:t>
      </w:r>
      <w:r w:rsidRPr="007767E1">
        <w:rPr>
          <w:rFonts w:ascii="Arial" w:hAnsi="Arial" w:cs="Arial"/>
          <w:sz w:val="20"/>
          <w:szCs w:val="20"/>
        </w:rPr>
        <w:t>.” Sarmento Oliveira.</w:t>
      </w:r>
    </w:p>
    <w:p w:rsidR="00B40D76" w:rsidRPr="007767E1" w:rsidRDefault="00B40D76" w:rsidP="00403F99">
      <w:pPr>
        <w:spacing w:after="0" w:line="360" w:lineRule="auto"/>
        <w:ind w:firstLine="708"/>
        <w:rPr>
          <w:rFonts w:ascii="Arial" w:hAnsi="Arial" w:cs="Arial"/>
          <w:sz w:val="20"/>
          <w:szCs w:val="20"/>
        </w:rPr>
      </w:pPr>
    </w:p>
    <w:p w:rsidR="00B40D76" w:rsidRPr="007767E1" w:rsidRDefault="00B40D76" w:rsidP="00403F99">
      <w:pPr>
        <w:spacing w:after="0" w:line="360" w:lineRule="auto"/>
        <w:ind w:firstLine="708"/>
        <w:rPr>
          <w:rFonts w:ascii="Arial" w:hAnsi="Arial" w:cs="Arial"/>
          <w:sz w:val="20"/>
          <w:szCs w:val="20"/>
        </w:rPr>
      </w:pPr>
    </w:p>
    <w:p w:rsidR="00B40D76" w:rsidRPr="007767E1" w:rsidRDefault="00B40D76" w:rsidP="00403F99">
      <w:pPr>
        <w:spacing w:after="0" w:line="360" w:lineRule="auto"/>
        <w:ind w:firstLine="708"/>
        <w:rPr>
          <w:rFonts w:ascii="Arial" w:hAnsi="Arial" w:cs="Arial"/>
          <w:sz w:val="20"/>
          <w:szCs w:val="20"/>
        </w:rPr>
      </w:pPr>
    </w:p>
    <w:p w:rsidR="00B40D76" w:rsidRPr="007767E1" w:rsidRDefault="00B40D76" w:rsidP="00403F99">
      <w:pPr>
        <w:spacing w:after="0" w:line="360" w:lineRule="auto"/>
        <w:ind w:firstLine="708"/>
        <w:rPr>
          <w:rFonts w:ascii="Arial" w:hAnsi="Arial" w:cs="Arial"/>
          <w:sz w:val="20"/>
          <w:szCs w:val="20"/>
        </w:rPr>
      </w:pPr>
    </w:p>
    <w:p w:rsidR="00B40D76" w:rsidRPr="007767E1" w:rsidRDefault="00B40D76" w:rsidP="00403F99">
      <w:pPr>
        <w:spacing w:after="0" w:line="360" w:lineRule="auto"/>
        <w:ind w:firstLine="708"/>
        <w:rPr>
          <w:rFonts w:ascii="Arial" w:hAnsi="Arial" w:cs="Arial"/>
          <w:sz w:val="20"/>
          <w:szCs w:val="20"/>
        </w:rPr>
      </w:pPr>
    </w:p>
    <w:p w:rsidR="00B40D76" w:rsidRPr="007767E1" w:rsidRDefault="00B40D76" w:rsidP="007767E1">
      <w:pPr>
        <w:spacing w:after="0" w:line="360" w:lineRule="auto"/>
        <w:jc w:val="right"/>
        <w:rPr>
          <w:rFonts w:ascii="Arial" w:hAnsi="Arial" w:cs="Arial"/>
          <w:sz w:val="18"/>
          <w:szCs w:val="18"/>
        </w:rPr>
      </w:pPr>
      <w:r w:rsidRPr="007767E1">
        <w:rPr>
          <w:rFonts w:ascii="Arial" w:hAnsi="Arial" w:cs="Arial"/>
          <w:sz w:val="18"/>
          <w:szCs w:val="18"/>
        </w:rPr>
        <w:t xml:space="preserve">Francisco Lopes </w:t>
      </w:r>
      <w:bookmarkStart w:id="0" w:name="_GoBack"/>
      <w:bookmarkEnd w:id="0"/>
    </w:p>
    <w:p w:rsidR="00B40D76" w:rsidRPr="007767E1" w:rsidRDefault="00B40D76" w:rsidP="007767E1">
      <w:pPr>
        <w:spacing w:after="0" w:line="360" w:lineRule="auto"/>
        <w:ind w:firstLine="708"/>
        <w:jc w:val="right"/>
        <w:rPr>
          <w:rFonts w:ascii="Arial" w:hAnsi="Arial" w:cs="Arial"/>
          <w:sz w:val="18"/>
          <w:szCs w:val="18"/>
        </w:rPr>
      </w:pPr>
      <w:r w:rsidRPr="007767E1">
        <w:rPr>
          <w:rFonts w:ascii="Arial" w:hAnsi="Arial" w:cs="Arial"/>
          <w:sz w:val="18"/>
          <w:szCs w:val="18"/>
        </w:rPr>
        <w:t>Turma: Noite</w:t>
      </w:r>
    </w:p>
    <w:p w:rsidR="00B40D76" w:rsidRPr="007767E1" w:rsidRDefault="00B40D76" w:rsidP="00B40D76">
      <w:pPr>
        <w:spacing w:after="0" w:line="360" w:lineRule="auto"/>
        <w:ind w:firstLine="708"/>
        <w:jc w:val="right"/>
        <w:rPr>
          <w:rFonts w:ascii="Arial" w:hAnsi="Arial" w:cs="Arial"/>
          <w:sz w:val="18"/>
          <w:szCs w:val="18"/>
        </w:rPr>
      </w:pPr>
      <w:proofErr w:type="spellStart"/>
      <w:r w:rsidRPr="007767E1">
        <w:rPr>
          <w:rFonts w:ascii="Arial" w:hAnsi="Arial" w:cs="Arial"/>
          <w:sz w:val="18"/>
          <w:szCs w:val="18"/>
        </w:rPr>
        <w:t>Sub-turma</w:t>
      </w:r>
      <w:proofErr w:type="spellEnd"/>
      <w:r w:rsidRPr="007767E1">
        <w:rPr>
          <w:rFonts w:ascii="Arial" w:hAnsi="Arial" w:cs="Arial"/>
          <w:sz w:val="18"/>
          <w:szCs w:val="18"/>
        </w:rPr>
        <w:t>: 4</w:t>
      </w:r>
    </w:p>
    <w:p w:rsidR="00B40D76" w:rsidRPr="007767E1" w:rsidRDefault="00B40D76" w:rsidP="00B40D76">
      <w:pPr>
        <w:spacing w:after="0" w:line="360" w:lineRule="auto"/>
        <w:ind w:firstLine="708"/>
        <w:jc w:val="right"/>
        <w:rPr>
          <w:rFonts w:ascii="Arial" w:hAnsi="Arial" w:cs="Arial"/>
          <w:sz w:val="18"/>
          <w:szCs w:val="18"/>
        </w:rPr>
      </w:pPr>
      <w:r w:rsidRPr="007767E1">
        <w:rPr>
          <w:rFonts w:ascii="Arial" w:hAnsi="Arial" w:cs="Arial"/>
          <w:sz w:val="18"/>
          <w:szCs w:val="18"/>
        </w:rPr>
        <w:t>Nº Aluno: 22548</w:t>
      </w:r>
    </w:p>
    <w:p w:rsidR="00B40D76" w:rsidRDefault="00B40D76" w:rsidP="00B40D76">
      <w:pPr>
        <w:spacing w:after="0" w:line="360" w:lineRule="auto"/>
        <w:ind w:firstLine="708"/>
        <w:jc w:val="right"/>
        <w:rPr>
          <w:sz w:val="20"/>
          <w:szCs w:val="20"/>
        </w:rPr>
      </w:pPr>
    </w:p>
    <w:p w:rsidR="00B40D76" w:rsidRDefault="00B40D76" w:rsidP="00B40D76">
      <w:pPr>
        <w:spacing w:after="0" w:line="360" w:lineRule="auto"/>
        <w:ind w:firstLine="708"/>
        <w:jc w:val="right"/>
        <w:rPr>
          <w:sz w:val="20"/>
          <w:szCs w:val="20"/>
        </w:rPr>
      </w:pPr>
    </w:p>
    <w:p w:rsidR="00F579FF" w:rsidRPr="00F579FF" w:rsidRDefault="006721EB" w:rsidP="00403F99">
      <w:pPr>
        <w:spacing w:after="0" w:line="360" w:lineRule="auto"/>
        <w:ind w:firstLine="708"/>
        <w:rPr>
          <w:sz w:val="20"/>
          <w:szCs w:val="20"/>
        </w:rPr>
      </w:pPr>
      <w:r>
        <w:rPr>
          <w:sz w:val="20"/>
          <w:szCs w:val="20"/>
        </w:rPr>
        <w:t xml:space="preserve"> </w:t>
      </w:r>
      <w:r w:rsidR="00403F99">
        <w:rPr>
          <w:sz w:val="20"/>
          <w:szCs w:val="20"/>
        </w:rPr>
        <w:t xml:space="preserve"> </w:t>
      </w:r>
    </w:p>
    <w:sectPr w:rsidR="00F579FF" w:rsidRPr="00F579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851"/>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FF"/>
    <w:rsid w:val="00107638"/>
    <w:rsid w:val="00403F99"/>
    <w:rsid w:val="006721EB"/>
    <w:rsid w:val="007767E1"/>
    <w:rsid w:val="00B40D76"/>
    <w:rsid w:val="00F579F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cter"/>
    <w:uiPriority w:val="10"/>
    <w:qFormat/>
    <w:rsid w:val="00F579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F579F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cter"/>
    <w:uiPriority w:val="11"/>
    <w:qFormat/>
    <w:rsid w:val="00F579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Tipodeletrapredefinidodopargrafo"/>
    <w:link w:val="Subttulo"/>
    <w:uiPriority w:val="11"/>
    <w:rsid w:val="00F579F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cter"/>
    <w:uiPriority w:val="10"/>
    <w:qFormat/>
    <w:rsid w:val="00F579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F579F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cter"/>
    <w:uiPriority w:val="11"/>
    <w:qFormat/>
    <w:rsid w:val="00F579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Tipodeletrapredefinidodopargrafo"/>
    <w:link w:val="Subttulo"/>
    <w:uiPriority w:val="11"/>
    <w:rsid w:val="00F579F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303</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Marques</dc:creator>
  <cp:lastModifiedBy>Francisco Marques</cp:lastModifiedBy>
  <cp:revision>2</cp:revision>
  <dcterms:created xsi:type="dcterms:W3CDTF">2011-10-20T14:04:00Z</dcterms:created>
  <dcterms:modified xsi:type="dcterms:W3CDTF">2011-10-20T14:45:00Z</dcterms:modified>
</cp:coreProperties>
</file>