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5E1652" w:rsidP="005E1652">
      <w:pPr>
        <w:spacing w:after="0" w:line="240" w:lineRule="auto"/>
        <w:jc w:val="center"/>
        <w:rPr>
          <w:b/>
          <w:sz w:val="28"/>
        </w:rPr>
      </w:pPr>
      <w:r w:rsidRPr="005E1652">
        <w:rPr>
          <w:b/>
          <w:sz w:val="28"/>
        </w:rPr>
        <w:t>Rendimento Marginal Decrescente e efeitos de escala (pp. 276)</w:t>
      </w:r>
    </w:p>
    <w:p w:rsidR="005E1652" w:rsidRDefault="005E1652" w:rsidP="005E1652">
      <w:pPr>
        <w:spacing w:after="0" w:line="240" w:lineRule="auto"/>
        <w:jc w:val="center"/>
        <w:rPr>
          <w:b/>
          <w:sz w:val="28"/>
        </w:rPr>
      </w:pPr>
    </w:p>
    <w:p w:rsidR="005E1652" w:rsidRDefault="005E1652" w:rsidP="005E1652">
      <w:pPr>
        <w:spacing w:after="0" w:line="240" w:lineRule="auto"/>
        <w:jc w:val="both"/>
      </w:pPr>
      <w:r>
        <w:rPr>
          <w:b/>
        </w:rPr>
        <w:t xml:space="preserve">- </w:t>
      </w:r>
      <w:r w:rsidRPr="005E1652">
        <w:rPr>
          <w:b/>
          <w:i/>
        </w:rPr>
        <w:t>Curto Prazo</w:t>
      </w:r>
      <w:r>
        <w:t xml:space="preserve"> – intervalo de tempo dentro do qual pelos menos um dos factores de produção é fixo e os correspondentes custos</w:t>
      </w:r>
    </w:p>
    <w:p w:rsidR="005E1652" w:rsidRDefault="005E1652" w:rsidP="005E1652">
      <w:pPr>
        <w:spacing w:after="0" w:line="240" w:lineRule="auto"/>
        <w:jc w:val="both"/>
      </w:pPr>
      <w:r>
        <w:t xml:space="preserve">- </w:t>
      </w:r>
      <w:r w:rsidRPr="005E1652">
        <w:rPr>
          <w:b/>
          <w:i/>
        </w:rPr>
        <w:t>Longo Prazo</w:t>
      </w:r>
      <w:r>
        <w:rPr>
          <w:i/>
        </w:rPr>
        <w:t xml:space="preserve"> </w:t>
      </w:r>
      <w:r>
        <w:t xml:space="preserve">– período necessário para tornar </w:t>
      </w:r>
      <w:proofErr w:type="gramStart"/>
      <w:r>
        <w:t>variáveis</w:t>
      </w:r>
      <w:proofErr w:type="gramEnd"/>
      <w:r>
        <w:t xml:space="preserve"> </w:t>
      </w:r>
      <w:proofErr w:type="gramStart"/>
      <w:r>
        <w:t>todos os</w:t>
      </w:r>
      <w:proofErr w:type="gramEnd"/>
      <w:r>
        <w:t xml:space="preserve"> </w:t>
      </w:r>
      <w:proofErr w:type="gramStart"/>
      <w:r>
        <w:t>factores</w:t>
      </w:r>
      <w:proofErr w:type="gramEnd"/>
      <w:r>
        <w:t xml:space="preserve"> e os correspondentes custos</w:t>
      </w:r>
    </w:p>
    <w:p w:rsidR="005E1652" w:rsidRDefault="005E1652" w:rsidP="005E1652">
      <w:pPr>
        <w:spacing w:after="0" w:line="240" w:lineRule="auto"/>
        <w:jc w:val="both"/>
      </w:pPr>
      <w:r>
        <w:tab/>
        <w:t>- Curva de custos de longo prazo representa os custos de produção quando todos os factores estão já ajustados (não há custos fixos – afectação economicamente eficiente de todos os recursos)</w:t>
      </w:r>
    </w:p>
    <w:p w:rsidR="005E1652" w:rsidRDefault="005E1652" w:rsidP="005E1652">
      <w:pPr>
        <w:spacing w:after="0" w:line="240" w:lineRule="auto"/>
        <w:jc w:val="both"/>
      </w:pPr>
    </w:p>
    <w:p w:rsidR="005E1652" w:rsidRPr="005E1652" w:rsidRDefault="005E1652" w:rsidP="005E1652">
      <w:pPr>
        <w:spacing w:after="0" w:line="240" w:lineRule="auto"/>
        <w:jc w:val="both"/>
        <w:rPr>
          <w:i/>
        </w:rPr>
      </w:pPr>
      <w:r w:rsidRPr="005E1652">
        <w:rPr>
          <w:i/>
          <w:highlight w:val="yellow"/>
        </w:rPr>
        <w:t>Lei do Rendimento Marginal Decrescente:</w:t>
      </w:r>
    </w:p>
    <w:p w:rsidR="005E1652" w:rsidRDefault="005E1652" w:rsidP="005E1652">
      <w:pPr>
        <w:spacing w:after="0" w:line="240" w:lineRule="auto"/>
        <w:jc w:val="both"/>
      </w:pPr>
      <w:r>
        <w:t>- À medida que se combinam factores variáveis com uma dada quantidade de factores fixos, o rendimento marginal dos factores variáveis tende a diminuir.</w:t>
      </w:r>
    </w:p>
    <w:p w:rsidR="005E1652" w:rsidRDefault="005E1652" w:rsidP="005E1652">
      <w:pPr>
        <w:spacing w:after="0" w:line="240" w:lineRule="auto"/>
        <w:jc w:val="both"/>
      </w:pPr>
      <w:proofErr w:type="gramStart"/>
      <w:r w:rsidRPr="005E1652">
        <w:rPr>
          <w:highlight w:val="cyan"/>
        </w:rPr>
        <w:t>Ex.</w:t>
      </w:r>
      <w:proofErr w:type="gramEnd"/>
      <w:r w:rsidRPr="005E1652">
        <w:rPr>
          <w:highlight w:val="cyan"/>
        </w:rPr>
        <w:t>:</w:t>
      </w:r>
      <w:r>
        <w:t xml:space="preserve"> um produtor de relógios tem de aumentar a sua produção de 500 mil para 4 milhões de relógios por ano – pode comprar uma nova máquina (que demora tempo a chegar), pode contratar mais trabalhadores (colocando mais pressão na máquina existente) – custos marginais cada vez mais elevados</w:t>
      </w:r>
    </w:p>
    <w:p w:rsidR="005E1652" w:rsidRDefault="005E1652" w:rsidP="005E1652">
      <w:pPr>
        <w:spacing w:after="0" w:line="240" w:lineRule="auto"/>
        <w:jc w:val="both"/>
      </w:pPr>
    </w:p>
    <w:p w:rsidR="005E1652" w:rsidRPr="005E1652" w:rsidRDefault="005E1652" w:rsidP="005E1652">
      <w:pPr>
        <w:spacing w:after="0" w:line="240" w:lineRule="auto"/>
        <w:jc w:val="both"/>
      </w:pPr>
      <w:r>
        <w:t>- Só com a recepção da segunda máquina é que o produtor poderá encarar a possibilidade de aumento da escala de produção – aumento proporcional de todos os factores de produção (não resultam desequilíbrios e sobrecargas para nenhum deles)</w:t>
      </w:r>
    </w:p>
    <w:sectPr w:rsidR="005E1652" w:rsidRPr="005E1652" w:rsidSect="00616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652"/>
    <w:rsid w:val="00110468"/>
    <w:rsid w:val="005E1652"/>
    <w:rsid w:val="0061603E"/>
    <w:rsid w:val="00D30FBA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cp:lastPrinted>2009-10-26T19:20:00Z</cp:lastPrinted>
  <dcterms:created xsi:type="dcterms:W3CDTF">2009-10-26T19:11:00Z</dcterms:created>
  <dcterms:modified xsi:type="dcterms:W3CDTF">2009-10-26T19:21:00Z</dcterms:modified>
</cp:coreProperties>
</file>