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3667132"/>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tblPr>
          <w:tblGrid>
            <w:gridCol w:w="8720"/>
          </w:tblGrid>
          <w:tr w:rsidR="004D0C7B">
            <w:trPr>
              <w:trHeight w:val="2880"/>
              <w:jc w:val="center"/>
            </w:trPr>
            <w:sdt>
              <w:sdtPr>
                <w:rPr>
                  <w:rFonts w:asciiTheme="majorHAnsi" w:eastAsiaTheme="majorEastAsia" w:hAnsiTheme="majorHAnsi" w:cstheme="majorBidi"/>
                  <w:caps/>
                </w:rPr>
                <w:alias w:val="Empresa"/>
                <w:id w:val="15524243"/>
                <w:placeholder>
                  <w:docPart w:val="D404FC38E2534304A17A7F9EFEABA275"/>
                </w:placeholder>
                <w:dataBinding w:prefixMappings="xmlns:ns0='http://schemas.openxmlformats.org/officeDocument/2006/extended-properties'" w:xpath="/ns0:Properties[1]/ns0:Company[1]" w:storeItemID="{6668398D-A668-4E3E-A5EB-62B293D839F1}"/>
                <w:text/>
              </w:sdtPr>
              <w:sdtContent>
                <w:tc>
                  <w:tcPr>
                    <w:tcW w:w="5000" w:type="pct"/>
                  </w:tcPr>
                  <w:p w:rsidR="004D0C7B" w:rsidRDefault="004D0C7B" w:rsidP="004D0C7B">
                    <w:pPr>
                      <w:pStyle w:val="SemEspaamento"/>
                      <w:jc w:val="center"/>
                      <w:rPr>
                        <w:rFonts w:asciiTheme="majorHAnsi" w:eastAsiaTheme="majorEastAsia" w:hAnsiTheme="majorHAnsi" w:cstheme="majorBidi"/>
                        <w:caps/>
                      </w:rPr>
                    </w:pPr>
                    <w:r>
                      <w:rPr>
                        <w:rFonts w:asciiTheme="majorHAnsi" w:eastAsiaTheme="majorEastAsia" w:hAnsiTheme="majorHAnsi" w:cstheme="majorBidi"/>
                        <w:caps/>
                      </w:rPr>
                      <w:t>Faculdade de Direito da Universidade de Lisboa</w:t>
                    </w:r>
                  </w:p>
                </w:tc>
              </w:sdtContent>
            </w:sdt>
          </w:tr>
          <w:tr w:rsidR="004D0C7B">
            <w:trPr>
              <w:trHeight w:val="1440"/>
              <w:jc w:val="center"/>
            </w:trPr>
            <w:sdt>
              <w:sdtPr>
                <w:rPr>
                  <w:rFonts w:asciiTheme="majorHAnsi" w:eastAsiaTheme="majorEastAsia" w:hAnsiTheme="majorHAnsi" w:cstheme="majorBidi"/>
                  <w:sz w:val="80"/>
                  <w:szCs w:val="80"/>
                </w:rPr>
                <w:alias w:val="Título"/>
                <w:id w:val="15524250"/>
                <w:placeholder>
                  <w:docPart w:val="5B07ADF6C9CF48B8B859B821ABB428B3"/>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4D0C7B" w:rsidRDefault="00FA4EB0" w:rsidP="004D0C7B">
                    <w:pPr>
                      <w:pStyle w:val="SemEspaamento"/>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Economia</w:t>
                    </w:r>
                  </w:p>
                </w:tc>
              </w:sdtContent>
            </w:sdt>
          </w:tr>
          <w:tr w:rsidR="004D0C7B">
            <w:trPr>
              <w:trHeight w:val="720"/>
              <w:jc w:val="center"/>
            </w:trPr>
            <w:sdt>
              <w:sdtPr>
                <w:rPr>
                  <w:rFonts w:asciiTheme="majorHAnsi" w:eastAsiaTheme="majorEastAsia" w:hAnsiTheme="majorHAnsi" w:cstheme="majorBidi"/>
                  <w:sz w:val="44"/>
                  <w:szCs w:val="44"/>
                </w:rPr>
                <w:alias w:val="Subtítulo"/>
                <w:id w:val="15524255"/>
                <w:placeholder>
                  <w:docPart w:val="EAA509F36F364CFDB1109915C5DB7EC5"/>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4D0C7B" w:rsidRDefault="00C1482C" w:rsidP="004D0C7B">
                    <w:pPr>
                      <w:pStyle w:val="SemEspaamento"/>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Economia I</w:t>
                    </w:r>
                  </w:p>
                </w:tc>
              </w:sdtContent>
            </w:sdt>
          </w:tr>
          <w:tr w:rsidR="004D0C7B">
            <w:trPr>
              <w:trHeight w:val="360"/>
              <w:jc w:val="center"/>
            </w:trPr>
            <w:sdt>
              <w:sdtPr>
                <w:rPr>
                  <w:b/>
                  <w:bCs/>
                </w:rPr>
                <w:alias w:val="Data"/>
                <w:id w:val="516659546"/>
                <w:placeholder>
                  <w:docPart w:val="9E6282E2780A4313B8E1848C5E4C170E"/>
                </w:placeholder>
                <w:dataBinding w:prefixMappings="xmlns:ns0='http://schemas.microsoft.com/office/2006/coverPageProps'" w:xpath="/ns0:CoverPageProperties[1]/ns0:PublishDate[1]" w:storeItemID="{55AF091B-3C7A-41E3-B477-F2FDAA23CFDA}"/>
                <w:date>
                  <w:dateFormat w:val="dd-MM-yyyy"/>
                  <w:lid w:val="pt-PT"/>
                  <w:storeMappedDataAs w:val="dateTime"/>
                  <w:calendar w:val="gregorian"/>
                </w:date>
              </w:sdtPr>
              <w:sdtContent>
                <w:tc>
                  <w:tcPr>
                    <w:tcW w:w="5000" w:type="pct"/>
                    <w:vAlign w:val="center"/>
                  </w:tcPr>
                  <w:p w:rsidR="004D0C7B" w:rsidRDefault="00FA4EB0" w:rsidP="00FA4EB0">
                    <w:pPr>
                      <w:pStyle w:val="SemEspaamento"/>
                      <w:jc w:val="center"/>
                    </w:pPr>
                    <w:r>
                      <w:rPr>
                        <w:b/>
                        <w:bCs/>
                      </w:rPr>
                      <w:t>2012/2013</w:t>
                    </w:r>
                  </w:p>
                </w:tc>
              </w:sdtContent>
            </w:sdt>
          </w:tr>
          <w:tr w:rsidR="004D0C7B">
            <w:trPr>
              <w:trHeight w:val="360"/>
              <w:jc w:val="center"/>
            </w:trPr>
            <w:tc>
              <w:tcPr>
                <w:tcW w:w="5000" w:type="pct"/>
                <w:vAlign w:val="center"/>
              </w:tcPr>
              <w:p w:rsidR="004D0C7B" w:rsidRDefault="004D0C7B" w:rsidP="00FA4EB0">
                <w:pPr>
                  <w:pStyle w:val="SemEspaamento"/>
                  <w:jc w:val="center"/>
                  <w:rPr>
                    <w:b/>
                    <w:bCs/>
                  </w:rPr>
                </w:pPr>
              </w:p>
            </w:tc>
          </w:tr>
          <w:tr w:rsidR="004D0C7B">
            <w:trPr>
              <w:trHeight w:val="360"/>
              <w:jc w:val="center"/>
            </w:trPr>
            <w:tc>
              <w:tcPr>
                <w:tcW w:w="5000" w:type="pct"/>
                <w:vAlign w:val="center"/>
              </w:tcPr>
              <w:p w:rsidR="004D0C7B" w:rsidRDefault="004D0C7B" w:rsidP="00FA4EB0">
                <w:pPr>
                  <w:pStyle w:val="SemEspaamento"/>
                  <w:jc w:val="center"/>
                  <w:rPr>
                    <w:b/>
                    <w:bCs/>
                  </w:rPr>
                </w:pPr>
              </w:p>
            </w:tc>
          </w:tr>
        </w:tbl>
        <w:p w:rsidR="004D0C7B" w:rsidRDefault="00FA4EB0">
          <w:r>
            <w:rPr>
              <w:noProof/>
              <w:lang w:eastAsia="pt-PT"/>
            </w:rPr>
            <w:drawing>
              <wp:anchor distT="0" distB="0" distL="114300" distR="114300" simplePos="0" relativeHeight="251659264" behindDoc="0" locked="0" layoutInCell="1" allowOverlap="1">
                <wp:simplePos x="0" y="0"/>
                <wp:positionH relativeFrom="column">
                  <wp:posOffset>1053465</wp:posOffset>
                </wp:positionH>
                <wp:positionV relativeFrom="paragraph">
                  <wp:posOffset>55880</wp:posOffset>
                </wp:positionV>
                <wp:extent cx="3086100" cy="2600325"/>
                <wp:effectExtent l="19050" t="0" r="0" b="0"/>
                <wp:wrapSquare wrapText="bothSides"/>
                <wp:docPr id="2" name="Imagem 0" descr="FD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L.JPG"/>
                        <pic:cNvPicPr/>
                      </pic:nvPicPr>
                      <pic:blipFill>
                        <a:blip r:embed="rId9" cstate="print"/>
                        <a:stretch>
                          <a:fillRect/>
                        </a:stretch>
                      </pic:blipFill>
                      <pic:spPr>
                        <a:xfrm>
                          <a:off x="0" y="0"/>
                          <a:ext cx="3086100" cy="2600325"/>
                        </a:xfrm>
                        <a:prstGeom prst="rect">
                          <a:avLst/>
                        </a:prstGeom>
                      </pic:spPr>
                    </pic:pic>
                  </a:graphicData>
                </a:graphic>
              </wp:anchor>
            </w:drawing>
          </w:r>
        </w:p>
        <w:p w:rsidR="004D0C7B" w:rsidRDefault="004D0C7B"/>
        <w:tbl>
          <w:tblPr>
            <w:tblpPr w:leftFromText="187" w:rightFromText="187" w:horzAnchor="margin" w:tblpXSpec="center" w:tblpYSpec="bottom"/>
            <w:tblW w:w="5000" w:type="pct"/>
            <w:tblLook w:val="04A0"/>
          </w:tblPr>
          <w:tblGrid>
            <w:gridCol w:w="8720"/>
          </w:tblGrid>
          <w:tr w:rsidR="004D0C7B">
            <w:tc>
              <w:tcPr>
                <w:tcW w:w="5000" w:type="pct"/>
              </w:tcPr>
              <w:p w:rsidR="004D0C7B" w:rsidRDefault="004D0C7B" w:rsidP="00FA4EB0">
                <w:pPr>
                  <w:pStyle w:val="SemEspaamento"/>
                </w:pPr>
              </w:p>
            </w:tc>
          </w:tr>
        </w:tbl>
        <w:p w:rsidR="004D0C7B" w:rsidRDefault="004D0C7B"/>
        <w:p w:rsidR="004D0C7B" w:rsidRDefault="004D0C7B">
          <w:r>
            <w:br w:type="page"/>
          </w:r>
        </w:p>
      </w:sdtContent>
    </w:sdt>
    <w:p w:rsidR="00FA4EB0" w:rsidRPr="008A60D9" w:rsidRDefault="00FA4EB0" w:rsidP="00FA4EB0">
      <w:pPr>
        <w:jc w:val="center"/>
        <w:rPr>
          <w:rStyle w:val="TtulodoLivro"/>
          <w:i/>
          <w:sz w:val="36"/>
        </w:rPr>
      </w:pPr>
      <w:r>
        <w:rPr>
          <w:rStyle w:val="TtulodoLivro"/>
          <w:i/>
          <w:sz w:val="36"/>
        </w:rPr>
        <w:lastRenderedPageBreak/>
        <w:t>Forças de Mercado</w:t>
      </w:r>
    </w:p>
    <w:p w:rsidR="00FA4EB0" w:rsidRDefault="00FA4EB0" w:rsidP="00FA4EB0">
      <w:pPr>
        <w:jc w:val="center"/>
        <w:rPr>
          <w:rStyle w:val="TtulodoLivro"/>
          <w:sz w:val="28"/>
        </w:rPr>
      </w:pPr>
      <w:r>
        <w:rPr>
          <w:rStyle w:val="TtulodoLivro"/>
          <w:sz w:val="28"/>
        </w:rPr>
        <w:t>Economia I</w:t>
      </w:r>
    </w:p>
    <w:p w:rsidR="00FA4EB0" w:rsidRDefault="00FA4EB0" w:rsidP="00FA4EB0">
      <w:pPr>
        <w:jc w:val="center"/>
        <w:rPr>
          <w:rStyle w:val="TtulodoLivro"/>
          <w:sz w:val="28"/>
        </w:rPr>
      </w:pPr>
      <w:r>
        <w:rPr>
          <w:rStyle w:val="TtulodoLivro"/>
          <w:sz w:val="28"/>
        </w:rPr>
        <w:t>1ºSemestre</w:t>
      </w:r>
    </w:p>
    <w:p w:rsidR="00FA4EB0" w:rsidRPr="00E61B99" w:rsidRDefault="00FA4EB0" w:rsidP="00FA4EB0">
      <w:pPr>
        <w:jc w:val="center"/>
        <w:rPr>
          <w:rStyle w:val="TtulodoLivro"/>
        </w:rPr>
      </w:pPr>
    </w:p>
    <w:p w:rsidR="00FA4EB0" w:rsidRPr="00CC757E" w:rsidRDefault="00FA4EB0" w:rsidP="00FA4EB0">
      <w:pPr>
        <w:spacing w:after="0" w:line="360" w:lineRule="auto"/>
        <w:jc w:val="right"/>
        <w:rPr>
          <w:rFonts w:ascii="Arial Narrow" w:hAnsi="Arial Narrow"/>
          <w:sz w:val="23"/>
          <w:szCs w:val="23"/>
        </w:rPr>
      </w:pPr>
      <w:r>
        <w:tab/>
      </w:r>
      <w:r>
        <w:tab/>
      </w:r>
      <w:r>
        <w:tab/>
      </w:r>
    </w:p>
    <w:p w:rsidR="00FA4EB0" w:rsidRDefault="00FA4EB0" w:rsidP="00FA4EB0">
      <w:pPr>
        <w:spacing w:after="0" w:line="360" w:lineRule="auto"/>
        <w:jc w:val="right"/>
        <w:rPr>
          <w:rFonts w:ascii="Arial Narrow" w:hAnsi="Arial Narrow" w:cs="Segoe UI"/>
          <w:sz w:val="23"/>
          <w:szCs w:val="23"/>
        </w:rPr>
      </w:pPr>
      <w:r>
        <w:rPr>
          <w:rFonts w:ascii="Arial Narrow" w:hAnsi="Arial Narrow" w:cs="Segoe UI"/>
          <w:sz w:val="23"/>
          <w:szCs w:val="23"/>
        </w:rPr>
        <w:t xml:space="preserve">Trabalho apresentado por </w:t>
      </w:r>
      <w:r w:rsidRPr="00CC757E">
        <w:rPr>
          <w:rFonts w:ascii="Arial Narrow" w:hAnsi="Arial Narrow" w:cs="Segoe UI"/>
          <w:sz w:val="23"/>
          <w:szCs w:val="23"/>
        </w:rPr>
        <w:t>Jéssica Filipa Vieira Lopes</w:t>
      </w:r>
      <w:r>
        <w:rPr>
          <w:rFonts w:ascii="Arial Narrow" w:hAnsi="Arial Narrow" w:cs="Segoe UI"/>
          <w:sz w:val="23"/>
          <w:szCs w:val="23"/>
        </w:rPr>
        <w:t xml:space="preserve"> para a disciplina de Economia I</w:t>
      </w:r>
    </w:p>
    <w:p w:rsidR="00FA4EB0" w:rsidRPr="00CC757E" w:rsidRDefault="00FA4EB0" w:rsidP="00FA4EB0">
      <w:pPr>
        <w:spacing w:after="0" w:line="360" w:lineRule="auto"/>
        <w:jc w:val="right"/>
        <w:rPr>
          <w:rFonts w:ascii="Arial Narrow" w:hAnsi="Arial Narrow" w:cs="Segoe UI"/>
          <w:sz w:val="23"/>
          <w:szCs w:val="23"/>
        </w:rPr>
      </w:pPr>
      <w:r>
        <w:rPr>
          <w:rFonts w:ascii="Arial Narrow" w:hAnsi="Arial Narrow" w:cs="Segoe UI"/>
          <w:sz w:val="23"/>
          <w:szCs w:val="23"/>
        </w:rPr>
        <w:t xml:space="preserve">Turma Noite (Pós-laboral), </w:t>
      </w:r>
      <w:proofErr w:type="spellStart"/>
      <w:r>
        <w:rPr>
          <w:rFonts w:ascii="Arial Narrow" w:hAnsi="Arial Narrow" w:cs="Segoe UI"/>
          <w:sz w:val="23"/>
          <w:szCs w:val="23"/>
        </w:rPr>
        <w:t>Sub-turma</w:t>
      </w:r>
      <w:proofErr w:type="spellEnd"/>
      <w:r>
        <w:rPr>
          <w:rFonts w:ascii="Arial Narrow" w:hAnsi="Arial Narrow" w:cs="Segoe UI"/>
          <w:sz w:val="23"/>
          <w:szCs w:val="23"/>
        </w:rPr>
        <w:t xml:space="preserve"> 8</w:t>
      </w:r>
    </w:p>
    <w:p w:rsidR="00FA4EB0" w:rsidRDefault="00FA4EB0" w:rsidP="00FA4EB0">
      <w:pPr>
        <w:spacing w:after="0" w:line="360" w:lineRule="auto"/>
        <w:jc w:val="right"/>
        <w:rPr>
          <w:rFonts w:ascii="Arial Narrow" w:hAnsi="Arial Narrow" w:cs="Segoe UI"/>
          <w:sz w:val="23"/>
          <w:szCs w:val="23"/>
        </w:rPr>
      </w:pPr>
      <w:r w:rsidRPr="00CC757E">
        <w:rPr>
          <w:rFonts w:ascii="Arial Narrow" w:hAnsi="Arial Narrow" w:cs="Segoe UI"/>
          <w:sz w:val="23"/>
          <w:szCs w:val="23"/>
        </w:rPr>
        <w:t xml:space="preserve">Nº </w:t>
      </w:r>
      <w:proofErr w:type="gramStart"/>
      <w:r w:rsidRPr="00CC757E">
        <w:rPr>
          <w:rFonts w:ascii="Arial Narrow" w:hAnsi="Arial Narrow" w:cs="Segoe UI"/>
          <w:sz w:val="23"/>
          <w:szCs w:val="23"/>
        </w:rPr>
        <w:t>aluno</w:t>
      </w:r>
      <w:proofErr w:type="gramEnd"/>
      <w:r w:rsidRPr="00CC757E">
        <w:rPr>
          <w:rFonts w:ascii="Arial Narrow" w:hAnsi="Arial Narrow" w:cs="Segoe UI"/>
          <w:sz w:val="23"/>
          <w:szCs w:val="23"/>
        </w:rPr>
        <w:t>: 23733</w:t>
      </w:r>
    </w:p>
    <w:p w:rsidR="00FA4EB0" w:rsidRDefault="00FA4EB0" w:rsidP="00FA4EB0">
      <w:pPr>
        <w:spacing w:after="0" w:line="360" w:lineRule="auto"/>
        <w:jc w:val="right"/>
        <w:rPr>
          <w:rFonts w:ascii="Arial Narrow" w:hAnsi="Arial Narrow" w:cs="Segoe UI"/>
          <w:sz w:val="23"/>
          <w:szCs w:val="23"/>
        </w:rPr>
      </w:pPr>
      <w:r>
        <w:rPr>
          <w:rFonts w:ascii="Arial Narrow" w:hAnsi="Arial Narrow" w:cs="Segoe UI"/>
          <w:sz w:val="23"/>
          <w:szCs w:val="23"/>
        </w:rPr>
        <w:t xml:space="preserve">Prof. Regente: Prof. </w:t>
      </w:r>
      <w:proofErr w:type="spellStart"/>
      <w:r>
        <w:rPr>
          <w:rFonts w:ascii="Arial Narrow" w:hAnsi="Arial Narrow" w:cs="Segoe UI"/>
          <w:sz w:val="23"/>
          <w:szCs w:val="23"/>
        </w:rPr>
        <w:t>Drº</w:t>
      </w:r>
      <w:proofErr w:type="spellEnd"/>
      <w:r>
        <w:rPr>
          <w:rFonts w:ascii="Arial Narrow" w:hAnsi="Arial Narrow" w:cs="Segoe UI"/>
          <w:sz w:val="23"/>
          <w:szCs w:val="23"/>
        </w:rPr>
        <w:t>. Miguel Patrício</w:t>
      </w:r>
    </w:p>
    <w:p w:rsidR="00FA4EB0" w:rsidRPr="00CC757E" w:rsidRDefault="00FA4EB0" w:rsidP="00FA4EB0">
      <w:pPr>
        <w:spacing w:after="0" w:line="360" w:lineRule="auto"/>
        <w:jc w:val="right"/>
        <w:rPr>
          <w:rFonts w:ascii="Arial Narrow" w:hAnsi="Arial Narrow" w:cs="Segoe UI"/>
          <w:sz w:val="23"/>
          <w:szCs w:val="23"/>
        </w:rPr>
      </w:pPr>
      <w:r>
        <w:rPr>
          <w:rFonts w:ascii="Arial Narrow" w:hAnsi="Arial Narrow" w:cs="Segoe UI"/>
          <w:sz w:val="23"/>
          <w:szCs w:val="23"/>
        </w:rPr>
        <w:t>Prof. Assistente: João</w:t>
      </w:r>
      <w:r w:rsidR="008F7A64">
        <w:rPr>
          <w:rFonts w:ascii="Arial Narrow" w:hAnsi="Arial Narrow" w:cs="Segoe UI"/>
          <w:sz w:val="23"/>
          <w:szCs w:val="23"/>
        </w:rPr>
        <w:t xml:space="preserve"> Miguel</w:t>
      </w:r>
      <w:r>
        <w:rPr>
          <w:rFonts w:ascii="Arial Narrow" w:hAnsi="Arial Narrow" w:cs="Segoe UI"/>
          <w:sz w:val="23"/>
          <w:szCs w:val="23"/>
        </w:rPr>
        <w:t xml:space="preserve"> Ascenso</w:t>
      </w:r>
    </w:p>
    <w:p w:rsidR="00FA4EB0" w:rsidRPr="00CC757E" w:rsidRDefault="00FA4EB0" w:rsidP="00FA4EB0">
      <w:pPr>
        <w:spacing w:after="0"/>
        <w:rPr>
          <w:rFonts w:ascii="Arial Narrow" w:hAnsi="Arial Narrow"/>
          <w:sz w:val="23"/>
          <w:szCs w:val="23"/>
        </w:rPr>
      </w:pPr>
      <w:r>
        <w:rPr>
          <w:rFonts w:ascii="Arial Narrow" w:hAnsi="Arial Narrow"/>
          <w:sz w:val="23"/>
          <w:szCs w:val="23"/>
        </w:rPr>
        <w:tab/>
      </w:r>
      <w:r>
        <w:rPr>
          <w:rFonts w:ascii="Arial Narrow" w:hAnsi="Arial Narrow"/>
          <w:sz w:val="23"/>
          <w:szCs w:val="23"/>
        </w:rPr>
        <w:tab/>
      </w:r>
      <w:r>
        <w:rPr>
          <w:rFonts w:ascii="Arial Narrow" w:hAnsi="Arial Narrow"/>
          <w:sz w:val="23"/>
          <w:szCs w:val="23"/>
        </w:rPr>
        <w:tab/>
      </w:r>
      <w:r>
        <w:rPr>
          <w:rFonts w:ascii="Arial Narrow" w:hAnsi="Arial Narrow"/>
          <w:sz w:val="23"/>
          <w:szCs w:val="23"/>
        </w:rPr>
        <w:tab/>
      </w:r>
      <w:r>
        <w:rPr>
          <w:rFonts w:ascii="Arial Narrow" w:hAnsi="Arial Narrow"/>
          <w:sz w:val="23"/>
          <w:szCs w:val="23"/>
        </w:rPr>
        <w:tab/>
      </w:r>
      <w:r>
        <w:rPr>
          <w:rFonts w:ascii="Arial Narrow" w:hAnsi="Arial Narrow"/>
          <w:sz w:val="23"/>
          <w:szCs w:val="23"/>
        </w:rPr>
        <w:tab/>
      </w:r>
      <w:r>
        <w:rPr>
          <w:rFonts w:ascii="Arial Narrow" w:hAnsi="Arial Narrow"/>
          <w:sz w:val="23"/>
          <w:szCs w:val="23"/>
        </w:rPr>
        <w:tab/>
      </w:r>
    </w:p>
    <w:p w:rsidR="00FA4EB0" w:rsidRDefault="00FA4EB0" w:rsidP="00FA4EB0"/>
    <w:p w:rsidR="006508FC" w:rsidRDefault="006508FC"/>
    <w:p w:rsidR="00FA4EB0" w:rsidRDefault="00FA4EB0"/>
    <w:p w:rsidR="00FA4EB0" w:rsidRDefault="00FA4EB0"/>
    <w:p w:rsidR="00FA4EB0" w:rsidRDefault="00FA4EB0"/>
    <w:p w:rsidR="00FA4EB0" w:rsidRDefault="00FA4EB0"/>
    <w:p w:rsidR="00FA4EB0" w:rsidRDefault="00FA4EB0"/>
    <w:p w:rsidR="00FA4EB0" w:rsidRDefault="00FA4EB0"/>
    <w:p w:rsidR="00FA4EB0" w:rsidRDefault="00FA4EB0"/>
    <w:p w:rsidR="00FA4EB0" w:rsidRDefault="00FA4EB0"/>
    <w:p w:rsidR="00FA4EB0" w:rsidRDefault="00FA4EB0"/>
    <w:p w:rsidR="00FA4EB0" w:rsidRDefault="00FA4EB0"/>
    <w:p w:rsidR="00FA4EB0" w:rsidRDefault="00FA4EB0"/>
    <w:p w:rsidR="00FA4EB0" w:rsidRDefault="00FA4EB0"/>
    <w:p w:rsidR="00FA4EB0" w:rsidRDefault="00FA4EB0"/>
    <w:p w:rsidR="00FA4EB0" w:rsidRDefault="00FA4EB0"/>
    <w:p w:rsidR="00FA4EB0" w:rsidRDefault="00FA4EB0" w:rsidP="00FA4EB0">
      <w:pPr>
        <w:jc w:val="center"/>
      </w:pPr>
      <w:r>
        <w:t>Lisboa, 14 de Dezembro de 2012</w:t>
      </w:r>
    </w:p>
    <w:p w:rsidR="00FA4EB0" w:rsidRDefault="00D636F9" w:rsidP="00D636F9">
      <w:pPr>
        <w:pStyle w:val="Ttulo"/>
      </w:pPr>
      <w:r>
        <w:lastRenderedPageBreak/>
        <w:t xml:space="preserve">Índice </w:t>
      </w:r>
    </w:p>
    <w:p w:rsidR="00D636F9" w:rsidRPr="00953364" w:rsidRDefault="00953364" w:rsidP="00953364">
      <w:pPr>
        <w:jc w:val="right"/>
        <w:rPr>
          <w:rFonts w:ascii="Segoe UI" w:hAnsi="Segoe UI" w:cs="Segoe UI"/>
          <w:sz w:val="20"/>
        </w:rPr>
      </w:pPr>
      <w:r w:rsidRPr="00953364">
        <w:rPr>
          <w:rFonts w:ascii="Segoe UI" w:hAnsi="Segoe UI" w:cs="Segoe UI"/>
          <w:sz w:val="20"/>
        </w:rPr>
        <w:t>Introdução………………………………………………………………………………………………………………….…Página 4</w:t>
      </w:r>
    </w:p>
    <w:p w:rsidR="00953364" w:rsidRPr="00953364" w:rsidRDefault="00953364" w:rsidP="00953364">
      <w:pPr>
        <w:jc w:val="right"/>
        <w:rPr>
          <w:rFonts w:ascii="Segoe UI" w:hAnsi="Segoe UI" w:cs="Segoe UI"/>
          <w:sz w:val="20"/>
        </w:rPr>
      </w:pPr>
      <w:r w:rsidRPr="00953364">
        <w:rPr>
          <w:rFonts w:ascii="Segoe UI" w:hAnsi="Segoe UI" w:cs="Segoe UI"/>
          <w:sz w:val="20"/>
        </w:rPr>
        <w:t>As forças de Mercado……………………………………………………………………………….…………………</w:t>
      </w:r>
      <w:proofErr w:type="gramStart"/>
      <w:r w:rsidRPr="00953364">
        <w:rPr>
          <w:rFonts w:ascii="Segoe UI" w:hAnsi="Segoe UI" w:cs="Segoe UI"/>
          <w:sz w:val="20"/>
        </w:rPr>
        <w:t>..</w:t>
      </w:r>
      <w:proofErr w:type="gramEnd"/>
      <w:r w:rsidRPr="00953364">
        <w:rPr>
          <w:rFonts w:ascii="Segoe UI" w:hAnsi="Segoe UI" w:cs="Segoe UI"/>
          <w:sz w:val="20"/>
        </w:rPr>
        <w:t>Página 5</w:t>
      </w:r>
    </w:p>
    <w:p w:rsidR="00953364" w:rsidRPr="00953364" w:rsidRDefault="00953364" w:rsidP="00953364">
      <w:pPr>
        <w:jc w:val="right"/>
        <w:rPr>
          <w:rFonts w:ascii="Segoe UI" w:hAnsi="Segoe UI" w:cs="Segoe UI"/>
          <w:sz w:val="20"/>
        </w:rPr>
      </w:pPr>
      <w:r w:rsidRPr="00953364">
        <w:rPr>
          <w:rFonts w:ascii="Segoe UI" w:hAnsi="Segoe UI" w:cs="Segoe UI"/>
          <w:sz w:val="20"/>
        </w:rPr>
        <w:tab/>
        <w:t>I – Oferta e Procura……………………………………………………………………………………Páginas 5 e 6</w:t>
      </w:r>
    </w:p>
    <w:p w:rsidR="00953364" w:rsidRPr="00953364" w:rsidRDefault="00953364" w:rsidP="00953364">
      <w:pPr>
        <w:pStyle w:val="PargrafodaLista"/>
        <w:numPr>
          <w:ilvl w:val="0"/>
          <w:numId w:val="4"/>
        </w:numPr>
        <w:jc w:val="right"/>
        <w:rPr>
          <w:rFonts w:ascii="Segoe UI" w:hAnsi="Segoe UI" w:cs="Segoe UI"/>
          <w:sz w:val="20"/>
        </w:rPr>
      </w:pPr>
      <w:r w:rsidRPr="00953364">
        <w:rPr>
          <w:rFonts w:ascii="Segoe UI" w:hAnsi="Segoe UI" w:cs="Segoe UI"/>
          <w:sz w:val="20"/>
        </w:rPr>
        <w:t xml:space="preserve">Elementos que </w:t>
      </w:r>
      <w:proofErr w:type="spellStart"/>
      <w:r w:rsidRPr="00953364">
        <w:rPr>
          <w:rFonts w:ascii="Segoe UI" w:hAnsi="Segoe UI" w:cs="Segoe UI"/>
          <w:sz w:val="20"/>
        </w:rPr>
        <w:t>afectam</w:t>
      </w:r>
      <w:proofErr w:type="spellEnd"/>
      <w:r w:rsidRPr="00953364">
        <w:rPr>
          <w:rFonts w:ascii="Segoe UI" w:hAnsi="Segoe UI" w:cs="Segoe UI"/>
          <w:sz w:val="20"/>
        </w:rPr>
        <w:t xml:space="preserve"> a Procura…………………………………………………….……….Páginas 7 e 8</w:t>
      </w:r>
    </w:p>
    <w:p w:rsidR="00953364" w:rsidRPr="00953364" w:rsidRDefault="00953364" w:rsidP="00953364">
      <w:pPr>
        <w:pStyle w:val="PargrafodaLista"/>
        <w:numPr>
          <w:ilvl w:val="0"/>
          <w:numId w:val="4"/>
        </w:numPr>
        <w:jc w:val="right"/>
        <w:rPr>
          <w:rFonts w:ascii="Segoe UI" w:hAnsi="Segoe UI" w:cs="Segoe UI"/>
          <w:sz w:val="20"/>
        </w:rPr>
      </w:pPr>
      <w:r w:rsidRPr="00953364">
        <w:rPr>
          <w:rFonts w:ascii="Segoe UI" w:hAnsi="Segoe UI" w:cs="Segoe UI"/>
          <w:sz w:val="20"/>
        </w:rPr>
        <w:t>Lei da Oferta e da Procura………………………………………………………………………………</w:t>
      </w:r>
      <w:proofErr w:type="gramStart"/>
      <w:r w:rsidRPr="00953364">
        <w:rPr>
          <w:rFonts w:ascii="Segoe UI" w:hAnsi="Segoe UI" w:cs="Segoe UI"/>
          <w:sz w:val="20"/>
        </w:rPr>
        <w:t>..</w:t>
      </w:r>
      <w:proofErr w:type="gramEnd"/>
      <w:r w:rsidRPr="00953364">
        <w:rPr>
          <w:rFonts w:ascii="Segoe UI" w:hAnsi="Segoe UI" w:cs="Segoe UI"/>
          <w:sz w:val="20"/>
        </w:rPr>
        <w:t>Página 9</w:t>
      </w:r>
    </w:p>
    <w:p w:rsidR="00953364" w:rsidRPr="00953364" w:rsidRDefault="00953364" w:rsidP="00953364">
      <w:pPr>
        <w:pStyle w:val="PargrafodaLista"/>
        <w:numPr>
          <w:ilvl w:val="0"/>
          <w:numId w:val="4"/>
        </w:numPr>
        <w:jc w:val="right"/>
        <w:rPr>
          <w:rFonts w:ascii="Segoe UI" w:hAnsi="Segoe UI" w:cs="Segoe UI"/>
          <w:sz w:val="20"/>
        </w:rPr>
      </w:pPr>
      <w:r w:rsidRPr="00953364">
        <w:rPr>
          <w:rFonts w:ascii="Segoe UI" w:hAnsi="Segoe UI" w:cs="Segoe UI"/>
          <w:sz w:val="20"/>
        </w:rPr>
        <w:t xml:space="preserve">Preço de </w:t>
      </w:r>
      <w:proofErr w:type="spellStart"/>
      <w:r w:rsidRPr="00953364">
        <w:rPr>
          <w:rFonts w:ascii="Segoe UI" w:hAnsi="Segoe UI" w:cs="Segoe UI"/>
          <w:sz w:val="20"/>
        </w:rPr>
        <w:t>Equílibrio</w:t>
      </w:r>
      <w:proofErr w:type="spellEnd"/>
      <w:r w:rsidRPr="00953364">
        <w:rPr>
          <w:rFonts w:ascii="Segoe UI" w:hAnsi="Segoe UI" w:cs="Segoe UI"/>
          <w:sz w:val="20"/>
        </w:rPr>
        <w:t>……………………………………………………………………….</w:t>
      </w:r>
      <w:proofErr w:type="gramStart"/>
      <w:r w:rsidRPr="00953364">
        <w:rPr>
          <w:rFonts w:ascii="Segoe UI" w:hAnsi="Segoe UI" w:cs="Segoe UI"/>
          <w:sz w:val="20"/>
        </w:rPr>
        <w:t>…..</w:t>
      </w:r>
      <w:proofErr w:type="gramEnd"/>
      <w:r w:rsidRPr="00953364">
        <w:rPr>
          <w:rFonts w:ascii="Segoe UI" w:hAnsi="Segoe UI" w:cs="Segoe UI"/>
          <w:sz w:val="20"/>
        </w:rPr>
        <w:t>Páginas 10,11 e 12</w:t>
      </w:r>
    </w:p>
    <w:p w:rsidR="00953364" w:rsidRPr="00953364" w:rsidRDefault="00953364" w:rsidP="00953364">
      <w:pPr>
        <w:jc w:val="right"/>
        <w:rPr>
          <w:rFonts w:ascii="Segoe UI" w:hAnsi="Segoe UI" w:cs="Segoe UI"/>
          <w:sz w:val="20"/>
        </w:rPr>
      </w:pPr>
      <w:r w:rsidRPr="00953364">
        <w:rPr>
          <w:rFonts w:ascii="Segoe UI" w:hAnsi="Segoe UI" w:cs="Segoe UI"/>
          <w:sz w:val="20"/>
        </w:rPr>
        <w:t>Bibliografia………………………………………………………………………………………………………………….Página 13</w:t>
      </w:r>
    </w:p>
    <w:p w:rsidR="00953364" w:rsidRPr="00953364" w:rsidRDefault="00953364" w:rsidP="00953364">
      <w:pPr>
        <w:jc w:val="right"/>
        <w:rPr>
          <w:rFonts w:ascii="Segoe UI" w:hAnsi="Segoe UI" w:cs="Segoe UI"/>
          <w:sz w:val="20"/>
        </w:rPr>
      </w:pPr>
    </w:p>
    <w:p w:rsidR="00953364" w:rsidRPr="00953364" w:rsidRDefault="00953364" w:rsidP="00D636F9">
      <w:pPr>
        <w:rPr>
          <w:rFonts w:ascii="Segoe UI" w:hAnsi="Segoe UI" w:cs="Segoe UI"/>
          <w:sz w:val="20"/>
        </w:rPr>
      </w:pPr>
    </w:p>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Pr>
        <w:pStyle w:val="Ttulo"/>
      </w:pPr>
      <w:r>
        <w:lastRenderedPageBreak/>
        <w:t>Introdução</w:t>
      </w:r>
    </w:p>
    <w:p w:rsidR="00D636F9" w:rsidRDefault="00D636F9" w:rsidP="00D636F9">
      <w:pPr>
        <w:spacing w:after="0" w:line="360" w:lineRule="auto"/>
        <w:jc w:val="both"/>
        <w:rPr>
          <w:rFonts w:ascii="Segoe UI" w:hAnsi="Segoe UI" w:cs="Segoe UI"/>
          <w:sz w:val="20"/>
        </w:rPr>
      </w:pPr>
      <w:r>
        <w:rPr>
          <w:rFonts w:ascii="Segoe UI" w:hAnsi="Segoe UI" w:cs="Segoe UI"/>
          <w:sz w:val="20"/>
        </w:rPr>
        <w:tab/>
      </w:r>
      <w:r w:rsidRPr="004167C3">
        <w:rPr>
          <w:rFonts w:ascii="Segoe UI" w:hAnsi="Segoe UI" w:cs="Segoe UI"/>
          <w:sz w:val="20"/>
        </w:rPr>
        <w:t>O presente t</w:t>
      </w:r>
      <w:r>
        <w:rPr>
          <w:rFonts w:ascii="Segoe UI" w:hAnsi="Segoe UI" w:cs="Segoe UI"/>
          <w:sz w:val="20"/>
        </w:rPr>
        <w:t xml:space="preserve">rabalho tem como tema principal e mais geral “As forças de Mercado” </w:t>
      </w:r>
      <w:r w:rsidRPr="004167C3">
        <w:rPr>
          <w:rFonts w:ascii="Segoe UI" w:hAnsi="Segoe UI" w:cs="Segoe UI"/>
          <w:sz w:val="20"/>
        </w:rPr>
        <w:t xml:space="preserve">no âmbito da disciplina de </w:t>
      </w:r>
      <w:r>
        <w:rPr>
          <w:rFonts w:ascii="Segoe UI" w:hAnsi="Segoe UI" w:cs="Segoe UI"/>
          <w:sz w:val="20"/>
        </w:rPr>
        <w:t>Economia I</w:t>
      </w:r>
      <w:r w:rsidRPr="004167C3">
        <w:rPr>
          <w:rFonts w:ascii="Segoe UI" w:hAnsi="Segoe UI" w:cs="Segoe UI"/>
          <w:sz w:val="20"/>
        </w:rPr>
        <w:t xml:space="preserve">, a pedido do </w:t>
      </w:r>
      <w:proofErr w:type="gramStart"/>
      <w:r w:rsidRPr="004167C3">
        <w:rPr>
          <w:rFonts w:ascii="Segoe UI" w:hAnsi="Segoe UI" w:cs="Segoe UI"/>
          <w:sz w:val="20"/>
        </w:rPr>
        <w:t>prof</w:t>
      </w:r>
      <w:proofErr w:type="gramEnd"/>
      <w:r w:rsidRPr="004167C3">
        <w:rPr>
          <w:rFonts w:ascii="Segoe UI" w:hAnsi="Segoe UI" w:cs="Segoe UI"/>
          <w:sz w:val="20"/>
        </w:rPr>
        <w:t xml:space="preserve">. </w:t>
      </w:r>
      <w:r>
        <w:rPr>
          <w:rFonts w:ascii="Segoe UI" w:hAnsi="Segoe UI" w:cs="Segoe UI"/>
          <w:sz w:val="20"/>
        </w:rPr>
        <w:t>João Ascenso.</w:t>
      </w:r>
    </w:p>
    <w:p w:rsidR="00D636F9" w:rsidRPr="004167C3" w:rsidRDefault="00D636F9" w:rsidP="00D636F9">
      <w:pPr>
        <w:spacing w:after="0" w:line="360" w:lineRule="auto"/>
        <w:jc w:val="both"/>
        <w:rPr>
          <w:rFonts w:ascii="Segoe UI" w:hAnsi="Segoe UI" w:cs="Segoe UI"/>
          <w:sz w:val="20"/>
        </w:rPr>
      </w:pPr>
      <w:r w:rsidRPr="004167C3">
        <w:rPr>
          <w:rFonts w:ascii="Segoe UI" w:hAnsi="Segoe UI" w:cs="Segoe UI"/>
          <w:sz w:val="20"/>
        </w:rPr>
        <w:tab/>
        <w:t>A execução do trabalho bas</w:t>
      </w:r>
      <w:r>
        <w:rPr>
          <w:rFonts w:ascii="Segoe UI" w:hAnsi="Segoe UI" w:cs="Segoe UI"/>
          <w:sz w:val="20"/>
        </w:rPr>
        <w:t>eou-se em pesquisa na Internet e maioritariamente, no</w:t>
      </w:r>
      <w:r w:rsidR="0029732A">
        <w:rPr>
          <w:rFonts w:ascii="Segoe UI" w:hAnsi="Segoe UI" w:cs="Segoe UI"/>
          <w:sz w:val="20"/>
        </w:rPr>
        <w:t xml:space="preserve"> Capítulo IV do</w:t>
      </w:r>
      <w:r>
        <w:rPr>
          <w:rFonts w:ascii="Segoe UI" w:hAnsi="Segoe UI" w:cs="Segoe UI"/>
          <w:sz w:val="20"/>
        </w:rPr>
        <w:t xml:space="preserve"> manual de “Introdução à Economia” de Fernando Araújo, </w:t>
      </w:r>
      <w:r w:rsidRPr="004167C3">
        <w:rPr>
          <w:rFonts w:ascii="Segoe UI" w:hAnsi="Segoe UI" w:cs="Segoe UI"/>
          <w:sz w:val="20"/>
        </w:rPr>
        <w:t>existindo, portanto, diversas citações ao longo de todo o texto.</w:t>
      </w:r>
    </w:p>
    <w:p w:rsidR="00D636F9" w:rsidRDefault="00D636F9" w:rsidP="00D636F9">
      <w:pPr>
        <w:spacing w:after="0" w:line="360" w:lineRule="auto"/>
        <w:jc w:val="both"/>
        <w:rPr>
          <w:rFonts w:ascii="Segoe UI" w:hAnsi="Segoe UI" w:cs="Segoe UI"/>
          <w:sz w:val="20"/>
        </w:rPr>
      </w:pPr>
      <w:r w:rsidRPr="004167C3">
        <w:rPr>
          <w:rFonts w:ascii="Segoe UI" w:hAnsi="Segoe UI" w:cs="Segoe UI"/>
          <w:sz w:val="20"/>
        </w:rPr>
        <w:tab/>
      </w:r>
      <w:r>
        <w:rPr>
          <w:rFonts w:ascii="Segoe UI" w:hAnsi="Segoe UI" w:cs="Segoe UI"/>
          <w:sz w:val="20"/>
        </w:rPr>
        <w:t xml:space="preserve">Vou-me centrar em apenas alguns </w:t>
      </w:r>
      <w:proofErr w:type="spellStart"/>
      <w:r>
        <w:rPr>
          <w:rFonts w:ascii="Segoe UI" w:hAnsi="Segoe UI" w:cs="Segoe UI"/>
          <w:sz w:val="20"/>
        </w:rPr>
        <w:t>aspectos</w:t>
      </w:r>
      <w:proofErr w:type="spellEnd"/>
      <w:r>
        <w:rPr>
          <w:rFonts w:ascii="Segoe UI" w:hAnsi="Segoe UI" w:cs="Segoe UI"/>
          <w:sz w:val="20"/>
        </w:rPr>
        <w:t xml:space="preserve"> deste longo tema</w:t>
      </w:r>
      <w:r w:rsidR="006A0E82">
        <w:rPr>
          <w:rFonts w:ascii="Segoe UI" w:hAnsi="Segoe UI" w:cs="Segoe UI"/>
          <w:sz w:val="20"/>
        </w:rPr>
        <w:t xml:space="preserve"> tais como a Lei da Ofert</w:t>
      </w:r>
      <w:r>
        <w:rPr>
          <w:rFonts w:ascii="Segoe UI" w:hAnsi="Segoe UI" w:cs="Segoe UI"/>
          <w:sz w:val="20"/>
        </w:rPr>
        <w:t>a da Procura e as definições de Oferta e Procura</w:t>
      </w:r>
      <w:r w:rsidR="006A0E82">
        <w:rPr>
          <w:rFonts w:ascii="Segoe UI" w:hAnsi="Segoe UI" w:cs="Segoe UI"/>
          <w:sz w:val="20"/>
        </w:rPr>
        <w:t xml:space="preserve"> e a noção de mercado concorrencial, sendo que a oferta e a procura são de uma forma muito vaga o que descreve, explica e prevê</w:t>
      </w:r>
      <w:r w:rsidR="006A0E82" w:rsidRPr="006A0E82">
        <w:rPr>
          <w:rFonts w:ascii="Segoe UI" w:hAnsi="Segoe UI" w:cs="Segoe UI"/>
          <w:sz w:val="20"/>
        </w:rPr>
        <w:t xml:space="preserve"> o preço e quantidade de bens vendidos em m</w:t>
      </w:r>
      <w:r w:rsidR="006A0E82">
        <w:rPr>
          <w:rFonts w:ascii="Segoe UI" w:hAnsi="Segoe UI" w:cs="Segoe UI"/>
          <w:sz w:val="20"/>
        </w:rPr>
        <w:t>ercados plenamente competitivos e na microeconomia é</w:t>
      </w:r>
      <w:r w:rsidR="006A0E82" w:rsidRPr="006A0E82">
        <w:rPr>
          <w:rFonts w:ascii="Segoe UI" w:hAnsi="Segoe UI" w:cs="Segoe UI"/>
          <w:sz w:val="20"/>
        </w:rPr>
        <w:t xml:space="preserve"> um dos modelos económicos</w:t>
      </w:r>
      <w:r w:rsidR="006A0E82">
        <w:rPr>
          <w:rFonts w:ascii="Segoe UI" w:hAnsi="Segoe UI" w:cs="Segoe UI"/>
          <w:sz w:val="20"/>
        </w:rPr>
        <w:t xml:space="preserve"> </w:t>
      </w:r>
      <w:r w:rsidR="006A0E82" w:rsidRPr="006A0E82">
        <w:rPr>
          <w:rFonts w:ascii="Segoe UI" w:hAnsi="Segoe UI" w:cs="Segoe UI"/>
          <w:sz w:val="20"/>
        </w:rPr>
        <w:t>fundament</w:t>
      </w:r>
      <w:r w:rsidR="006A0E82">
        <w:rPr>
          <w:rFonts w:ascii="Segoe UI" w:hAnsi="Segoe UI" w:cs="Segoe UI"/>
          <w:sz w:val="20"/>
        </w:rPr>
        <w:t>ais, usado como base para uma sé</w:t>
      </w:r>
      <w:r w:rsidR="006A0E82" w:rsidRPr="006A0E82">
        <w:rPr>
          <w:rFonts w:ascii="Segoe UI" w:hAnsi="Segoe UI" w:cs="Segoe UI"/>
          <w:sz w:val="20"/>
        </w:rPr>
        <w:t>rie de modelos económicos mais particularizados e complexos.</w:t>
      </w:r>
    </w:p>
    <w:p w:rsidR="00953364" w:rsidRDefault="00953364" w:rsidP="00D636F9">
      <w:pPr>
        <w:spacing w:after="0" w:line="360" w:lineRule="auto"/>
        <w:jc w:val="both"/>
        <w:rPr>
          <w:rFonts w:ascii="Segoe UI" w:hAnsi="Segoe UI" w:cs="Segoe UI"/>
          <w:sz w:val="20"/>
        </w:rPr>
      </w:pPr>
      <w:r>
        <w:rPr>
          <w:rFonts w:ascii="Segoe UI" w:hAnsi="Segoe UI" w:cs="Segoe UI"/>
          <w:sz w:val="20"/>
        </w:rPr>
        <w:tab/>
        <w:t xml:space="preserve">Refiro ainda o que é o preço de equilíbrio e mostro graficamente as curvas da oferta e procura e a sua intersecção. </w:t>
      </w:r>
    </w:p>
    <w:p w:rsidR="006A0E82" w:rsidRDefault="006A0E82" w:rsidP="00D636F9">
      <w:pPr>
        <w:spacing w:after="0" w:line="360" w:lineRule="auto"/>
        <w:jc w:val="both"/>
        <w:rPr>
          <w:rFonts w:ascii="Segoe UI" w:hAnsi="Segoe UI" w:cs="Segoe UI"/>
          <w:sz w:val="20"/>
        </w:rPr>
      </w:pPr>
    </w:p>
    <w:p w:rsidR="006A0E82" w:rsidRDefault="006A0E82" w:rsidP="00D636F9">
      <w:pPr>
        <w:spacing w:after="0" w:line="360" w:lineRule="auto"/>
        <w:jc w:val="both"/>
        <w:rPr>
          <w:rFonts w:ascii="Segoe UI" w:hAnsi="Segoe UI" w:cs="Segoe UI"/>
          <w:sz w:val="20"/>
        </w:rPr>
      </w:pPr>
    </w:p>
    <w:p w:rsidR="006A0E82" w:rsidRDefault="006A0E82" w:rsidP="00D636F9">
      <w:pPr>
        <w:spacing w:after="0" w:line="360" w:lineRule="auto"/>
        <w:jc w:val="both"/>
        <w:rPr>
          <w:rFonts w:ascii="Segoe UI" w:hAnsi="Segoe UI" w:cs="Segoe UI"/>
          <w:sz w:val="20"/>
        </w:rPr>
      </w:pPr>
    </w:p>
    <w:p w:rsidR="006A0E82" w:rsidRDefault="006A0E82" w:rsidP="00D636F9">
      <w:pPr>
        <w:spacing w:after="0" w:line="360" w:lineRule="auto"/>
        <w:jc w:val="both"/>
        <w:rPr>
          <w:rFonts w:ascii="Segoe UI" w:hAnsi="Segoe UI" w:cs="Segoe UI"/>
          <w:sz w:val="20"/>
        </w:rPr>
      </w:pPr>
    </w:p>
    <w:p w:rsidR="006A0E82" w:rsidRDefault="006A0E82" w:rsidP="00D636F9">
      <w:pPr>
        <w:spacing w:after="0" w:line="360" w:lineRule="auto"/>
        <w:jc w:val="both"/>
        <w:rPr>
          <w:rFonts w:ascii="Segoe UI" w:hAnsi="Segoe UI" w:cs="Segoe UI"/>
          <w:sz w:val="20"/>
        </w:rPr>
      </w:pPr>
    </w:p>
    <w:p w:rsidR="006A0E82" w:rsidRDefault="006A0E82" w:rsidP="00D636F9">
      <w:pPr>
        <w:spacing w:after="0" w:line="360" w:lineRule="auto"/>
        <w:jc w:val="both"/>
        <w:rPr>
          <w:rFonts w:ascii="Segoe UI" w:hAnsi="Segoe UI" w:cs="Segoe UI"/>
          <w:sz w:val="20"/>
        </w:rPr>
      </w:pPr>
    </w:p>
    <w:p w:rsidR="006A0E82" w:rsidRDefault="006A0E82" w:rsidP="00D636F9">
      <w:pPr>
        <w:spacing w:after="0" w:line="360" w:lineRule="auto"/>
        <w:jc w:val="both"/>
        <w:rPr>
          <w:rFonts w:ascii="Segoe UI" w:hAnsi="Segoe UI" w:cs="Segoe UI"/>
          <w:sz w:val="20"/>
        </w:rPr>
      </w:pPr>
    </w:p>
    <w:p w:rsidR="006A0E82" w:rsidRDefault="006A0E82" w:rsidP="00D636F9">
      <w:pPr>
        <w:spacing w:after="0" w:line="360" w:lineRule="auto"/>
        <w:jc w:val="both"/>
        <w:rPr>
          <w:rFonts w:ascii="Segoe UI" w:hAnsi="Segoe UI" w:cs="Segoe UI"/>
          <w:sz w:val="20"/>
        </w:rPr>
      </w:pPr>
    </w:p>
    <w:p w:rsidR="006A0E82" w:rsidRDefault="006A0E82" w:rsidP="00D636F9">
      <w:pPr>
        <w:spacing w:after="0" w:line="360" w:lineRule="auto"/>
        <w:jc w:val="both"/>
        <w:rPr>
          <w:rFonts w:ascii="Segoe UI" w:hAnsi="Segoe UI" w:cs="Segoe UI"/>
          <w:sz w:val="20"/>
        </w:rPr>
      </w:pPr>
    </w:p>
    <w:p w:rsidR="006A0E82" w:rsidRDefault="006A0E82" w:rsidP="00D636F9">
      <w:pPr>
        <w:spacing w:after="0" w:line="360" w:lineRule="auto"/>
        <w:jc w:val="both"/>
        <w:rPr>
          <w:rFonts w:ascii="Segoe UI" w:hAnsi="Segoe UI" w:cs="Segoe UI"/>
          <w:sz w:val="20"/>
        </w:rPr>
      </w:pPr>
    </w:p>
    <w:p w:rsidR="006A0E82" w:rsidRDefault="006A0E82" w:rsidP="00D636F9">
      <w:pPr>
        <w:spacing w:after="0" w:line="360" w:lineRule="auto"/>
        <w:jc w:val="both"/>
        <w:rPr>
          <w:rFonts w:ascii="Segoe UI" w:hAnsi="Segoe UI" w:cs="Segoe UI"/>
          <w:sz w:val="20"/>
        </w:rPr>
      </w:pPr>
    </w:p>
    <w:p w:rsidR="006A0E82" w:rsidRDefault="006A0E82" w:rsidP="00D636F9">
      <w:pPr>
        <w:spacing w:after="0" w:line="360" w:lineRule="auto"/>
        <w:jc w:val="both"/>
        <w:rPr>
          <w:rFonts w:ascii="Segoe UI" w:hAnsi="Segoe UI" w:cs="Segoe UI"/>
          <w:sz w:val="20"/>
        </w:rPr>
      </w:pPr>
    </w:p>
    <w:p w:rsidR="006A0E82" w:rsidRDefault="006A0E82" w:rsidP="00D636F9">
      <w:pPr>
        <w:spacing w:after="0" w:line="360" w:lineRule="auto"/>
        <w:jc w:val="both"/>
        <w:rPr>
          <w:rFonts w:ascii="Segoe UI" w:hAnsi="Segoe UI" w:cs="Segoe UI"/>
          <w:sz w:val="20"/>
        </w:rPr>
      </w:pPr>
    </w:p>
    <w:p w:rsidR="006A0E82" w:rsidRDefault="006A0E82" w:rsidP="00D636F9">
      <w:pPr>
        <w:spacing w:after="0" w:line="360" w:lineRule="auto"/>
        <w:jc w:val="both"/>
        <w:rPr>
          <w:rFonts w:ascii="Segoe UI" w:hAnsi="Segoe UI" w:cs="Segoe UI"/>
          <w:sz w:val="20"/>
        </w:rPr>
      </w:pPr>
    </w:p>
    <w:p w:rsidR="006A0E82" w:rsidRDefault="006A0E82" w:rsidP="00D636F9">
      <w:pPr>
        <w:spacing w:after="0" w:line="360" w:lineRule="auto"/>
        <w:jc w:val="both"/>
        <w:rPr>
          <w:rFonts w:ascii="Segoe UI" w:hAnsi="Segoe UI" w:cs="Segoe UI"/>
          <w:sz w:val="20"/>
        </w:rPr>
      </w:pPr>
    </w:p>
    <w:p w:rsidR="006A0E82" w:rsidRDefault="006A0E82" w:rsidP="00D636F9">
      <w:pPr>
        <w:spacing w:after="0" w:line="360" w:lineRule="auto"/>
        <w:jc w:val="both"/>
        <w:rPr>
          <w:rFonts w:ascii="Segoe UI" w:hAnsi="Segoe UI" w:cs="Segoe UI"/>
          <w:sz w:val="20"/>
        </w:rPr>
      </w:pPr>
    </w:p>
    <w:p w:rsidR="006A0E82" w:rsidRDefault="006A0E82" w:rsidP="00D636F9">
      <w:pPr>
        <w:spacing w:after="0" w:line="360" w:lineRule="auto"/>
        <w:jc w:val="both"/>
      </w:pPr>
    </w:p>
    <w:p w:rsidR="00D636F9" w:rsidRDefault="00D636F9" w:rsidP="00D636F9"/>
    <w:p w:rsidR="00D636F9" w:rsidRDefault="00D636F9" w:rsidP="00D636F9"/>
    <w:p w:rsidR="00D636F9" w:rsidRDefault="00D636F9" w:rsidP="00D636F9"/>
    <w:p w:rsidR="006A0E82" w:rsidRDefault="006A0E82" w:rsidP="00D636F9">
      <w:pPr>
        <w:pStyle w:val="Ttulo"/>
        <w:rPr>
          <w:rFonts w:asciiTheme="minorHAnsi" w:eastAsiaTheme="minorHAnsi" w:hAnsiTheme="minorHAnsi" w:cstheme="minorBidi"/>
          <w:color w:val="auto"/>
          <w:spacing w:val="0"/>
          <w:kern w:val="0"/>
          <w:sz w:val="22"/>
          <w:szCs w:val="22"/>
        </w:rPr>
      </w:pPr>
    </w:p>
    <w:p w:rsidR="00D636F9" w:rsidRDefault="00D636F9" w:rsidP="00D636F9">
      <w:pPr>
        <w:pStyle w:val="Ttulo"/>
      </w:pPr>
      <w:r>
        <w:t>As forças de mercado</w:t>
      </w:r>
    </w:p>
    <w:p w:rsidR="0029732A" w:rsidRDefault="0029732A" w:rsidP="0029732A">
      <w:pPr>
        <w:spacing w:after="0" w:line="360" w:lineRule="auto"/>
        <w:jc w:val="both"/>
        <w:rPr>
          <w:rFonts w:ascii="Segoe UI" w:hAnsi="Segoe UI" w:cs="Segoe UI"/>
          <w:sz w:val="20"/>
        </w:rPr>
      </w:pPr>
      <w:r>
        <w:tab/>
      </w:r>
      <w:r>
        <w:rPr>
          <w:rFonts w:ascii="Segoe UI" w:hAnsi="Segoe UI" w:cs="Segoe UI"/>
          <w:sz w:val="20"/>
        </w:rPr>
        <w:t xml:space="preserve">O mercado é o conjunto de </w:t>
      </w:r>
      <w:proofErr w:type="spellStart"/>
      <w:r>
        <w:rPr>
          <w:rFonts w:ascii="Segoe UI" w:hAnsi="Segoe UI" w:cs="Segoe UI"/>
          <w:sz w:val="20"/>
        </w:rPr>
        <w:t>interacções</w:t>
      </w:r>
      <w:proofErr w:type="spellEnd"/>
      <w:r>
        <w:rPr>
          <w:rFonts w:ascii="Segoe UI" w:hAnsi="Segoe UI" w:cs="Segoe UI"/>
          <w:sz w:val="20"/>
        </w:rPr>
        <w:t xml:space="preserve"> entre vendedores e compradores </w:t>
      </w:r>
      <w:proofErr w:type="spellStart"/>
      <w:r>
        <w:rPr>
          <w:rFonts w:ascii="Segoe UI" w:hAnsi="Segoe UI" w:cs="Segoe UI"/>
          <w:sz w:val="20"/>
        </w:rPr>
        <w:t>actuais</w:t>
      </w:r>
      <w:proofErr w:type="spellEnd"/>
      <w:r>
        <w:rPr>
          <w:rFonts w:ascii="Segoe UI" w:hAnsi="Segoe UI" w:cs="Segoe UI"/>
          <w:sz w:val="20"/>
        </w:rPr>
        <w:t xml:space="preserve"> e/ ou potenciais que se interessam pela </w:t>
      </w:r>
      <w:proofErr w:type="spellStart"/>
      <w:r>
        <w:rPr>
          <w:rFonts w:ascii="Segoe UI" w:hAnsi="Segoe UI" w:cs="Segoe UI"/>
          <w:sz w:val="20"/>
        </w:rPr>
        <w:t>transacção</w:t>
      </w:r>
      <w:proofErr w:type="spellEnd"/>
      <w:r>
        <w:rPr>
          <w:rFonts w:ascii="Segoe UI" w:hAnsi="Segoe UI" w:cs="Segoe UI"/>
          <w:sz w:val="20"/>
        </w:rPr>
        <w:t xml:space="preserve"> (oferta e procura) de um determinado produto ou determinado </w:t>
      </w:r>
      <w:proofErr w:type="spellStart"/>
      <w:r>
        <w:rPr>
          <w:rFonts w:ascii="Segoe UI" w:hAnsi="Segoe UI" w:cs="Segoe UI"/>
          <w:sz w:val="20"/>
        </w:rPr>
        <w:t>factor</w:t>
      </w:r>
      <w:proofErr w:type="spellEnd"/>
      <w:r>
        <w:rPr>
          <w:rFonts w:ascii="Segoe UI" w:hAnsi="Segoe UI" w:cs="Segoe UI"/>
          <w:sz w:val="20"/>
        </w:rPr>
        <w:t xml:space="preserve"> de produção.</w:t>
      </w:r>
    </w:p>
    <w:p w:rsidR="0029732A" w:rsidRPr="0029732A" w:rsidRDefault="0029732A" w:rsidP="0029732A">
      <w:pPr>
        <w:spacing w:after="0" w:line="360" w:lineRule="auto"/>
        <w:jc w:val="both"/>
        <w:rPr>
          <w:rFonts w:ascii="Segoe UI" w:hAnsi="Segoe UI" w:cs="Segoe UI"/>
          <w:sz w:val="20"/>
        </w:rPr>
      </w:pPr>
    </w:p>
    <w:p w:rsidR="006A0E82" w:rsidRDefault="006A0E82" w:rsidP="006A0E82">
      <w:pPr>
        <w:rPr>
          <w:rStyle w:val="TtulodoLivro"/>
        </w:rPr>
      </w:pPr>
      <w:r>
        <w:rPr>
          <w:rStyle w:val="TtulodoLivro"/>
        </w:rPr>
        <w:t xml:space="preserve">I – Oferta e Procura </w:t>
      </w:r>
    </w:p>
    <w:p w:rsidR="002016FD" w:rsidRDefault="006A0E82" w:rsidP="006A0E82">
      <w:pPr>
        <w:spacing w:after="0" w:line="360" w:lineRule="auto"/>
        <w:jc w:val="both"/>
        <w:rPr>
          <w:rStyle w:val="Forte"/>
          <w:rFonts w:ascii="Segoe UI" w:hAnsi="Segoe UI" w:cs="Segoe UI"/>
          <w:b w:val="0"/>
          <w:sz w:val="20"/>
        </w:rPr>
      </w:pPr>
      <w:r>
        <w:rPr>
          <w:rStyle w:val="Forte"/>
          <w:rFonts w:ascii="Segoe UI" w:hAnsi="Segoe UI" w:cs="Segoe UI"/>
          <w:b w:val="0"/>
          <w:sz w:val="20"/>
        </w:rPr>
        <w:tab/>
      </w:r>
      <w:r w:rsidRPr="006A0E82">
        <w:rPr>
          <w:rStyle w:val="Forte"/>
          <w:rFonts w:ascii="Segoe UI" w:hAnsi="Segoe UI" w:cs="Segoe UI"/>
          <w:b w:val="0"/>
          <w:sz w:val="20"/>
        </w:rPr>
        <w:t xml:space="preserve">Na </w:t>
      </w:r>
      <w:r>
        <w:rPr>
          <w:rStyle w:val="Forte"/>
          <w:rFonts w:ascii="Segoe UI" w:hAnsi="Segoe UI" w:cs="Segoe UI"/>
          <w:b w:val="0"/>
          <w:sz w:val="20"/>
        </w:rPr>
        <w:t>Microeconomia</w:t>
      </w:r>
      <w:r w:rsidRPr="006A0E82">
        <w:rPr>
          <w:rStyle w:val="Forte"/>
          <w:rFonts w:ascii="Segoe UI" w:hAnsi="Segoe UI" w:cs="Segoe UI"/>
          <w:b w:val="0"/>
          <w:sz w:val="20"/>
        </w:rPr>
        <w:t xml:space="preserve">, </w:t>
      </w:r>
      <w:r>
        <w:rPr>
          <w:rStyle w:val="Forte"/>
          <w:rFonts w:ascii="Segoe UI" w:hAnsi="Segoe UI" w:cs="Segoe UI"/>
          <w:b w:val="0"/>
          <w:sz w:val="20"/>
        </w:rPr>
        <w:t xml:space="preserve">a </w:t>
      </w:r>
      <w:r w:rsidRPr="006A0E82">
        <w:rPr>
          <w:rStyle w:val="Forte"/>
          <w:rFonts w:ascii="Segoe UI" w:hAnsi="Segoe UI" w:cs="Segoe UI"/>
          <w:b w:val="0"/>
          <w:sz w:val="20"/>
        </w:rPr>
        <w:t>oferta e procura descrevem, explicam e preveem o preço e quantidade de bens vendidos em mercados plenamente competitivos. É um dos modelos econ</w:t>
      </w:r>
      <w:r>
        <w:rPr>
          <w:rStyle w:val="Forte"/>
          <w:rFonts w:ascii="Segoe UI" w:hAnsi="Segoe UI" w:cs="Segoe UI"/>
          <w:b w:val="0"/>
          <w:sz w:val="20"/>
        </w:rPr>
        <w:t>ó</w:t>
      </w:r>
      <w:r w:rsidRPr="006A0E82">
        <w:rPr>
          <w:rStyle w:val="Forte"/>
          <w:rFonts w:ascii="Segoe UI" w:hAnsi="Segoe UI" w:cs="Segoe UI"/>
          <w:b w:val="0"/>
          <w:sz w:val="20"/>
        </w:rPr>
        <w:t xml:space="preserve">micos mais fundamentais, usado como base para uma serie de </w:t>
      </w:r>
      <w:r>
        <w:rPr>
          <w:rStyle w:val="Forte"/>
          <w:rFonts w:ascii="Segoe UI" w:hAnsi="Segoe UI" w:cs="Segoe UI"/>
          <w:b w:val="0"/>
          <w:sz w:val="20"/>
        </w:rPr>
        <w:t xml:space="preserve">outros </w:t>
      </w:r>
      <w:r w:rsidRPr="006A0E82">
        <w:rPr>
          <w:rStyle w:val="Forte"/>
          <w:rFonts w:ascii="Segoe UI" w:hAnsi="Segoe UI" w:cs="Segoe UI"/>
          <w:b w:val="0"/>
          <w:sz w:val="20"/>
        </w:rPr>
        <w:t>modelos mais detalhados e complexos.</w:t>
      </w:r>
      <w:r w:rsidR="002016FD" w:rsidRPr="002016FD">
        <w:rPr>
          <w:rStyle w:val="Forte"/>
          <w:rFonts w:ascii="Segoe UI" w:hAnsi="Segoe UI" w:cs="Segoe UI"/>
          <w:b w:val="0"/>
          <w:sz w:val="20"/>
        </w:rPr>
        <w:t xml:space="preserve"> </w:t>
      </w:r>
    </w:p>
    <w:p w:rsidR="006A0E82" w:rsidRPr="006A0E82" w:rsidRDefault="002016FD" w:rsidP="006A0E82">
      <w:pPr>
        <w:spacing w:after="0" w:line="360" w:lineRule="auto"/>
        <w:jc w:val="both"/>
        <w:rPr>
          <w:rStyle w:val="Forte"/>
          <w:rFonts w:ascii="Segoe UI" w:hAnsi="Segoe UI" w:cs="Segoe UI"/>
          <w:b w:val="0"/>
          <w:sz w:val="20"/>
        </w:rPr>
      </w:pPr>
      <w:r>
        <w:rPr>
          <w:rStyle w:val="Forte"/>
          <w:rFonts w:ascii="Segoe UI" w:hAnsi="Segoe UI" w:cs="Segoe UI"/>
          <w:b w:val="0"/>
          <w:sz w:val="20"/>
        </w:rPr>
        <w:tab/>
      </w:r>
      <w:r w:rsidRPr="006A0E82">
        <w:rPr>
          <w:rStyle w:val="Forte"/>
          <w:rFonts w:ascii="Segoe UI" w:hAnsi="Segoe UI" w:cs="Segoe UI"/>
          <w:b w:val="0"/>
          <w:sz w:val="20"/>
        </w:rPr>
        <w:t>A Oferta é a quantidade de bens que um produtor ou fornecedor estão dispostos a colocar no mercado a um dado preço num d</w:t>
      </w:r>
      <w:r>
        <w:rPr>
          <w:rStyle w:val="Forte"/>
          <w:rFonts w:ascii="Segoe UI" w:hAnsi="Segoe UI" w:cs="Segoe UI"/>
          <w:b w:val="0"/>
          <w:sz w:val="20"/>
        </w:rPr>
        <w:t>eterminado</w:t>
      </w:r>
      <w:r w:rsidRPr="006A0E82">
        <w:rPr>
          <w:rStyle w:val="Forte"/>
          <w:rFonts w:ascii="Segoe UI" w:hAnsi="Segoe UI" w:cs="Segoe UI"/>
          <w:b w:val="0"/>
          <w:sz w:val="20"/>
        </w:rPr>
        <w:t xml:space="preserve"> período de tempo. Tal como os consumidores, também os fornecedores são maximizadores de utilidade, tentando produzir a quantidade de bens que lhes proporcionará o maior lucro possível</w:t>
      </w:r>
      <w:r>
        <w:rPr>
          <w:rStyle w:val="Forte"/>
          <w:rFonts w:ascii="Segoe UI" w:hAnsi="Segoe UI" w:cs="Segoe UI"/>
          <w:b w:val="0"/>
          <w:sz w:val="20"/>
        </w:rPr>
        <w:t xml:space="preserve">, isto é, o “conjunto de </w:t>
      </w:r>
      <w:proofErr w:type="spellStart"/>
      <w:r>
        <w:rPr>
          <w:rStyle w:val="Forte"/>
          <w:rFonts w:ascii="Segoe UI" w:hAnsi="Segoe UI" w:cs="Segoe UI"/>
          <w:b w:val="0"/>
          <w:sz w:val="20"/>
        </w:rPr>
        <w:t>atitutes</w:t>
      </w:r>
      <w:proofErr w:type="spellEnd"/>
      <w:r>
        <w:rPr>
          <w:rStyle w:val="Forte"/>
          <w:rFonts w:ascii="Segoe UI" w:hAnsi="Segoe UI" w:cs="Segoe UI"/>
          <w:b w:val="0"/>
          <w:sz w:val="20"/>
        </w:rPr>
        <w:t xml:space="preserve"> típicas daquele que se dirige ao mercado para lá entregar um bem ou prestar um serviço, que ele avalia essencialmente em função do custo, isto é, do esforço ou do custo de oportunidade que para ele representou, seja produzir o bem ou obter uma legitimidade sobre ele, seja adquirir as aptidões e os meios que lhe permitem prestar o serviço, embora, o custo não seja a única base de avaliação.“</w:t>
      </w:r>
      <w:r>
        <w:rPr>
          <w:rStyle w:val="Refdenotaderodap"/>
          <w:rFonts w:ascii="Segoe UI" w:hAnsi="Segoe UI" w:cs="Segoe UI"/>
          <w:bCs/>
          <w:sz w:val="20"/>
        </w:rPr>
        <w:footnoteReference w:id="1"/>
      </w:r>
    </w:p>
    <w:p w:rsidR="0029732A" w:rsidRDefault="006A0E82" w:rsidP="006A0E82">
      <w:pPr>
        <w:spacing w:after="0" w:line="360" w:lineRule="auto"/>
        <w:jc w:val="both"/>
        <w:rPr>
          <w:rStyle w:val="Forte"/>
          <w:rFonts w:ascii="Segoe UI" w:hAnsi="Segoe UI" w:cs="Segoe UI"/>
          <w:b w:val="0"/>
          <w:sz w:val="20"/>
        </w:rPr>
      </w:pPr>
      <w:r>
        <w:rPr>
          <w:rStyle w:val="Forte"/>
          <w:rFonts w:ascii="Segoe UI" w:hAnsi="Segoe UI" w:cs="Segoe UI"/>
          <w:b w:val="0"/>
          <w:sz w:val="20"/>
        </w:rPr>
        <w:tab/>
      </w:r>
      <w:r w:rsidRPr="006A0E82">
        <w:rPr>
          <w:rStyle w:val="Forte"/>
          <w:rFonts w:ascii="Segoe UI" w:hAnsi="Segoe UI" w:cs="Segoe UI"/>
          <w:b w:val="0"/>
          <w:sz w:val="20"/>
        </w:rPr>
        <w:t>A Procura é a quantidade de um produto que um consumidor ou um comprador estaria disposto a comprar a um qualquer preço num determinado período</w:t>
      </w:r>
      <w:r w:rsidR="0029732A">
        <w:rPr>
          <w:rStyle w:val="Forte"/>
          <w:rFonts w:ascii="Segoe UI" w:hAnsi="Segoe UI" w:cs="Segoe UI"/>
          <w:b w:val="0"/>
          <w:sz w:val="20"/>
        </w:rPr>
        <w:t xml:space="preserve"> de tempo, portanto é o </w:t>
      </w:r>
      <w:r w:rsidR="002016FD">
        <w:rPr>
          <w:rStyle w:val="Forte"/>
          <w:rFonts w:ascii="Segoe UI" w:hAnsi="Segoe UI" w:cs="Segoe UI"/>
          <w:b w:val="0"/>
          <w:sz w:val="20"/>
        </w:rPr>
        <w:t>“</w:t>
      </w:r>
      <w:r w:rsidR="0029732A">
        <w:rPr>
          <w:rStyle w:val="Forte"/>
          <w:rFonts w:ascii="Segoe UI" w:hAnsi="Segoe UI" w:cs="Segoe UI"/>
          <w:b w:val="0"/>
          <w:sz w:val="20"/>
        </w:rPr>
        <w:t xml:space="preserve">conjunto de </w:t>
      </w:r>
      <w:r w:rsidR="002016FD">
        <w:rPr>
          <w:rStyle w:val="Forte"/>
          <w:rFonts w:ascii="Segoe UI" w:hAnsi="Segoe UI" w:cs="Segoe UI"/>
          <w:b w:val="0"/>
          <w:sz w:val="20"/>
        </w:rPr>
        <w:t>atitudes</w:t>
      </w:r>
      <w:r w:rsidR="0029732A">
        <w:rPr>
          <w:rStyle w:val="Forte"/>
          <w:rFonts w:ascii="Segoe UI" w:hAnsi="Segoe UI" w:cs="Segoe UI"/>
          <w:b w:val="0"/>
          <w:sz w:val="20"/>
        </w:rPr>
        <w:t xml:space="preserve"> típicas daquele que se dirige ao mercado para</w:t>
      </w:r>
      <w:r w:rsidR="002016FD">
        <w:rPr>
          <w:rStyle w:val="Forte"/>
          <w:rFonts w:ascii="Segoe UI" w:hAnsi="Segoe UI" w:cs="Segoe UI"/>
          <w:b w:val="0"/>
          <w:sz w:val="20"/>
        </w:rPr>
        <w:t xml:space="preserve"> satisfazer as suas necessidade, seja através da aquisição de um bem, seja pela utilização de um serviço, sendo que o valor que atribui a um ou a outro</w:t>
      </w:r>
      <w:r w:rsidR="00912F9D">
        <w:rPr>
          <w:rStyle w:val="Forte"/>
          <w:rFonts w:ascii="Segoe UI" w:hAnsi="Segoe UI" w:cs="Segoe UI"/>
          <w:b w:val="0"/>
          <w:sz w:val="20"/>
        </w:rPr>
        <w:t xml:space="preserve"> é essencialmente determinado pela utilidade que associa a eles, ou seja, é aferido pela aptidão que lhes atribui para satisfazerem aquelas necessidades”</w:t>
      </w:r>
      <w:r w:rsidR="00912F9D">
        <w:rPr>
          <w:rStyle w:val="Refdenotaderodap"/>
          <w:rFonts w:ascii="Segoe UI" w:hAnsi="Segoe UI" w:cs="Segoe UI"/>
          <w:bCs/>
          <w:sz w:val="20"/>
        </w:rPr>
        <w:footnoteReference w:id="2"/>
      </w:r>
      <w:r w:rsidR="0029732A">
        <w:rPr>
          <w:rStyle w:val="Forte"/>
          <w:rFonts w:ascii="Segoe UI" w:hAnsi="Segoe UI" w:cs="Segoe UI"/>
          <w:b w:val="0"/>
          <w:sz w:val="20"/>
        </w:rPr>
        <w:t>. O consumidor est</w:t>
      </w:r>
      <w:r w:rsidR="002016FD">
        <w:rPr>
          <w:rStyle w:val="Forte"/>
          <w:rFonts w:ascii="Segoe UI" w:hAnsi="Segoe UI" w:cs="Segoe UI"/>
          <w:b w:val="0"/>
          <w:sz w:val="20"/>
        </w:rPr>
        <w:t>á disposto a pagar qualquer preço até o preço superior ao pretendido portanto, procuram tal bem em função do preço, o resto é constante.</w:t>
      </w:r>
    </w:p>
    <w:p w:rsidR="0029732A" w:rsidRDefault="0029732A" w:rsidP="006A0E82">
      <w:pPr>
        <w:spacing w:after="0" w:line="360" w:lineRule="auto"/>
        <w:jc w:val="both"/>
        <w:rPr>
          <w:rStyle w:val="Forte"/>
          <w:rFonts w:ascii="Segoe UI" w:hAnsi="Segoe UI" w:cs="Segoe UI"/>
          <w:b w:val="0"/>
          <w:sz w:val="20"/>
        </w:rPr>
      </w:pPr>
      <w:r>
        <w:rPr>
          <w:rStyle w:val="Forte"/>
          <w:rFonts w:ascii="Segoe UI" w:hAnsi="Segoe UI" w:cs="Segoe UI"/>
          <w:b w:val="0"/>
          <w:sz w:val="20"/>
        </w:rPr>
        <w:lastRenderedPageBreak/>
        <w:tab/>
      </w:r>
      <w:r w:rsidR="006A0E82" w:rsidRPr="006A0E82">
        <w:rPr>
          <w:rStyle w:val="Forte"/>
          <w:rFonts w:ascii="Segoe UI" w:hAnsi="Segoe UI" w:cs="Segoe UI"/>
          <w:b w:val="0"/>
          <w:sz w:val="20"/>
        </w:rPr>
        <w:t xml:space="preserve">A </w:t>
      </w:r>
      <w:r>
        <w:rPr>
          <w:rStyle w:val="Forte"/>
          <w:rFonts w:ascii="Segoe UI" w:hAnsi="Segoe UI" w:cs="Segoe UI"/>
          <w:b w:val="0"/>
          <w:sz w:val="20"/>
        </w:rPr>
        <w:t>maioria</w:t>
      </w:r>
      <w:r w:rsidR="006A0E82" w:rsidRPr="006A0E82">
        <w:rPr>
          <w:rStyle w:val="Forte"/>
          <w:rFonts w:ascii="Segoe UI" w:hAnsi="Segoe UI" w:cs="Segoe UI"/>
          <w:b w:val="0"/>
          <w:sz w:val="20"/>
        </w:rPr>
        <w:t xml:space="preserve"> dos modelos assumem que os consumidores fazem escolhas racionais para maximizar a sua utilidade, </w:t>
      </w:r>
      <w:r>
        <w:rPr>
          <w:rStyle w:val="Forte"/>
          <w:rFonts w:ascii="Segoe UI" w:hAnsi="Segoe UI" w:cs="Segoe UI"/>
          <w:b w:val="0"/>
          <w:sz w:val="20"/>
        </w:rPr>
        <w:t>isto é</w:t>
      </w:r>
      <w:r w:rsidR="006A0E82" w:rsidRPr="006A0E82">
        <w:rPr>
          <w:rStyle w:val="Forte"/>
          <w:rFonts w:ascii="Segoe UI" w:hAnsi="Segoe UI" w:cs="Segoe UI"/>
          <w:b w:val="0"/>
          <w:sz w:val="20"/>
        </w:rPr>
        <w:t xml:space="preserve">, procuram obter a </w:t>
      </w:r>
      <w:r w:rsidRPr="006A0E82">
        <w:rPr>
          <w:rStyle w:val="Forte"/>
          <w:rFonts w:ascii="Segoe UI" w:hAnsi="Segoe UI" w:cs="Segoe UI"/>
          <w:b w:val="0"/>
          <w:sz w:val="20"/>
        </w:rPr>
        <w:t>máxima</w:t>
      </w:r>
      <w:r w:rsidR="006A0E82" w:rsidRPr="006A0E82">
        <w:rPr>
          <w:rStyle w:val="Forte"/>
          <w:rFonts w:ascii="Segoe UI" w:hAnsi="Segoe UI" w:cs="Segoe UI"/>
          <w:b w:val="0"/>
          <w:sz w:val="20"/>
        </w:rPr>
        <w:t xml:space="preserve"> </w:t>
      </w:r>
      <w:r>
        <w:rPr>
          <w:rStyle w:val="Forte"/>
          <w:rFonts w:ascii="Segoe UI" w:hAnsi="Segoe UI" w:cs="Segoe UI"/>
          <w:b w:val="0"/>
          <w:sz w:val="20"/>
        </w:rPr>
        <w:t>“</w:t>
      </w:r>
      <w:r w:rsidR="006A0E82" w:rsidRPr="006A0E82">
        <w:rPr>
          <w:rStyle w:val="Forte"/>
          <w:rFonts w:ascii="Segoe UI" w:hAnsi="Segoe UI" w:cs="Segoe UI"/>
          <w:b w:val="0"/>
          <w:sz w:val="20"/>
        </w:rPr>
        <w:t>felicidade</w:t>
      </w:r>
      <w:r>
        <w:rPr>
          <w:rStyle w:val="Forte"/>
          <w:rFonts w:ascii="Segoe UI" w:hAnsi="Segoe UI" w:cs="Segoe UI"/>
          <w:b w:val="0"/>
          <w:sz w:val="20"/>
        </w:rPr>
        <w:t>”</w:t>
      </w:r>
      <w:r w:rsidR="006A0E82" w:rsidRPr="006A0E82">
        <w:rPr>
          <w:rStyle w:val="Forte"/>
          <w:rFonts w:ascii="Segoe UI" w:hAnsi="Segoe UI" w:cs="Segoe UI"/>
          <w:b w:val="0"/>
          <w:sz w:val="20"/>
        </w:rPr>
        <w:t xml:space="preserve"> com o </w:t>
      </w:r>
      <w:r w:rsidRPr="006A0E82">
        <w:rPr>
          <w:rStyle w:val="Forte"/>
          <w:rFonts w:ascii="Segoe UI" w:hAnsi="Segoe UI" w:cs="Segoe UI"/>
          <w:b w:val="0"/>
          <w:sz w:val="20"/>
        </w:rPr>
        <w:t>mínimo</w:t>
      </w:r>
      <w:r w:rsidR="006A0E82" w:rsidRPr="006A0E82">
        <w:rPr>
          <w:rStyle w:val="Forte"/>
          <w:rFonts w:ascii="Segoe UI" w:hAnsi="Segoe UI" w:cs="Segoe UI"/>
          <w:b w:val="0"/>
          <w:sz w:val="20"/>
        </w:rPr>
        <w:t xml:space="preserve"> de custos. </w:t>
      </w:r>
    </w:p>
    <w:p w:rsidR="00912F9D" w:rsidRDefault="00912F9D" w:rsidP="006A0E82">
      <w:pPr>
        <w:spacing w:after="0" w:line="360" w:lineRule="auto"/>
        <w:jc w:val="both"/>
        <w:rPr>
          <w:rStyle w:val="Forte"/>
          <w:rFonts w:ascii="Segoe UI" w:hAnsi="Segoe UI" w:cs="Segoe UI"/>
          <w:b w:val="0"/>
          <w:sz w:val="20"/>
        </w:rPr>
      </w:pPr>
    </w:p>
    <w:p w:rsidR="009527EE" w:rsidRDefault="009527EE" w:rsidP="006A0E82">
      <w:pPr>
        <w:spacing w:after="0" w:line="360" w:lineRule="auto"/>
        <w:jc w:val="both"/>
        <w:rPr>
          <w:rStyle w:val="Forte"/>
          <w:rFonts w:ascii="Segoe UI" w:hAnsi="Segoe UI" w:cs="Segoe UI"/>
          <w:b w:val="0"/>
          <w:sz w:val="20"/>
        </w:rPr>
      </w:pPr>
      <w:r>
        <w:rPr>
          <w:rStyle w:val="Forte"/>
          <w:rFonts w:ascii="Segoe UI" w:hAnsi="Segoe UI" w:cs="Segoe UI"/>
          <w:b w:val="0"/>
          <w:sz w:val="20"/>
        </w:rPr>
        <w:tab/>
        <w:t xml:space="preserve">Segundo o </w:t>
      </w:r>
      <w:proofErr w:type="gramStart"/>
      <w:r>
        <w:rPr>
          <w:rStyle w:val="Forte"/>
          <w:rFonts w:ascii="Segoe UI" w:hAnsi="Segoe UI" w:cs="Segoe UI"/>
          <w:b w:val="0"/>
          <w:sz w:val="20"/>
        </w:rPr>
        <w:t>prof</w:t>
      </w:r>
      <w:proofErr w:type="gramEnd"/>
      <w:r>
        <w:rPr>
          <w:rStyle w:val="Forte"/>
          <w:rFonts w:ascii="Segoe UI" w:hAnsi="Segoe UI" w:cs="Segoe UI"/>
          <w:b w:val="0"/>
          <w:sz w:val="20"/>
        </w:rPr>
        <w:t>. Fernando Araújo, “a oferta e a procura não designam conjuntos de agentes que se dirigem ao mercado para aí se comportarem como blocos coesos, manifestando-se em uníssono e interagindo como partes num «</w:t>
      </w:r>
      <w:proofErr w:type="spellStart"/>
      <w:r>
        <w:rPr>
          <w:rStyle w:val="Forte"/>
          <w:rFonts w:ascii="Segoe UI" w:hAnsi="Segoe UI" w:cs="Segoe UI"/>
          <w:b w:val="0"/>
          <w:sz w:val="20"/>
        </w:rPr>
        <w:t>super-contrato</w:t>
      </w:r>
      <w:proofErr w:type="spellEnd"/>
      <w:r>
        <w:rPr>
          <w:rStyle w:val="Forte"/>
          <w:rFonts w:ascii="Segoe UI" w:hAnsi="Segoe UI" w:cs="Segoe UI"/>
          <w:b w:val="0"/>
          <w:sz w:val="20"/>
        </w:rPr>
        <w:t>» no qual se esgotassem todas as possibilidades”</w:t>
      </w:r>
      <w:r>
        <w:rPr>
          <w:rStyle w:val="Refdenotaderodap"/>
          <w:rFonts w:ascii="Segoe UI" w:hAnsi="Segoe UI" w:cs="Segoe UI"/>
          <w:bCs/>
          <w:sz w:val="20"/>
        </w:rPr>
        <w:footnoteReference w:id="3"/>
      </w:r>
    </w:p>
    <w:p w:rsidR="009527EE" w:rsidRDefault="009527EE" w:rsidP="009527EE">
      <w:pPr>
        <w:spacing w:after="0" w:line="360" w:lineRule="auto"/>
        <w:jc w:val="both"/>
        <w:rPr>
          <w:rStyle w:val="Forte"/>
          <w:rFonts w:ascii="Segoe UI" w:hAnsi="Segoe UI" w:cs="Segoe UI"/>
          <w:b w:val="0"/>
          <w:sz w:val="20"/>
        </w:rPr>
      </w:pPr>
      <w:r>
        <w:rPr>
          <w:rStyle w:val="Forte"/>
          <w:rFonts w:ascii="Segoe UI" w:hAnsi="Segoe UI" w:cs="Segoe UI"/>
          <w:b w:val="0"/>
          <w:sz w:val="20"/>
        </w:rPr>
        <w:tab/>
      </w:r>
      <w:r w:rsidRPr="009527EE">
        <w:rPr>
          <w:rStyle w:val="Forte"/>
          <w:rFonts w:ascii="Segoe UI" w:hAnsi="Segoe UI" w:cs="Segoe UI"/>
          <w:b w:val="0"/>
          <w:sz w:val="20"/>
        </w:rPr>
        <w:t>Quando a oferta é menor que a procura, são os compradores que oferecem cada vez mais dinheiro para comprar o produto</w:t>
      </w:r>
      <w:r>
        <w:rPr>
          <w:rStyle w:val="Forte"/>
          <w:rFonts w:ascii="Segoe UI" w:hAnsi="Segoe UI" w:cs="Segoe UI"/>
          <w:b w:val="0"/>
          <w:sz w:val="20"/>
        </w:rPr>
        <w:t xml:space="preserve">, como forma de impedir outros </w:t>
      </w:r>
      <w:r w:rsidRPr="009527EE">
        <w:rPr>
          <w:rStyle w:val="Forte"/>
          <w:rFonts w:ascii="Segoe UI" w:hAnsi="Segoe UI" w:cs="Segoe UI"/>
          <w:b w:val="0"/>
          <w:sz w:val="20"/>
        </w:rPr>
        <w:t xml:space="preserve">indivíduos de comprarem esse bem. Neste caso não é o vendedor que controla os </w:t>
      </w:r>
      <w:r>
        <w:rPr>
          <w:rStyle w:val="Forte"/>
          <w:rFonts w:ascii="Segoe UI" w:hAnsi="Segoe UI" w:cs="Segoe UI"/>
          <w:b w:val="0"/>
          <w:sz w:val="20"/>
        </w:rPr>
        <w:t xml:space="preserve">preços mas sim os compradores, como por exemplo nos leilões. </w:t>
      </w:r>
      <w:r w:rsidRPr="009527EE">
        <w:rPr>
          <w:rStyle w:val="Forte"/>
          <w:rFonts w:ascii="Segoe UI" w:hAnsi="Segoe UI" w:cs="Segoe UI"/>
          <w:b w:val="0"/>
          <w:sz w:val="20"/>
        </w:rPr>
        <w:t>O limite que se paga por um bem é o limite m</w:t>
      </w:r>
      <w:r>
        <w:rPr>
          <w:rStyle w:val="Forte"/>
          <w:rFonts w:ascii="Segoe UI" w:hAnsi="Segoe UI" w:cs="Segoe UI"/>
          <w:b w:val="0"/>
          <w:sz w:val="20"/>
        </w:rPr>
        <w:t>áximo da disposição de pagar de um</w:t>
      </w:r>
      <w:r w:rsidRPr="009527EE">
        <w:rPr>
          <w:rStyle w:val="Forte"/>
          <w:rFonts w:ascii="Segoe UI" w:hAnsi="Segoe UI" w:cs="Segoe UI"/>
          <w:b w:val="0"/>
          <w:sz w:val="20"/>
        </w:rPr>
        <w:t xml:space="preserve"> comprador. </w:t>
      </w:r>
    </w:p>
    <w:p w:rsidR="009527EE" w:rsidRDefault="009527EE" w:rsidP="009527EE">
      <w:pPr>
        <w:spacing w:after="0" w:line="360" w:lineRule="auto"/>
        <w:jc w:val="both"/>
        <w:rPr>
          <w:rStyle w:val="Forte"/>
          <w:rFonts w:ascii="Segoe UI" w:hAnsi="Segoe UI" w:cs="Segoe UI"/>
          <w:b w:val="0"/>
          <w:sz w:val="20"/>
        </w:rPr>
      </w:pPr>
      <w:r>
        <w:rPr>
          <w:rStyle w:val="Forte"/>
          <w:rFonts w:ascii="Segoe UI" w:hAnsi="Segoe UI" w:cs="Segoe UI"/>
          <w:b w:val="0"/>
          <w:sz w:val="20"/>
        </w:rPr>
        <w:tab/>
      </w:r>
    </w:p>
    <w:p w:rsidR="008903A0" w:rsidRDefault="008903A0" w:rsidP="009527EE">
      <w:pPr>
        <w:spacing w:after="0" w:line="360" w:lineRule="auto"/>
        <w:jc w:val="both"/>
        <w:rPr>
          <w:rStyle w:val="Forte"/>
          <w:rFonts w:ascii="Segoe UI" w:hAnsi="Segoe UI" w:cs="Segoe UI"/>
          <w:b w:val="0"/>
          <w:sz w:val="20"/>
        </w:rPr>
      </w:pPr>
    </w:p>
    <w:p w:rsidR="008903A0" w:rsidRDefault="008903A0" w:rsidP="009527EE">
      <w:pPr>
        <w:spacing w:after="0" w:line="360" w:lineRule="auto"/>
        <w:jc w:val="both"/>
        <w:rPr>
          <w:rStyle w:val="Forte"/>
          <w:rFonts w:ascii="Segoe UI" w:hAnsi="Segoe UI" w:cs="Segoe UI"/>
          <w:b w:val="0"/>
          <w:sz w:val="20"/>
        </w:rPr>
      </w:pPr>
    </w:p>
    <w:p w:rsidR="008903A0" w:rsidRDefault="008903A0" w:rsidP="009527EE">
      <w:pPr>
        <w:spacing w:after="0" w:line="360" w:lineRule="auto"/>
        <w:jc w:val="both"/>
        <w:rPr>
          <w:rStyle w:val="Forte"/>
          <w:rFonts w:ascii="Segoe UI" w:hAnsi="Segoe UI" w:cs="Segoe UI"/>
          <w:b w:val="0"/>
          <w:sz w:val="20"/>
        </w:rPr>
      </w:pPr>
    </w:p>
    <w:p w:rsidR="008903A0" w:rsidRDefault="008903A0" w:rsidP="009527EE">
      <w:pPr>
        <w:spacing w:after="0" w:line="360" w:lineRule="auto"/>
        <w:jc w:val="both"/>
        <w:rPr>
          <w:rStyle w:val="Forte"/>
          <w:rFonts w:ascii="Segoe UI" w:hAnsi="Segoe UI" w:cs="Segoe UI"/>
          <w:b w:val="0"/>
          <w:sz w:val="20"/>
        </w:rPr>
      </w:pPr>
    </w:p>
    <w:p w:rsidR="008903A0" w:rsidRDefault="008903A0" w:rsidP="009527EE">
      <w:pPr>
        <w:spacing w:after="0" w:line="360" w:lineRule="auto"/>
        <w:jc w:val="both"/>
        <w:rPr>
          <w:rStyle w:val="Forte"/>
          <w:rFonts w:ascii="Segoe UI" w:hAnsi="Segoe UI" w:cs="Segoe UI"/>
          <w:b w:val="0"/>
          <w:sz w:val="20"/>
        </w:rPr>
      </w:pPr>
    </w:p>
    <w:p w:rsidR="008903A0" w:rsidRDefault="008903A0" w:rsidP="009527EE">
      <w:pPr>
        <w:spacing w:after="0" w:line="360" w:lineRule="auto"/>
        <w:jc w:val="both"/>
        <w:rPr>
          <w:rStyle w:val="Forte"/>
          <w:rFonts w:ascii="Segoe UI" w:hAnsi="Segoe UI" w:cs="Segoe UI"/>
          <w:b w:val="0"/>
          <w:sz w:val="20"/>
        </w:rPr>
      </w:pPr>
    </w:p>
    <w:p w:rsidR="008903A0" w:rsidRDefault="008903A0" w:rsidP="009527EE">
      <w:pPr>
        <w:spacing w:after="0" w:line="360" w:lineRule="auto"/>
        <w:jc w:val="both"/>
        <w:rPr>
          <w:rStyle w:val="Forte"/>
          <w:rFonts w:ascii="Segoe UI" w:hAnsi="Segoe UI" w:cs="Segoe UI"/>
          <w:b w:val="0"/>
          <w:sz w:val="20"/>
        </w:rPr>
      </w:pPr>
    </w:p>
    <w:p w:rsidR="008903A0" w:rsidRDefault="008903A0" w:rsidP="009527EE">
      <w:pPr>
        <w:spacing w:after="0" w:line="360" w:lineRule="auto"/>
        <w:jc w:val="both"/>
        <w:rPr>
          <w:rStyle w:val="Forte"/>
          <w:rFonts w:ascii="Segoe UI" w:hAnsi="Segoe UI" w:cs="Segoe UI"/>
          <w:b w:val="0"/>
          <w:sz w:val="20"/>
        </w:rPr>
      </w:pPr>
    </w:p>
    <w:p w:rsidR="008903A0" w:rsidRDefault="008903A0" w:rsidP="009527EE">
      <w:pPr>
        <w:spacing w:after="0" w:line="360" w:lineRule="auto"/>
        <w:jc w:val="both"/>
        <w:rPr>
          <w:rStyle w:val="Forte"/>
          <w:rFonts w:ascii="Segoe UI" w:hAnsi="Segoe UI" w:cs="Segoe UI"/>
          <w:b w:val="0"/>
          <w:sz w:val="20"/>
        </w:rPr>
      </w:pPr>
    </w:p>
    <w:p w:rsidR="008903A0" w:rsidRDefault="008903A0" w:rsidP="009527EE">
      <w:pPr>
        <w:spacing w:after="0" w:line="360" w:lineRule="auto"/>
        <w:jc w:val="both"/>
        <w:rPr>
          <w:rStyle w:val="Forte"/>
          <w:rFonts w:ascii="Segoe UI" w:hAnsi="Segoe UI" w:cs="Segoe UI"/>
          <w:b w:val="0"/>
          <w:sz w:val="20"/>
        </w:rPr>
      </w:pPr>
    </w:p>
    <w:p w:rsidR="008903A0" w:rsidRDefault="008903A0" w:rsidP="009527EE">
      <w:pPr>
        <w:spacing w:after="0" w:line="360" w:lineRule="auto"/>
        <w:jc w:val="both"/>
        <w:rPr>
          <w:rStyle w:val="Forte"/>
          <w:rFonts w:ascii="Segoe UI" w:hAnsi="Segoe UI" w:cs="Segoe UI"/>
          <w:b w:val="0"/>
          <w:sz w:val="20"/>
        </w:rPr>
      </w:pPr>
    </w:p>
    <w:p w:rsidR="008903A0" w:rsidRDefault="008903A0" w:rsidP="009527EE">
      <w:pPr>
        <w:spacing w:after="0" w:line="360" w:lineRule="auto"/>
        <w:jc w:val="both"/>
        <w:rPr>
          <w:rStyle w:val="Forte"/>
          <w:rFonts w:ascii="Segoe UI" w:hAnsi="Segoe UI" w:cs="Segoe UI"/>
          <w:b w:val="0"/>
          <w:sz w:val="20"/>
        </w:rPr>
      </w:pPr>
    </w:p>
    <w:p w:rsidR="008903A0" w:rsidRDefault="008903A0" w:rsidP="009527EE">
      <w:pPr>
        <w:spacing w:after="0" w:line="360" w:lineRule="auto"/>
        <w:jc w:val="both"/>
        <w:rPr>
          <w:rStyle w:val="Forte"/>
          <w:rFonts w:ascii="Segoe UI" w:hAnsi="Segoe UI" w:cs="Segoe UI"/>
          <w:b w:val="0"/>
          <w:sz w:val="20"/>
        </w:rPr>
      </w:pPr>
    </w:p>
    <w:p w:rsidR="008903A0" w:rsidRDefault="008903A0" w:rsidP="009527EE">
      <w:pPr>
        <w:spacing w:after="0" w:line="360" w:lineRule="auto"/>
        <w:jc w:val="both"/>
        <w:rPr>
          <w:rStyle w:val="Forte"/>
          <w:rFonts w:ascii="Segoe UI" w:hAnsi="Segoe UI" w:cs="Segoe UI"/>
          <w:b w:val="0"/>
          <w:sz w:val="20"/>
        </w:rPr>
      </w:pPr>
    </w:p>
    <w:p w:rsidR="008903A0" w:rsidRDefault="008903A0" w:rsidP="009527EE">
      <w:pPr>
        <w:spacing w:after="0" w:line="360" w:lineRule="auto"/>
        <w:jc w:val="both"/>
        <w:rPr>
          <w:rStyle w:val="Forte"/>
          <w:rFonts w:ascii="Segoe UI" w:hAnsi="Segoe UI" w:cs="Segoe UI"/>
          <w:b w:val="0"/>
          <w:sz w:val="20"/>
        </w:rPr>
      </w:pPr>
    </w:p>
    <w:p w:rsidR="008903A0" w:rsidRDefault="008903A0" w:rsidP="009527EE">
      <w:pPr>
        <w:spacing w:after="0" w:line="360" w:lineRule="auto"/>
        <w:jc w:val="both"/>
        <w:rPr>
          <w:rStyle w:val="Forte"/>
          <w:rFonts w:ascii="Segoe UI" w:hAnsi="Segoe UI" w:cs="Segoe UI"/>
          <w:b w:val="0"/>
          <w:sz w:val="20"/>
        </w:rPr>
      </w:pPr>
    </w:p>
    <w:p w:rsidR="008903A0" w:rsidRDefault="008903A0" w:rsidP="009527EE">
      <w:pPr>
        <w:spacing w:after="0" w:line="360" w:lineRule="auto"/>
        <w:jc w:val="both"/>
        <w:rPr>
          <w:rStyle w:val="Forte"/>
          <w:rFonts w:ascii="Segoe UI" w:hAnsi="Segoe UI" w:cs="Segoe UI"/>
          <w:b w:val="0"/>
          <w:sz w:val="20"/>
        </w:rPr>
      </w:pPr>
    </w:p>
    <w:p w:rsidR="008903A0" w:rsidRDefault="008903A0" w:rsidP="009527EE">
      <w:pPr>
        <w:spacing w:after="0" w:line="360" w:lineRule="auto"/>
        <w:jc w:val="both"/>
        <w:rPr>
          <w:rStyle w:val="Forte"/>
          <w:rFonts w:ascii="Segoe UI" w:hAnsi="Segoe UI" w:cs="Segoe UI"/>
          <w:b w:val="0"/>
          <w:sz w:val="20"/>
        </w:rPr>
      </w:pPr>
    </w:p>
    <w:p w:rsidR="008903A0" w:rsidRDefault="008903A0" w:rsidP="009527EE">
      <w:pPr>
        <w:spacing w:after="0" w:line="360" w:lineRule="auto"/>
        <w:jc w:val="both"/>
        <w:rPr>
          <w:rStyle w:val="Forte"/>
          <w:rFonts w:ascii="Segoe UI" w:hAnsi="Segoe UI" w:cs="Segoe UI"/>
          <w:b w:val="0"/>
          <w:sz w:val="20"/>
        </w:rPr>
      </w:pPr>
    </w:p>
    <w:p w:rsidR="009527EE" w:rsidRDefault="009527EE" w:rsidP="006A0E82">
      <w:pPr>
        <w:spacing w:after="0" w:line="360" w:lineRule="auto"/>
        <w:jc w:val="both"/>
        <w:rPr>
          <w:rStyle w:val="Forte"/>
          <w:rFonts w:ascii="Segoe UI" w:hAnsi="Segoe UI" w:cs="Segoe UI"/>
          <w:b w:val="0"/>
          <w:sz w:val="20"/>
        </w:rPr>
      </w:pPr>
      <w:r>
        <w:rPr>
          <w:rStyle w:val="Forte"/>
          <w:rFonts w:ascii="Segoe UI" w:hAnsi="Segoe UI" w:cs="Segoe UI"/>
          <w:b w:val="0"/>
          <w:sz w:val="20"/>
        </w:rPr>
        <w:lastRenderedPageBreak/>
        <w:tab/>
      </w:r>
    </w:p>
    <w:p w:rsidR="00953364" w:rsidRDefault="00953364" w:rsidP="006A0E82">
      <w:pPr>
        <w:spacing w:after="0" w:line="360" w:lineRule="auto"/>
        <w:jc w:val="both"/>
        <w:rPr>
          <w:rStyle w:val="Forte"/>
          <w:rFonts w:ascii="Segoe UI" w:hAnsi="Segoe UI" w:cs="Segoe UI"/>
          <w:b w:val="0"/>
          <w:sz w:val="20"/>
        </w:rPr>
      </w:pPr>
    </w:p>
    <w:p w:rsidR="00953364" w:rsidRDefault="00953364" w:rsidP="006A0E82">
      <w:pPr>
        <w:spacing w:after="0" w:line="360" w:lineRule="auto"/>
        <w:jc w:val="both"/>
        <w:rPr>
          <w:rStyle w:val="Forte"/>
          <w:rFonts w:ascii="Segoe UI" w:hAnsi="Segoe UI" w:cs="Segoe UI"/>
          <w:b w:val="0"/>
          <w:sz w:val="20"/>
        </w:rPr>
      </w:pPr>
    </w:p>
    <w:p w:rsidR="00912F9D" w:rsidRPr="00912F9D" w:rsidRDefault="00912F9D" w:rsidP="00912F9D">
      <w:pPr>
        <w:pStyle w:val="PargrafodaLista"/>
        <w:numPr>
          <w:ilvl w:val="0"/>
          <w:numId w:val="1"/>
        </w:numPr>
        <w:spacing w:after="0" w:line="360" w:lineRule="auto"/>
        <w:jc w:val="both"/>
        <w:rPr>
          <w:rStyle w:val="TtulodoLivro"/>
        </w:rPr>
      </w:pPr>
      <w:r w:rsidRPr="00912F9D">
        <w:rPr>
          <w:rStyle w:val="TtulodoLivro"/>
        </w:rPr>
        <w:t xml:space="preserve">Elementos que </w:t>
      </w:r>
      <w:proofErr w:type="spellStart"/>
      <w:r w:rsidRPr="00912F9D">
        <w:rPr>
          <w:rStyle w:val="TtulodoLivro"/>
        </w:rPr>
        <w:t>afectam</w:t>
      </w:r>
      <w:proofErr w:type="spellEnd"/>
      <w:r w:rsidRPr="00912F9D">
        <w:rPr>
          <w:rStyle w:val="TtulodoLivro"/>
        </w:rPr>
        <w:t xml:space="preserve"> a Procura</w:t>
      </w:r>
    </w:p>
    <w:p w:rsidR="009527EE" w:rsidRPr="009527EE" w:rsidRDefault="009527EE" w:rsidP="009527EE">
      <w:pPr>
        <w:pStyle w:val="PargrafodaLista"/>
        <w:numPr>
          <w:ilvl w:val="0"/>
          <w:numId w:val="2"/>
        </w:numPr>
        <w:spacing w:after="0" w:line="360" w:lineRule="auto"/>
        <w:jc w:val="both"/>
        <w:rPr>
          <w:rStyle w:val="Forte"/>
          <w:rFonts w:ascii="Segoe UI" w:hAnsi="Segoe UI" w:cs="Segoe UI"/>
          <w:b w:val="0"/>
          <w:sz w:val="20"/>
          <w:u w:val="single"/>
        </w:rPr>
      </w:pPr>
      <w:r w:rsidRPr="009527EE">
        <w:rPr>
          <w:rStyle w:val="Forte"/>
          <w:rFonts w:ascii="Segoe UI" w:hAnsi="Segoe UI" w:cs="Segoe UI"/>
          <w:b w:val="0"/>
          <w:sz w:val="20"/>
          <w:u w:val="single"/>
        </w:rPr>
        <w:t xml:space="preserve">O preço do próprio bem </w:t>
      </w:r>
    </w:p>
    <w:p w:rsidR="00912F9D" w:rsidRDefault="009527EE" w:rsidP="009527EE">
      <w:pPr>
        <w:spacing w:after="0" w:line="360" w:lineRule="auto"/>
        <w:jc w:val="both"/>
        <w:rPr>
          <w:rStyle w:val="Forte"/>
          <w:rFonts w:ascii="Segoe UI" w:hAnsi="Segoe UI" w:cs="Segoe UI"/>
          <w:b w:val="0"/>
          <w:sz w:val="20"/>
        </w:rPr>
      </w:pPr>
      <w:r>
        <w:rPr>
          <w:rStyle w:val="Forte"/>
          <w:rFonts w:ascii="Segoe UI" w:hAnsi="Segoe UI" w:cs="Segoe UI"/>
          <w:b w:val="0"/>
          <w:sz w:val="20"/>
        </w:rPr>
        <w:tab/>
      </w:r>
      <w:r w:rsidRPr="009527EE">
        <w:rPr>
          <w:rStyle w:val="Forte"/>
          <w:rFonts w:ascii="Segoe UI" w:hAnsi="Segoe UI" w:cs="Segoe UI"/>
          <w:b w:val="0"/>
          <w:sz w:val="20"/>
        </w:rPr>
        <w:t>Sendo o p</w:t>
      </w:r>
      <w:r>
        <w:rPr>
          <w:rStyle w:val="Forte"/>
          <w:rFonts w:ascii="Segoe UI" w:hAnsi="Segoe UI" w:cs="Segoe UI"/>
          <w:b w:val="0"/>
          <w:sz w:val="20"/>
        </w:rPr>
        <w:t xml:space="preserve">rincipal </w:t>
      </w:r>
      <w:proofErr w:type="spellStart"/>
      <w:r>
        <w:rPr>
          <w:rStyle w:val="Forte"/>
          <w:rFonts w:ascii="Segoe UI" w:hAnsi="Segoe UI" w:cs="Segoe UI"/>
          <w:b w:val="0"/>
          <w:sz w:val="20"/>
        </w:rPr>
        <w:t>factor</w:t>
      </w:r>
      <w:proofErr w:type="spellEnd"/>
      <w:r>
        <w:rPr>
          <w:rStyle w:val="Forte"/>
          <w:rFonts w:ascii="Segoe UI" w:hAnsi="Segoe UI" w:cs="Segoe UI"/>
          <w:b w:val="0"/>
          <w:sz w:val="20"/>
        </w:rPr>
        <w:t xml:space="preserve"> que condiciona </w:t>
      </w:r>
      <w:r w:rsidRPr="009527EE">
        <w:rPr>
          <w:rStyle w:val="Forte"/>
          <w:rFonts w:ascii="Segoe UI" w:hAnsi="Segoe UI" w:cs="Segoe UI"/>
          <w:b w:val="0"/>
          <w:sz w:val="20"/>
        </w:rPr>
        <w:t>as opçõ</w:t>
      </w:r>
      <w:r>
        <w:rPr>
          <w:rStyle w:val="Forte"/>
          <w:rFonts w:ascii="Segoe UI" w:hAnsi="Segoe UI" w:cs="Segoe UI"/>
          <w:b w:val="0"/>
          <w:sz w:val="20"/>
        </w:rPr>
        <w:t xml:space="preserve">es dos consumidores a nível de </w:t>
      </w:r>
      <w:r w:rsidRPr="009527EE">
        <w:rPr>
          <w:rStyle w:val="Forte"/>
          <w:rFonts w:ascii="Segoe UI" w:hAnsi="Segoe UI" w:cs="Segoe UI"/>
          <w:b w:val="0"/>
          <w:sz w:val="20"/>
        </w:rPr>
        <w:t>quantidade e qualidade dos bens o custo para obter</w:t>
      </w:r>
      <w:r>
        <w:rPr>
          <w:rStyle w:val="Forte"/>
          <w:rFonts w:ascii="Segoe UI" w:hAnsi="Segoe UI" w:cs="Segoe UI"/>
          <w:b w:val="0"/>
          <w:sz w:val="20"/>
        </w:rPr>
        <w:t xml:space="preserve"> esses bens, normalmente </w:t>
      </w:r>
      <w:proofErr w:type="spellStart"/>
      <w:r>
        <w:rPr>
          <w:rStyle w:val="Forte"/>
          <w:rFonts w:ascii="Segoe UI" w:hAnsi="Segoe UI" w:cs="Segoe UI"/>
          <w:b w:val="0"/>
          <w:sz w:val="20"/>
        </w:rPr>
        <w:t>há-de</w:t>
      </w:r>
      <w:proofErr w:type="spellEnd"/>
      <w:r>
        <w:rPr>
          <w:rStyle w:val="Forte"/>
          <w:rFonts w:ascii="Segoe UI" w:hAnsi="Segoe UI" w:cs="Segoe UI"/>
          <w:b w:val="0"/>
          <w:sz w:val="20"/>
        </w:rPr>
        <w:t xml:space="preserve"> procurar</w:t>
      </w:r>
      <w:r w:rsidRPr="009527EE">
        <w:rPr>
          <w:rStyle w:val="Forte"/>
          <w:rFonts w:ascii="Segoe UI" w:hAnsi="Segoe UI" w:cs="Segoe UI"/>
          <w:b w:val="0"/>
          <w:sz w:val="20"/>
        </w:rPr>
        <w:t xml:space="preserve"> maior quantidade quanto menor for o preço, </w:t>
      </w:r>
      <w:r>
        <w:rPr>
          <w:rStyle w:val="Forte"/>
          <w:rFonts w:ascii="Segoe UI" w:hAnsi="Segoe UI" w:cs="Segoe UI"/>
          <w:b w:val="0"/>
          <w:sz w:val="20"/>
        </w:rPr>
        <w:t xml:space="preserve">e menor será a quantidade, </w:t>
      </w:r>
      <w:r w:rsidRPr="009527EE">
        <w:rPr>
          <w:rStyle w:val="Forte"/>
          <w:rFonts w:ascii="Segoe UI" w:hAnsi="Segoe UI" w:cs="Segoe UI"/>
          <w:b w:val="0"/>
          <w:sz w:val="20"/>
        </w:rPr>
        <w:t>quanto mais elevado for o preço. Assim, tendo o co</w:t>
      </w:r>
      <w:r>
        <w:rPr>
          <w:rStyle w:val="Forte"/>
          <w:rFonts w:ascii="Segoe UI" w:hAnsi="Segoe UI" w:cs="Segoe UI"/>
          <w:b w:val="0"/>
          <w:sz w:val="20"/>
        </w:rPr>
        <w:t xml:space="preserve">nsumidor um limite orçamental, </w:t>
      </w:r>
      <w:r w:rsidRPr="009527EE">
        <w:rPr>
          <w:rStyle w:val="Forte"/>
          <w:rFonts w:ascii="Segoe UI" w:hAnsi="Segoe UI" w:cs="Segoe UI"/>
          <w:b w:val="0"/>
          <w:sz w:val="20"/>
        </w:rPr>
        <w:t>quanto menor for o preço unitário, maior é o número de u</w:t>
      </w:r>
      <w:r>
        <w:rPr>
          <w:rStyle w:val="Forte"/>
          <w:rFonts w:ascii="Segoe UI" w:hAnsi="Segoe UI" w:cs="Segoe UI"/>
          <w:b w:val="0"/>
          <w:sz w:val="20"/>
        </w:rPr>
        <w:t xml:space="preserve">nidades que pode ser adquirida </w:t>
      </w:r>
      <w:r w:rsidRPr="009527EE">
        <w:rPr>
          <w:rStyle w:val="Forte"/>
          <w:rFonts w:ascii="Segoe UI" w:hAnsi="Segoe UI" w:cs="Segoe UI"/>
          <w:b w:val="0"/>
          <w:sz w:val="20"/>
        </w:rPr>
        <w:t>pelo mesmo valor total.</w:t>
      </w:r>
    </w:p>
    <w:p w:rsidR="008903A0" w:rsidRDefault="008903A0" w:rsidP="009527EE">
      <w:pPr>
        <w:spacing w:after="0" w:line="360" w:lineRule="auto"/>
        <w:jc w:val="both"/>
        <w:rPr>
          <w:rStyle w:val="Forte"/>
          <w:rFonts w:ascii="Segoe UI" w:hAnsi="Segoe UI" w:cs="Segoe UI"/>
          <w:b w:val="0"/>
          <w:sz w:val="20"/>
        </w:rPr>
      </w:pPr>
    </w:p>
    <w:p w:rsidR="009527EE" w:rsidRPr="009527EE" w:rsidRDefault="009527EE" w:rsidP="009527EE">
      <w:pPr>
        <w:pStyle w:val="PargrafodaLista"/>
        <w:numPr>
          <w:ilvl w:val="0"/>
          <w:numId w:val="2"/>
        </w:numPr>
        <w:spacing w:after="0" w:line="360" w:lineRule="auto"/>
        <w:jc w:val="both"/>
        <w:rPr>
          <w:rStyle w:val="Forte"/>
          <w:rFonts w:ascii="Segoe UI" w:hAnsi="Segoe UI" w:cs="Segoe UI"/>
          <w:b w:val="0"/>
          <w:sz w:val="20"/>
          <w:u w:val="single"/>
        </w:rPr>
      </w:pPr>
      <w:r w:rsidRPr="009527EE">
        <w:rPr>
          <w:rStyle w:val="Forte"/>
          <w:rFonts w:ascii="Segoe UI" w:hAnsi="Segoe UI" w:cs="Segoe UI"/>
          <w:b w:val="0"/>
          <w:sz w:val="20"/>
        </w:rPr>
        <w:t xml:space="preserve"> </w:t>
      </w:r>
      <w:r w:rsidRPr="009527EE">
        <w:rPr>
          <w:rStyle w:val="Forte"/>
          <w:rFonts w:ascii="Segoe UI" w:hAnsi="Segoe UI" w:cs="Segoe UI"/>
          <w:b w:val="0"/>
          <w:sz w:val="20"/>
          <w:u w:val="single"/>
        </w:rPr>
        <w:t>O rendimento médio</w:t>
      </w:r>
    </w:p>
    <w:p w:rsidR="009527EE" w:rsidRDefault="009527EE" w:rsidP="009527EE">
      <w:pPr>
        <w:spacing w:after="0" w:line="360" w:lineRule="auto"/>
        <w:jc w:val="both"/>
        <w:rPr>
          <w:rStyle w:val="Forte"/>
          <w:rFonts w:ascii="Segoe UI" w:hAnsi="Segoe UI" w:cs="Segoe UI"/>
          <w:b w:val="0"/>
          <w:sz w:val="20"/>
        </w:rPr>
      </w:pPr>
      <w:r>
        <w:rPr>
          <w:rStyle w:val="Forte"/>
          <w:rFonts w:ascii="Segoe UI" w:hAnsi="Segoe UI" w:cs="Segoe UI"/>
          <w:b w:val="0"/>
          <w:sz w:val="20"/>
        </w:rPr>
        <w:tab/>
      </w:r>
      <w:r w:rsidRPr="009527EE">
        <w:rPr>
          <w:rStyle w:val="Forte"/>
          <w:rFonts w:ascii="Segoe UI" w:hAnsi="Segoe UI" w:cs="Segoe UI"/>
          <w:b w:val="0"/>
          <w:sz w:val="20"/>
        </w:rPr>
        <w:t>Para adquirir bens ou serviços, é necessário um suporte financeiro que o perm</w:t>
      </w:r>
      <w:r>
        <w:rPr>
          <w:rStyle w:val="Forte"/>
          <w:rFonts w:ascii="Segoe UI" w:hAnsi="Segoe UI" w:cs="Segoe UI"/>
          <w:b w:val="0"/>
          <w:sz w:val="20"/>
        </w:rPr>
        <w:t>ita, portanto</w:t>
      </w:r>
      <w:r w:rsidRPr="009527EE">
        <w:rPr>
          <w:rStyle w:val="Forte"/>
          <w:rFonts w:ascii="Segoe UI" w:hAnsi="Segoe UI" w:cs="Segoe UI"/>
          <w:b w:val="0"/>
          <w:sz w:val="20"/>
        </w:rPr>
        <w:t xml:space="preserve">, a procura dos dependerá forçosamente do </w:t>
      </w:r>
      <w:r>
        <w:rPr>
          <w:rStyle w:val="Forte"/>
          <w:rFonts w:ascii="Segoe UI" w:hAnsi="Segoe UI" w:cs="Segoe UI"/>
          <w:b w:val="0"/>
          <w:sz w:val="20"/>
        </w:rPr>
        <w:t xml:space="preserve">rendimento que os consumidores </w:t>
      </w:r>
      <w:r w:rsidRPr="009527EE">
        <w:rPr>
          <w:rStyle w:val="Forte"/>
          <w:rFonts w:ascii="Segoe UI" w:hAnsi="Segoe UI" w:cs="Segoe UI"/>
          <w:b w:val="0"/>
          <w:sz w:val="20"/>
        </w:rPr>
        <w:t xml:space="preserve">disponham. </w:t>
      </w:r>
      <w:r>
        <w:rPr>
          <w:rStyle w:val="Forte"/>
          <w:rFonts w:ascii="Segoe UI" w:hAnsi="Segoe UI" w:cs="Segoe UI"/>
          <w:b w:val="0"/>
          <w:sz w:val="20"/>
        </w:rPr>
        <w:t xml:space="preserve">Segundo o Prof Fernando Araújo “existe normalmente uma </w:t>
      </w:r>
      <w:r w:rsidRPr="009527EE">
        <w:rPr>
          <w:rStyle w:val="Forte"/>
          <w:rFonts w:ascii="Segoe UI" w:hAnsi="Segoe UI" w:cs="Segoe UI"/>
          <w:b w:val="0"/>
          <w:sz w:val="20"/>
        </w:rPr>
        <w:t xml:space="preserve">correlação </w:t>
      </w:r>
      <w:proofErr w:type="spellStart"/>
      <w:r w:rsidRPr="009527EE">
        <w:rPr>
          <w:rStyle w:val="Forte"/>
          <w:rFonts w:ascii="Segoe UI" w:hAnsi="Segoe UI" w:cs="Segoe UI"/>
          <w:b w:val="0"/>
          <w:sz w:val="20"/>
        </w:rPr>
        <w:t>directa</w:t>
      </w:r>
      <w:proofErr w:type="spellEnd"/>
      <w:r w:rsidRPr="009527EE">
        <w:rPr>
          <w:rStyle w:val="Forte"/>
          <w:rFonts w:ascii="Segoe UI" w:hAnsi="Segoe UI" w:cs="Segoe UI"/>
          <w:b w:val="0"/>
          <w:sz w:val="20"/>
        </w:rPr>
        <w:t xml:space="preserve"> entre oscilações de rendimento e variações de quantidades consumidas – e porque assim é, designa-se por ben</w:t>
      </w:r>
      <w:r>
        <w:rPr>
          <w:rStyle w:val="Forte"/>
          <w:rFonts w:ascii="Segoe UI" w:hAnsi="Segoe UI" w:cs="Segoe UI"/>
          <w:b w:val="0"/>
          <w:sz w:val="20"/>
        </w:rPr>
        <w:t xml:space="preserve">s normais </w:t>
      </w:r>
      <w:r w:rsidRPr="009527EE">
        <w:rPr>
          <w:rStyle w:val="Forte"/>
          <w:rFonts w:ascii="Segoe UI" w:hAnsi="Segoe UI" w:cs="Segoe UI"/>
          <w:b w:val="0"/>
          <w:sz w:val="20"/>
        </w:rPr>
        <w:t>aqueles cujo consumo aumenta os aumento</w:t>
      </w:r>
      <w:r>
        <w:rPr>
          <w:rStyle w:val="Forte"/>
          <w:rFonts w:ascii="Segoe UI" w:hAnsi="Segoe UI" w:cs="Segoe UI"/>
          <w:b w:val="0"/>
          <w:sz w:val="20"/>
        </w:rPr>
        <w:t xml:space="preserve">s do rendimento disponível dos </w:t>
      </w:r>
      <w:r w:rsidRPr="009527EE">
        <w:rPr>
          <w:rStyle w:val="Forte"/>
          <w:rFonts w:ascii="Segoe UI" w:hAnsi="Segoe UI" w:cs="Segoe UI"/>
          <w:b w:val="0"/>
          <w:sz w:val="20"/>
        </w:rPr>
        <w:t>consumidor</w:t>
      </w:r>
      <w:r>
        <w:rPr>
          <w:rStyle w:val="Forte"/>
          <w:rFonts w:ascii="Segoe UI" w:hAnsi="Segoe UI" w:cs="Segoe UI"/>
          <w:b w:val="0"/>
          <w:sz w:val="20"/>
        </w:rPr>
        <w:t xml:space="preserve">es. Contrapõem-se-lhes os bens </w:t>
      </w:r>
      <w:r w:rsidRPr="009527EE">
        <w:rPr>
          <w:rStyle w:val="Forte"/>
          <w:rFonts w:ascii="Segoe UI" w:hAnsi="Segoe UI" w:cs="Segoe UI"/>
          <w:b w:val="0"/>
          <w:sz w:val="20"/>
        </w:rPr>
        <w:t>inferiores</w:t>
      </w:r>
      <w:r>
        <w:rPr>
          <w:rStyle w:val="Forte"/>
          <w:rFonts w:ascii="Segoe UI" w:hAnsi="Segoe UI" w:cs="Segoe UI"/>
          <w:b w:val="0"/>
          <w:sz w:val="20"/>
        </w:rPr>
        <w:t xml:space="preserve">, aqueles cujo consumo tende a </w:t>
      </w:r>
      <w:r w:rsidRPr="009527EE">
        <w:rPr>
          <w:rStyle w:val="Forte"/>
          <w:rFonts w:ascii="Segoe UI" w:hAnsi="Segoe UI" w:cs="Segoe UI"/>
          <w:b w:val="0"/>
          <w:sz w:val="20"/>
        </w:rPr>
        <w:t>evidenciar uma correlação inversa com as variações do</w:t>
      </w:r>
      <w:r>
        <w:rPr>
          <w:rStyle w:val="Forte"/>
          <w:rFonts w:ascii="Segoe UI" w:hAnsi="Segoe UI" w:cs="Segoe UI"/>
          <w:b w:val="0"/>
          <w:sz w:val="20"/>
        </w:rPr>
        <w:t xml:space="preserve"> rendimento, tendendo portanto </w:t>
      </w:r>
      <w:r w:rsidRPr="009527EE">
        <w:rPr>
          <w:rStyle w:val="Forte"/>
          <w:rFonts w:ascii="Segoe UI" w:hAnsi="Segoe UI" w:cs="Segoe UI"/>
          <w:b w:val="0"/>
          <w:sz w:val="20"/>
        </w:rPr>
        <w:t>a diminuir quando o rendimento aumenta, e a aumentar quando o rendimento diminui.”</w:t>
      </w:r>
    </w:p>
    <w:p w:rsidR="008903A0" w:rsidRDefault="008903A0" w:rsidP="009527EE">
      <w:pPr>
        <w:spacing w:after="0" w:line="360" w:lineRule="auto"/>
        <w:jc w:val="both"/>
        <w:rPr>
          <w:rStyle w:val="Forte"/>
          <w:rFonts w:ascii="Segoe UI" w:hAnsi="Segoe UI" w:cs="Segoe UI"/>
          <w:b w:val="0"/>
          <w:sz w:val="20"/>
        </w:rPr>
      </w:pPr>
    </w:p>
    <w:p w:rsidR="008903A0" w:rsidRPr="008903A0" w:rsidRDefault="008903A0" w:rsidP="008903A0">
      <w:pPr>
        <w:pStyle w:val="PargrafodaLista"/>
        <w:numPr>
          <w:ilvl w:val="0"/>
          <w:numId w:val="2"/>
        </w:numPr>
        <w:spacing w:after="0" w:line="360" w:lineRule="auto"/>
        <w:jc w:val="both"/>
        <w:rPr>
          <w:rStyle w:val="Forte"/>
          <w:rFonts w:ascii="Segoe UI" w:hAnsi="Segoe UI" w:cs="Segoe UI"/>
          <w:b w:val="0"/>
          <w:sz w:val="20"/>
          <w:u w:val="single"/>
        </w:rPr>
      </w:pPr>
      <w:r w:rsidRPr="008903A0">
        <w:rPr>
          <w:rStyle w:val="Forte"/>
          <w:rFonts w:ascii="Segoe UI" w:hAnsi="Segoe UI" w:cs="Segoe UI"/>
          <w:b w:val="0"/>
          <w:sz w:val="20"/>
          <w:u w:val="single"/>
        </w:rPr>
        <w:t xml:space="preserve"> A população </w:t>
      </w:r>
    </w:p>
    <w:p w:rsidR="008903A0" w:rsidRDefault="008903A0" w:rsidP="008903A0">
      <w:pPr>
        <w:spacing w:after="0" w:line="360" w:lineRule="auto"/>
        <w:jc w:val="both"/>
        <w:rPr>
          <w:rStyle w:val="Forte"/>
          <w:rFonts w:ascii="Segoe UI" w:hAnsi="Segoe UI" w:cs="Segoe UI"/>
          <w:b w:val="0"/>
          <w:sz w:val="20"/>
        </w:rPr>
      </w:pPr>
      <w:r>
        <w:rPr>
          <w:rStyle w:val="Forte"/>
          <w:rFonts w:ascii="Segoe UI" w:hAnsi="Segoe UI" w:cs="Segoe UI"/>
          <w:b w:val="0"/>
          <w:sz w:val="20"/>
        </w:rPr>
        <w:tab/>
      </w:r>
      <w:r w:rsidRPr="008903A0">
        <w:rPr>
          <w:rStyle w:val="Forte"/>
          <w:rFonts w:ascii="Segoe UI" w:hAnsi="Segoe UI" w:cs="Segoe UI"/>
          <w:b w:val="0"/>
          <w:sz w:val="20"/>
        </w:rPr>
        <w:t xml:space="preserve">A população </w:t>
      </w:r>
      <w:proofErr w:type="spellStart"/>
      <w:r w:rsidRPr="008903A0">
        <w:rPr>
          <w:rStyle w:val="Forte"/>
          <w:rFonts w:ascii="Segoe UI" w:hAnsi="Segoe UI" w:cs="Segoe UI"/>
          <w:b w:val="0"/>
          <w:sz w:val="20"/>
        </w:rPr>
        <w:t>afecta</w:t>
      </w:r>
      <w:proofErr w:type="spellEnd"/>
      <w:r w:rsidRPr="008903A0">
        <w:rPr>
          <w:rStyle w:val="Forte"/>
          <w:rFonts w:ascii="Segoe UI" w:hAnsi="Segoe UI" w:cs="Segoe UI"/>
          <w:b w:val="0"/>
          <w:sz w:val="20"/>
        </w:rPr>
        <w:t xml:space="preserve"> a curva da procura, pela </w:t>
      </w:r>
      <w:r>
        <w:rPr>
          <w:rStyle w:val="Forte"/>
          <w:rFonts w:ascii="Segoe UI" w:hAnsi="Segoe UI" w:cs="Segoe UI"/>
          <w:b w:val="0"/>
          <w:sz w:val="20"/>
        </w:rPr>
        <w:t>sua maior ou menor dimensão ou numerosidade.</w:t>
      </w:r>
      <w:r w:rsidRPr="008903A0">
        <w:rPr>
          <w:rStyle w:val="Forte"/>
          <w:rFonts w:ascii="Segoe UI" w:hAnsi="Segoe UI" w:cs="Segoe UI"/>
          <w:b w:val="0"/>
          <w:sz w:val="20"/>
        </w:rPr>
        <w:t xml:space="preserve"> Quanto mais numerosa for uma população</w:t>
      </w:r>
      <w:r>
        <w:rPr>
          <w:rStyle w:val="Forte"/>
          <w:rFonts w:ascii="Segoe UI" w:hAnsi="Segoe UI" w:cs="Segoe UI"/>
          <w:b w:val="0"/>
          <w:sz w:val="20"/>
        </w:rPr>
        <w:t xml:space="preserve">, maior será a procura de bens </w:t>
      </w:r>
      <w:r w:rsidRPr="008903A0">
        <w:rPr>
          <w:rStyle w:val="Forte"/>
          <w:rFonts w:ascii="Segoe UI" w:hAnsi="Segoe UI" w:cs="Segoe UI"/>
          <w:b w:val="0"/>
          <w:sz w:val="20"/>
        </w:rPr>
        <w:t>e vice-versa</w:t>
      </w:r>
      <w:r>
        <w:rPr>
          <w:rStyle w:val="Forte"/>
          <w:rFonts w:ascii="Segoe UI" w:hAnsi="Segoe UI" w:cs="Segoe UI"/>
          <w:b w:val="0"/>
          <w:sz w:val="20"/>
        </w:rPr>
        <w:t xml:space="preserve"> e isso verifica-se em países como Espanha e Portugal, que a dimensão e quantidade de população </w:t>
      </w:r>
      <w:proofErr w:type="gramStart"/>
      <w:r>
        <w:rPr>
          <w:rStyle w:val="Forte"/>
          <w:rFonts w:ascii="Segoe UI" w:hAnsi="Segoe UI" w:cs="Segoe UI"/>
          <w:b w:val="0"/>
          <w:sz w:val="20"/>
        </w:rPr>
        <w:t>é maior</w:t>
      </w:r>
      <w:proofErr w:type="gramEnd"/>
      <w:r>
        <w:rPr>
          <w:rStyle w:val="Forte"/>
          <w:rFonts w:ascii="Segoe UI" w:hAnsi="Segoe UI" w:cs="Segoe UI"/>
          <w:b w:val="0"/>
          <w:sz w:val="20"/>
        </w:rPr>
        <w:t xml:space="preserve"> em Espanha.</w:t>
      </w:r>
    </w:p>
    <w:p w:rsidR="008903A0" w:rsidRDefault="008903A0" w:rsidP="008903A0">
      <w:pPr>
        <w:spacing w:after="0" w:line="360" w:lineRule="auto"/>
        <w:jc w:val="both"/>
        <w:rPr>
          <w:rStyle w:val="Forte"/>
          <w:rFonts w:ascii="Segoe UI" w:hAnsi="Segoe UI" w:cs="Segoe UI"/>
          <w:b w:val="0"/>
          <w:sz w:val="20"/>
        </w:rPr>
      </w:pPr>
    </w:p>
    <w:p w:rsidR="008903A0" w:rsidRPr="008903A0" w:rsidRDefault="008903A0" w:rsidP="008903A0">
      <w:pPr>
        <w:pStyle w:val="PargrafodaLista"/>
        <w:numPr>
          <w:ilvl w:val="0"/>
          <w:numId w:val="2"/>
        </w:numPr>
        <w:spacing w:after="0" w:line="360" w:lineRule="auto"/>
        <w:jc w:val="both"/>
        <w:rPr>
          <w:rStyle w:val="Forte"/>
          <w:rFonts w:ascii="Segoe UI" w:hAnsi="Segoe UI" w:cs="Segoe UI"/>
          <w:b w:val="0"/>
          <w:sz w:val="20"/>
          <w:u w:val="single"/>
        </w:rPr>
      </w:pPr>
      <w:r w:rsidRPr="008903A0">
        <w:rPr>
          <w:rStyle w:val="Forte"/>
          <w:rFonts w:ascii="Segoe UI" w:hAnsi="Segoe UI" w:cs="Segoe UI"/>
          <w:b w:val="0"/>
          <w:sz w:val="20"/>
        </w:rPr>
        <w:t xml:space="preserve"> </w:t>
      </w:r>
      <w:r w:rsidRPr="008903A0">
        <w:rPr>
          <w:rStyle w:val="Forte"/>
          <w:rFonts w:ascii="Segoe UI" w:hAnsi="Segoe UI" w:cs="Segoe UI"/>
          <w:b w:val="0"/>
          <w:sz w:val="20"/>
          <w:u w:val="single"/>
        </w:rPr>
        <w:t xml:space="preserve">Preços de bens relacionados  </w:t>
      </w:r>
    </w:p>
    <w:p w:rsidR="008903A0" w:rsidRDefault="008903A0" w:rsidP="008903A0">
      <w:pPr>
        <w:spacing w:after="0" w:line="360" w:lineRule="auto"/>
        <w:jc w:val="both"/>
        <w:rPr>
          <w:rStyle w:val="Forte"/>
          <w:rFonts w:ascii="Segoe UI" w:hAnsi="Segoe UI" w:cs="Segoe UI"/>
          <w:b w:val="0"/>
          <w:sz w:val="20"/>
        </w:rPr>
      </w:pPr>
      <w:r>
        <w:rPr>
          <w:rStyle w:val="Forte"/>
          <w:rFonts w:ascii="Segoe UI" w:hAnsi="Segoe UI" w:cs="Segoe UI"/>
          <w:b w:val="0"/>
          <w:sz w:val="20"/>
        </w:rPr>
        <w:tab/>
      </w:r>
      <w:r w:rsidRPr="008903A0">
        <w:rPr>
          <w:rStyle w:val="Forte"/>
          <w:rFonts w:ascii="Segoe UI" w:hAnsi="Segoe UI" w:cs="Segoe UI"/>
          <w:b w:val="0"/>
          <w:sz w:val="20"/>
        </w:rPr>
        <w:t>A procura de um bem</w:t>
      </w:r>
      <w:proofErr w:type="gramStart"/>
      <w:r w:rsidRPr="008903A0">
        <w:rPr>
          <w:rStyle w:val="Forte"/>
          <w:rFonts w:ascii="Segoe UI" w:hAnsi="Segoe UI" w:cs="Segoe UI"/>
          <w:b w:val="0"/>
          <w:sz w:val="20"/>
        </w:rPr>
        <w:t>,</w:t>
      </w:r>
      <w:proofErr w:type="gramEnd"/>
      <w:r w:rsidRPr="008903A0">
        <w:rPr>
          <w:rStyle w:val="Forte"/>
          <w:rFonts w:ascii="Segoe UI" w:hAnsi="Segoe UI" w:cs="Segoe UI"/>
          <w:b w:val="0"/>
          <w:sz w:val="20"/>
        </w:rPr>
        <w:t xml:space="preserve"> pode ser influenciada pelos ben</w:t>
      </w:r>
      <w:r>
        <w:rPr>
          <w:rStyle w:val="Forte"/>
          <w:rFonts w:ascii="Segoe UI" w:hAnsi="Segoe UI" w:cs="Segoe UI"/>
          <w:b w:val="0"/>
          <w:sz w:val="20"/>
        </w:rPr>
        <w:t xml:space="preserve">s sucedâneos, ou seja, aqueles </w:t>
      </w:r>
      <w:r w:rsidRPr="008903A0">
        <w:rPr>
          <w:rStyle w:val="Forte"/>
          <w:rFonts w:ascii="Segoe UI" w:hAnsi="Segoe UI" w:cs="Segoe UI"/>
          <w:b w:val="0"/>
          <w:sz w:val="20"/>
        </w:rPr>
        <w:t xml:space="preserve">que desempenham a mesma função. Assim, se o preço de um determinado bem aumentar, o consumidor vai procurar adquirir um bem </w:t>
      </w:r>
      <w:r>
        <w:rPr>
          <w:rStyle w:val="Forte"/>
          <w:rFonts w:ascii="Segoe UI" w:hAnsi="Segoe UI" w:cs="Segoe UI"/>
          <w:b w:val="0"/>
          <w:sz w:val="20"/>
        </w:rPr>
        <w:t xml:space="preserve">equivalente, por um preço mais baixo, para o substituir. </w:t>
      </w:r>
    </w:p>
    <w:p w:rsidR="008903A0" w:rsidRDefault="008903A0" w:rsidP="008903A0">
      <w:pPr>
        <w:spacing w:after="0" w:line="360" w:lineRule="auto"/>
        <w:jc w:val="both"/>
        <w:rPr>
          <w:rStyle w:val="Forte"/>
          <w:rFonts w:ascii="Segoe UI" w:hAnsi="Segoe UI" w:cs="Segoe UI"/>
          <w:b w:val="0"/>
          <w:sz w:val="20"/>
        </w:rPr>
      </w:pPr>
      <w:r>
        <w:rPr>
          <w:rStyle w:val="Forte"/>
          <w:rFonts w:ascii="Segoe UI" w:hAnsi="Segoe UI" w:cs="Segoe UI"/>
          <w:b w:val="0"/>
          <w:sz w:val="20"/>
        </w:rPr>
        <w:tab/>
      </w:r>
      <w:r w:rsidRPr="008903A0">
        <w:rPr>
          <w:rStyle w:val="Forte"/>
          <w:rFonts w:ascii="Segoe UI" w:hAnsi="Segoe UI" w:cs="Segoe UI"/>
          <w:b w:val="0"/>
          <w:sz w:val="20"/>
        </w:rPr>
        <w:t>O que pod</w:t>
      </w:r>
      <w:r>
        <w:rPr>
          <w:rStyle w:val="Forte"/>
          <w:rFonts w:ascii="Segoe UI" w:hAnsi="Segoe UI" w:cs="Segoe UI"/>
          <w:b w:val="0"/>
          <w:sz w:val="20"/>
        </w:rPr>
        <w:t xml:space="preserve">e influenciar também a procura </w:t>
      </w:r>
      <w:r w:rsidRPr="008903A0">
        <w:rPr>
          <w:rStyle w:val="Forte"/>
          <w:rFonts w:ascii="Segoe UI" w:hAnsi="Segoe UI" w:cs="Segoe UI"/>
          <w:b w:val="0"/>
          <w:sz w:val="20"/>
        </w:rPr>
        <w:t xml:space="preserve">de </w:t>
      </w:r>
      <w:r>
        <w:rPr>
          <w:rStyle w:val="Forte"/>
          <w:rFonts w:ascii="Segoe UI" w:hAnsi="Segoe UI" w:cs="Segoe UI"/>
          <w:b w:val="0"/>
          <w:sz w:val="20"/>
        </w:rPr>
        <w:t xml:space="preserve">determinados bens, são os bens </w:t>
      </w:r>
      <w:r w:rsidRPr="008903A0">
        <w:rPr>
          <w:rStyle w:val="Forte"/>
          <w:rFonts w:ascii="Segoe UI" w:hAnsi="Segoe UI" w:cs="Segoe UI"/>
          <w:b w:val="0"/>
          <w:sz w:val="20"/>
        </w:rPr>
        <w:t>complementares, ou seja, aqueles que a sua procura dep</w:t>
      </w:r>
      <w:r>
        <w:rPr>
          <w:rStyle w:val="Forte"/>
          <w:rFonts w:ascii="Segoe UI" w:hAnsi="Segoe UI" w:cs="Segoe UI"/>
          <w:b w:val="0"/>
          <w:sz w:val="20"/>
        </w:rPr>
        <w:t xml:space="preserve">ende </w:t>
      </w:r>
      <w:proofErr w:type="spellStart"/>
      <w:r>
        <w:rPr>
          <w:rStyle w:val="Forte"/>
          <w:rFonts w:ascii="Segoe UI" w:hAnsi="Segoe UI" w:cs="Segoe UI"/>
          <w:b w:val="0"/>
          <w:sz w:val="20"/>
        </w:rPr>
        <w:t>directamente</w:t>
      </w:r>
      <w:proofErr w:type="spellEnd"/>
      <w:r>
        <w:rPr>
          <w:rStyle w:val="Forte"/>
          <w:rFonts w:ascii="Segoe UI" w:hAnsi="Segoe UI" w:cs="Segoe UI"/>
          <w:b w:val="0"/>
          <w:sz w:val="20"/>
        </w:rPr>
        <w:t xml:space="preserve"> da aquisição </w:t>
      </w:r>
      <w:r w:rsidRPr="008903A0">
        <w:rPr>
          <w:rStyle w:val="Forte"/>
          <w:rFonts w:ascii="Segoe UI" w:hAnsi="Segoe UI" w:cs="Segoe UI"/>
          <w:b w:val="0"/>
          <w:sz w:val="20"/>
        </w:rPr>
        <w:t>de outros bens. Assim, se o preço de</w:t>
      </w:r>
      <w:r>
        <w:rPr>
          <w:rStyle w:val="Forte"/>
          <w:rFonts w:ascii="Segoe UI" w:hAnsi="Segoe UI" w:cs="Segoe UI"/>
          <w:b w:val="0"/>
          <w:sz w:val="20"/>
        </w:rPr>
        <w:t xml:space="preserve"> um determinado bem aumentar e </w:t>
      </w:r>
      <w:r w:rsidRPr="008903A0">
        <w:rPr>
          <w:rStyle w:val="Forte"/>
          <w:rFonts w:ascii="Segoe UI" w:hAnsi="Segoe UI" w:cs="Segoe UI"/>
          <w:b w:val="0"/>
          <w:sz w:val="20"/>
        </w:rPr>
        <w:t xml:space="preserve">consequentemente a sua </w:t>
      </w:r>
      <w:r w:rsidRPr="008903A0">
        <w:rPr>
          <w:rStyle w:val="Forte"/>
          <w:rFonts w:ascii="Segoe UI" w:hAnsi="Segoe UI" w:cs="Segoe UI"/>
          <w:b w:val="0"/>
          <w:sz w:val="20"/>
        </w:rPr>
        <w:lastRenderedPageBreak/>
        <w:t>procura diminuir, a</w:t>
      </w:r>
      <w:r>
        <w:rPr>
          <w:rStyle w:val="Forte"/>
          <w:rFonts w:ascii="Segoe UI" w:hAnsi="Segoe UI" w:cs="Segoe UI"/>
          <w:b w:val="0"/>
          <w:sz w:val="20"/>
        </w:rPr>
        <w:t xml:space="preserve"> procura dos bens que dependem </w:t>
      </w:r>
      <w:proofErr w:type="spellStart"/>
      <w:r w:rsidRPr="008903A0">
        <w:rPr>
          <w:rStyle w:val="Forte"/>
          <w:rFonts w:ascii="Segoe UI" w:hAnsi="Segoe UI" w:cs="Segoe UI"/>
          <w:b w:val="0"/>
          <w:sz w:val="20"/>
        </w:rPr>
        <w:t>directamente</w:t>
      </w:r>
      <w:proofErr w:type="spellEnd"/>
      <w:r w:rsidRPr="008903A0">
        <w:rPr>
          <w:rStyle w:val="Forte"/>
          <w:rFonts w:ascii="Segoe UI" w:hAnsi="Segoe UI" w:cs="Segoe UI"/>
          <w:b w:val="0"/>
          <w:sz w:val="20"/>
        </w:rPr>
        <w:t xml:space="preserve"> desse bem, também vai diminuir. </w:t>
      </w:r>
    </w:p>
    <w:p w:rsidR="008903A0" w:rsidRPr="008903A0" w:rsidRDefault="008903A0" w:rsidP="008903A0">
      <w:pPr>
        <w:pStyle w:val="PargrafodaLista"/>
        <w:numPr>
          <w:ilvl w:val="0"/>
          <w:numId w:val="2"/>
        </w:numPr>
        <w:spacing w:after="0" w:line="360" w:lineRule="auto"/>
        <w:jc w:val="both"/>
        <w:rPr>
          <w:rStyle w:val="Forte"/>
          <w:rFonts w:ascii="Segoe UI" w:hAnsi="Segoe UI" w:cs="Segoe UI"/>
          <w:b w:val="0"/>
          <w:sz w:val="20"/>
          <w:u w:val="single"/>
        </w:rPr>
      </w:pPr>
      <w:r w:rsidRPr="008903A0">
        <w:rPr>
          <w:rStyle w:val="Forte"/>
          <w:rFonts w:ascii="Segoe UI" w:hAnsi="Segoe UI" w:cs="Segoe UI"/>
          <w:b w:val="0"/>
          <w:sz w:val="20"/>
        </w:rPr>
        <w:t xml:space="preserve"> </w:t>
      </w:r>
      <w:r w:rsidRPr="008903A0">
        <w:rPr>
          <w:rStyle w:val="Forte"/>
          <w:rFonts w:ascii="Segoe UI" w:hAnsi="Segoe UI" w:cs="Segoe UI"/>
          <w:b w:val="0"/>
          <w:sz w:val="20"/>
          <w:u w:val="single"/>
        </w:rPr>
        <w:t xml:space="preserve">Gostos  </w:t>
      </w:r>
    </w:p>
    <w:p w:rsidR="008903A0" w:rsidRDefault="008903A0" w:rsidP="008903A0">
      <w:pPr>
        <w:spacing w:after="0" w:line="360" w:lineRule="auto"/>
        <w:jc w:val="both"/>
        <w:rPr>
          <w:rStyle w:val="Forte"/>
          <w:rFonts w:ascii="Segoe UI" w:hAnsi="Segoe UI" w:cs="Segoe UI"/>
          <w:b w:val="0"/>
          <w:sz w:val="20"/>
        </w:rPr>
      </w:pPr>
      <w:r>
        <w:rPr>
          <w:rStyle w:val="Forte"/>
          <w:rFonts w:ascii="Segoe UI" w:hAnsi="Segoe UI" w:cs="Segoe UI"/>
          <w:b w:val="0"/>
          <w:sz w:val="20"/>
        </w:rPr>
        <w:tab/>
      </w:r>
      <w:r w:rsidRPr="008903A0">
        <w:rPr>
          <w:rStyle w:val="Forte"/>
          <w:rFonts w:ascii="Segoe UI" w:hAnsi="Segoe UI" w:cs="Segoe UI"/>
          <w:b w:val="0"/>
          <w:sz w:val="20"/>
        </w:rPr>
        <w:t>Por vezes, o consumidor opta por adquirir determinados</w:t>
      </w:r>
      <w:r>
        <w:rPr>
          <w:rStyle w:val="Forte"/>
          <w:rFonts w:ascii="Segoe UI" w:hAnsi="Segoe UI" w:cs="Segoe UI"/>
          <w:b w:val="0"/>
          <w:sz w:val="20"/>
        </w:rPr>
        <w:t xml:space="preserve"> bens, não através de um juízo </w:t>
      </w:r>
      <w:r w:rsidRPr="008903A0">
        <w:rPr>
          <w:rStyle w:val="Forte"/>
          <w:rFonts w:ascii="Segoe UI" w:hAnsi="Segoe UI" w:cs="Segoe UI"/>
          <w:b w:val="0"/>
          <w:sz w:val="20"/>
        </w:rPr>
        <w:t>de valor ou análise económica, mas sim, devido a preferê</w:t>
      </w:r>
      <w:r>
        <w:rPr>
          <w:rStyle w:val="Forte"/>
          <w:rFonts w:ascii="Segoe UI" w:hAnsi="Segoe UI" w:cs="Segoe UI"/>
          <w:b w:val="0"/>
          <w:sz w:val="20"/>
        </w:rPr>
        <w:t xml:space="preserve">ncias provenientes de um </w:t>
      </w:r>
      <w:r w:rsidRPr="008903A0">
        <w:rPr>
          <w:rStyle w:val="Forte"/>
          <w:rFonts w:ascii="Segoe UI" w:hAnsi="Segoe UI" w:cs="Segoe UI"/>
          <w:b w:val="0"/>
          <w:sz w:val="20"/>
        </w:rPr>
        <w:t>enquadramento social. Assim, quando se ver</w:t>
      </w:r>
      <w:r>
        <w:rPr>
          <w:rStyle w:val="Forte"/>
          <w:rFonts w:ascii="Segoe UI" w:hAnsi="Segoe UI" w:cs="Segoe UI"/>
          <w:b w:val="0"/>
          <w:sz w:val="20"/>
        </w:rPr>
        <w:t xml:space="preserve">ifica uma variação do preço de </w:t>
      </w:r>
      <w:r w:rsidRPr="008903A0">
        <w:rPr>
          <w:rStyle w:val="Forte"/>
          <w:rFonts w:ascii="Segoe UI" w:hAnsi="Segoe UI" w:cs="Segoe UI"/>
          <w:b w:val="0"/>
          <w:sz w:val="20"/>
        </w:rPr>
        <w:t>determinados bens, pode acontecer que se verifique o co</w:t>
      </w:r>
      <w:r>
        <w:rPr>
          <w:rStyle w:val="Forte"/>
          <w:rFonts w:ascii="Segoe UI" w:hAnsi="Segoe UI" w:cs="Segoe UI"/>
          <w:b w:val="0"/>
          <w:sz w:val="20"/>
        </w:rPr>
        <w:t xml:space="preserve">ntrário do esperado, ou seja, </w:t>
      </w:r>
      <w:r w:rsidRPr="008903A0">
        <w:rPr>
          <w:rStyle w:val="Forte"/>
          <w:rFonts w:ascii="Segoe UI" w:hAnsi="Segoe UI" w:cs="Segoe UI"/>
          <w:b w:val="0"/>
          <w:sz w:val="20"/>
        </w:rPr>
        <w:t xml:space="preserve">haver um aumento do preço e alguns consumidores optarem por adquirir </w:t>
      </w:r>
      <w:r>
        <w:rPr>
          <w:rStyle w:val="Forte"/>
          <w:rFonts w:ascii="Segoe UI" w:hAnsi="Segoe UI" w:cs="Segoe UI"/>
          <w:b w:val="0"/>
          <w:sz w:val="20"/>
        </w:rPr>
        <w:t xml:space="preserve">esses bens, </w:t>
      </w:r>
      <w:r w:rsidRPr="008903A0">
        <w:rPr>
          <w:rStyle w:val="Forte"/>
          <w:rFonts w:ascii="Segoe UI" w:hAnsi="Segoe UI" w:cs="Segoe UI"/>
          <w:b w:val="0"/>
          <w:sz w:val="20"/>
        </w:rPr>
        <w:t xml:space="preserve">sendo eles mais caros. </w:t>
      </w:r>
    </w:p>
    <w:p w:rsidR="008903A0" w:rsidRPr="008903A0" w:rsidRDefault="008903A0" w:rsidP="008903A0">
      <w:pPr>
        <w:pStyle w:val="PargrafodaLista"/>
        <w:numPr>
          <w:ilvl w:val="0"/>
          <w:numId w:val="2"/>
        </w:numPr>
        <w:spacing w:after="0" w:line="360" w:lineRule="auto"/>
        <w:jc w:val="both"/>
        <w:rPr>
          <w:rStyle w:val="Forte"/>
          <w:rFonts w:ascii="Segoe UI" w:hAnsi="Segoe UI" w:cs="Segoe UI"/>
          <w:b w:val="0"/>
          <w:sz w:val="20"/>
          <w:u w:val="single"/>
        </w:rPr>
      </w:pPr>
      <w:r w:rsidRPr="008903A0">
        <w:rPr>
          <w:rStyle w:val="Forte"/>
          <w:rFonts w:ascii="Segoe UI" w:hAnsi="Segoe UI" w:cs="Segoe UI"/>
          <w:b w:val="0"/>
          <w:sz w:val="20"/>
          <w:u w:val="single"/>
        </w:rPr>
        <w:t xml:space="preserve">Influências especiais </w:t>
      </w:r>
    </w:p>
    <w:p w:rsidR="008903A0" w:rsidRDefault="008903A0" w:rsidP="008903A0">
      <w:pPr>
        <w:spacing w:after="0" w:line="360" w:lineRule="auto"/>
        <w:jc w:val="both"/>
        <w:rPr>
          <w:rStyle w:val="Forte"/>
          <w:rFonts w:ascii="Segoe UI" w:hAnsi="Segoe UI" w:cs="Segoe UI"/>
          <w:b w:val="0"/>
          <w:sz w:val="20"/>
        </w:rPr>
      </w:pPr>
      <w:r>
        <w:rPr>
          <w:rStyle w:val="Forte"/>
          <w:rFonts w:ascii="Segoe UI" w:hAnsi="Segoe UI" w:cs="Segoe UI"/>
          <w:b w:val="0"/>
          <w:sz w:val="20"/>
        </w:rPr>
        <w:tab/>
      </w:r>
      <w:r w:rsidRPr="008903A0">
        <w:rPr>
          <w:rStyle w:val="Forte"/>
          <w:rFonts w:ascii="Segoe UI" w:hAnsi="Segoe UI" w:cs="Segoe UI"/>
          <w:b w:val="0"/>
          <w:sz w:val="20"/>
        </w:rPr>
        <w:t xml:space="preserve">A procura de determinados bens, por vezes, não está </w:t>
      </w:r>
      <w:proofErr w:type="spellStart"/>
      <w:r w:rsidRPr="008903A0">
        <w:rPr>
          <w:rStyle w:val="Forte"/>
          <w:rFonts w:ascii="Segoe UI" w:hAnsi="Segoe UI" w:cs="Segoe UI"/>
          <w:b w:val="0"/>
          <w:sz w:val="20"/>
        </w:rPr>
        <w:t>d</w:t>
      </w:r>
      <w:r>
        <w:rPr>
          <w:rStyle w:val="Forte"/>
          <w:rFonts w:ascii="Segoe UI" w:hAnsi="Segoe UI" w:cs="Segoe UI"/>
          <w:b w:val="0"/>
          <w:sz w:val="20"/>
        </w:rPr>
        <w:t>irectamente</w:t>
      </w:r>
      <w:proofErr w:type="spellEnd"/>
      <w:r>
        <w:rPr>
          <w:rStyle w:val="Forte"/>
          <w:rFonts w:ascii="Segoe UI" w:hAnsi="Segoe UI" w:cs="Segoe UI"/>
          <w:b w:val="0"/>
          <w:sz w:val="20"/>
        </w:rPr>
        <w:t xml:space="preserve"> relacionada com as </w:t>
      </w:r>
      <w:r w:rsidRPr="008903A0">
        <w:rPr>
          <w:rStyle w:val="Forte"/>
          <w:rFonts w:ascii="Segoe UI" w:hAnsi="Segoe UI" w:cs="Segoe UI"/>
          <w:b w:val="0"/>
          <w:sz w:val="20"/>
        </w:rPr>
        <w:t xml:space="preserve">opções ou juízos dos consumidores, podendo haver </w:t>
      </w:r>
      <w:proofErr w:type="spellStart"/>
      <w:r w:rsidRPr="008903A0">
        <w:rPr>
          <w:rStyle w:val="Forte"/>
          <w:rFonts w:ascii="Segoe UI" w:hAnsi="Segoe UI" w:cs="Segoe UI"/>
          <w:b w:val="0"/>
          <w:sz w:val="20"/>
        </w:rPr>
        <w:t>fact</w:t>
      </w:r>
      <w:r>
        <w:rPr>
          <w:rStyle w:val="Forte"/>
          <w:rFonts w:ascii="Segoe UI" w:hAnsi="Segoe UI" w:cs="Segoe UI"/>
          <w:b w:val="0"/>
          <w:sz w:val="20"/>
        </w:rPr>
        <w:t>ores</w:t>
      </w:r>
      <w:proofErr w:type="spellEnd"/>
      <w:r>
        <w:rPr>
          <w:rStyle w:val="Forte"/>
          <w:rFonts w:ascii="Segoe UI" w:hAnsi="Segoe UI" w:cs="Segoe UI"/>
          <w:b w:val="0"/>
          <w:sz w:val="20"/>
        </w:rPr>
        <w:t xml:space="preserve"> exteriores que influencia </w:t>
      </w:r>
      <w:r w:rsidRPr="008903A0">
        <w:rPr>
          <w:rStyle w:val="Forte"/>
          <w:rFonts w:ascii="Segoe UI" w:hAnsi="Segoe UI" w:cs="Segoe UI"/>
          <w:b w:val="0"/>
          <w:sz w:val="20"/>
        </w:rPr>
        <w:t xml:space="preserve">essa procura. </w:t>
      </w:r>
    </w:p>
    <w:p w:rsidR="008903A0" w:rsidRPr="008903A0" w:rsidRDefault="008903A0" w:rsidP="008903A0">
      <w:pPr>
        <w:spacing w:after="0" w:line="360" w:lineRule="auto"/>
        <w:jc w:val="both"/>
        <w:rPr>
          <w:rStyle w:val="Forte"/>
          <w:rFonts w:ascii="Segoe UI" w:hAnsi="Segoe UI" w:cs="Segoe UI"/>
          <w:b w:val="0"/>
          <w:sz w:val="20"/>
        </w:rPr>
      </w:pPr>
      <w:r>
        <w:rPr>
          <w:rStyle w:val="Forte"/>
          <w:rFonts w:ascii="Segoe UI" w:hAnsi="Segoe UI" w:cs="Segoe UI"/>
          <w:b w:val="0"/>
          <w:sz w:val="20"/>
        </w:rPr>
        <w:tab/>
      </w:r>
      <w:r w:rsidRPr="008903A0">
        <w:rPr>
          <w:rStyle w:val="Forte"/>
          <w:rFonts w:ascii="Segoe UI" w:hAnsi="Segoe UI" w:cs="Segoe UI"/>
          <w:b w:val="0"/>
          <w:sz w:val="20"/>
        </w:rPr>
        <w:t xml:space="preserve">Outro </w:t>
      </w:r>
      <w:proofErr w:type="spellStart"/>
      <w:r w:rsidRPr="008903A0">
        <w:rPr>
          <w:rStyle w:val="Forte"/>
          <w:rFonts w:ascii="Segoe UI" w:hAnsi="Segoe UI" w:cs="Segoe UI"/>
          <w:b w:val="0"/>
          <w:sz w:val="20"/>
        </w:rPr>
        <w:t>factor</w:t>
      </w:r>
      <w:proofErr w:type="spellEnd"/>
      <w:r w:rsidRPr="008903A0">
        <w:rPr>
          <w:rStyle w:val="Forte"/>
          <w:rFonts w:ascii="Segoe UI" w:hAnsi="Segoe UI" w:cs="Segoe UI"/>
          <w:b w:val="0"/>
          <w:sz w:val="20"/>
        </w:rPr>
        <w:t xml:space="preserve"> a ser considerado, que influencia a procura d</w:t>
      </w:r>
      <w:r>
        <w:rPr>
          <w:rStyle w:val="Forte"/>
          <w:rFonts w:ascii="Segoe UI" w:hAnsi="Segoe UI" w:cs="Segoe UI"/>
          <w:b w:val="0"/>
          <w:sz w:val="20"/>
        </w:rPr>
        <w:t xml:space="preserve">e determinados bens, é a maior </w:t>
      </w:r>
      <w:r w:rsidRPr="008903A0">
        <w:rPr>
          <w:rStyle w:val="Forte"/>
          <w:rFonts w:ascii="Segoe UI" w:hAnsi="Segoe UI" w:cs="Segoe UI"/>
          <w:b w:val="0"/>
          <w:sz w:val="20"/>
        </w:rPr>
        <w:t>ou menor estabilidade económica do consumidor no futur</w:t>
      </w:r>
      <w:r>
        <w:rPr>
          <w:rStyle w:val="Forte"/>
          <w:rFonts w:ascii="Segoe UI" w:hAnsi="Segoe UI" w:cs="Segoe UI"/>
          <w:b w:val="0"/>
          <w:sz w:val="20"/>
        </w:rPr>
        <w:t xml:space="preserve">o, podendo interferir nas suas </w:t>
      </w:r>
      <w:r w:rsidRPr="008903A0">
        <w:rPr>
          <w:rStyle w:val="Forte"/>
          <w:rFonts w:ascii="Segoe UI" w:hAnsi="Segoe UI" w:cs="Segoe UI"/>
          <w:b w:val="0"/>
          <w:sz w:val="20"/>
        </w:rPr>
        <w:t>opções já no presente, ou seja, se determinado consumid</w:t>
      </w:r>
      <w:r>
        <w:rPr>
          <w:rStyle w:val="Forte"/>
          <w:rFonts w:ascii="Segoe UI" w:hAnsi="Segoe UI" w:cs="Segoe UI"/>
          <w:b w:val="0"/>
          <w:sz w:val="20"/>
        </w:rPr>
        <w:t xml:space="preserve">or não tiver um salário de uma </w:t>
      </w:r>
      <w:r w:rsidRPr="008903A0">
        <w:rPr>
          <w:rStyle w:val="Forte"/>
          <w:rFonts w:ascii="Segoe UI" w:hAnsi="Segoe UI" w:cs="Segoe UI"/>
          <w:b w:val="0"/>
          <w:sz w:val="20"/>
        </w:rPr>
        <w:t>dimensão considerável, e tendo consequentemente</w:t>
      </w:r>
      <w:r>
        <w:rPr>
          <w:rStyle w:val="Forte"/>
          <w:rFonts w:ascii="Segoe UI" w:hAnsi="Segoe UI" w:cs="Segoe UI"/>
          <w:b w:val="0"/>
          <w:sz w:val="20"/>
        </w:rPr>
        <w:t xml:space="preserve"> muitas limitações ao nível </w:t>
      </w:r>
      <w:proofErr w:type="gramStart"/>
      <w:r>
        <w:rPr>
          <w:rStyle w:val="Forte"/>
          <w:rFonts w:ascii="Segoe UI" w:hAnsi="Segoe UI" w:cs="Segoe UI"/>
          <w:b w:val="0"/>
          <w:sz w:val="20"/>
        </w:rPr>
        <w:t xml:space="preserve">de  </w:t>
      </w:r>
      <w:r w:rsidRPr="008903A0">
        <w:rPr>
          <w:rStyle w:val="Forte"/>
          <w:rFonts w:ascii="Segoe UI" w:hAnsi="Segoe UI" w:cs="Segoe UI"/>
          <w:b w:val="0"/>
          <w:sz w:val="20"/>
        </w:rPr>
        <w:t>aquisição</w:t>
      </w:r>
      <w:proofErr w:type="gramEnd"/>
      <w:r w:rsidRPr="008903A0">
        <w:rPr>
          <w:rStyle w:val="Forte"/>
          <w:rFonts w:ascii="Segoe UI" w:hAnsi="Segoe UI" w:cs="Segoe UI"/>
          <w:b w:val="0"/>
          <w:sz w:val="20"/>
        </w:rPr>
        <w:t xml:space="preserve"> de bens, sabendo que irá ter um grande aum</w:t>
      </w:r>
      <w:r>
        <w:rPr>
          <w:rStyle w:val="Forte"/>
          <w:rFonts w:ascii="Segoe UI" w:hAnsi="Segoe UI" w:cs="Segoe UI"/>
          <w:b w:val="0"/>
          <w:sz w:val="20"/>
        </w:rPr>
        <w:t xml:space="preserve">ento no futuro, pode começar a  </w:t>
      </w:r>
      <w:r w:rsidRPr="008903A0">
        <w:rPr>
          <w:rStyle w:val="Forte"/>
          <w:rFonts w:ascii="Segoe UI" w:hAnsi="Segoe UI" w:cs="Segoe UI"/>
          <w:b w:val="0"/>
          <w:sz w:val="20"/>
        </w:rPr>
        <w:t xml:space="preserve">consumir mais, mesmo antes de ter esse aumento de salário. </w:t>
      </w:r>
    </w:p>
    <w:p w:rsidR="008903A0" w:rsidRPr="00912F9D" w:rsidRDefault="008903A0" w:rsidP="008903A0">
      <w:pPr>
        <w:spacing w:after="0" w:line="360" w:lineRule="auto"/>
        <w:jc w:val="both"/>
        <w:rPr>
          <w:rStyle w:val="Forte"/>
          <w:rFonts w:ascii="Segoe UI" w:hAnsi="Segoe UI" w:cs="Segoe UI"/>
          <w:b w:val="0"/>
          <w:sz w:val="20"/>
        </w:rPr>
      </w:pPr>
      <w:r>
        <w:rPr>
          <w:rStyle w:val="Forte"/>
          <w:rFonts w:ascii="Segoe UI" w:hAnsi="Segoe UI" w:cs="Segoe UI"/>
          <w:b w:val="0"/>
          <w:sz w:val="20"/>
        </w:rPr>
        <w:tab/>
      </w:r>
      <w:r w:rsidRPr="008903A0">
        <w:rPr>
          <w:rStyle w:val="Forte"/>
          <w:rFonts w:ascii="Segoe UI" w:hAnsi="Segoe UI" w:cs="Segoe UI"/>
          <w:b w:val="0"/>
          <w:sz w:val="20"/>
        </w:rPr>
        <w:t>A publicidade poderá também alterar o percurso normal de escolha de determinados</w:t>
      </w:r>
      <w:r>
        <w:rPr>
          <w:rStyle w:val="Forte"/>
          <w:rFonts w:ascii="Segoe UI" w:hAnsi="Segoe UI" w:cs="Segoe UI"/>
          <w:b w:val="0"/>
          <w:sz w:val="20"/>
        </w:rPr>
        <w:t xml:space="preserve"> </w:t>
      </w:r>
      <w:r w:rsidRPr="008903A0">
        <w:rPr>
          <w:rStyle w:val="Forte"/>
          <w:rFonts w:ascii="Segoe UI" w:hAnsi="Segoe UI" w:cs="Segoe UI"/>
          <w:b w:val="0"/>
          <w:sz w:val="20"/>
        </w:rPr>
        <w:t xml:space="preserve">bens pelo consumidor, ou seja, normalmente faz-se uma </w:t>
      </w:r>
      <w:r>
        <w:rPr>
          <w:rStyle w:val="Forte"/>
          <w:rFonts w:ascii="Segoe UI" w:hAnsi="Segoe UI" w:cs="Segoe UI"/>
          <w:b w:val="0"/>
          <w:sz w:val="20"/>
        </w:rPr>
        <w:t>análise</w:t>
      </w:r>
      <w:r w:rsidR="00E25A19">
        <w:rPr>
          <w:rStyle w:val="Forte"/>
          <w:rFonts w:ascii="Segoe UI" w:hAnsi="Segoe UI" w:cs="Segoe UI"/>
          <w:b w:val="0"/>
          <w:sz w:val="20"/>
        </w:rPr>
        <w:t xml:space="preserve"> relativamente ao preço</w:t>
      </w:r>
      <w:r>
        <w:rPr>
          <w:rStyle w:val="Forte"/>
          <w:rFonts w:ascii="Segoe UI" w:hAnsi="Segoe UI" w:cs="Segoe UI"/>
          <w:b w:val="0"/>
          <w:sz w:val="20"/>
        </w:rPr>
        <w:t xml:space="preserve"> </w:t>
      </w:r>
      <w:r w:rsidRPr="008903A0">
        <w:rPr>
          <w:rStyle w:val="Forte"/>
          <w:rFonts w:ascii="Segoe UI" w:hAnsi="Segoe UI" w:cs="Segoe UI"/>
          <w:b w:val="0"/>
          <w:sz w:val="20"/>
        </w:rPr>
        <w:t>dos bens, e devido à publicidade, o consumidor poderá s</w:t>
      </w:r>
      <w:r>
        <w:rPr>
          <w:rStyle w:val="Forte"/>
          <w:rFonts w:ascii="Segoe UI" w:hAnsi="Segoe UI" w:cs="Segoe UI"/>
          <w:b w:val="0"/>
          <w:sz w:val="20"/>
        </w:rPr>
        <w:t xml:space="preserve">er levado a adquirir outro bem </w:t>
      </w:r>
      <w:r w:rsidRPr="008903A0">
        <w:rPr>
          <w:rStyle w:val="Forte"/>
          <w:rFonts w:ascii="Segoe UI" w:hAnsi="Segoe UI" w:cs="Segoe UI"/>
          <w:b w:val="0"/>
          <w:sz w:val="20"/>
        </w:rPr>
        <w:t>equivalente, relativamente ao que inicialmente pensaria em adquirir.</w:t>
      </w:r>
      <w:r>
        <w:rPr>
          <w:rStyle w:val="Refdenotaderodap"/>
          <w:rFonts w:ascii="Segoe UI" w:hAnsi="Segoe UI" w:cs="Segoe UI"/>
          <w:bCs/>
          <w:sz w:val="20"/>
        </w:rPr>
        <w:footnoteReference w:id="4"/>
      </w:r>
    </w:p>
    <w:p w:rsidR="006A0E82" w:rsidRPr="006A0E82" w:rsidRDefault="0029732A" w:rsidP="006A0E82">
      <w:pPr>
        <w:spacing w:after="0" w:line="360" w:lineRule="auto"/>
        <w:jc w:val="both"/>
        <w:rPr>
          <w:rStyle w:val="Forte"/>
          <w:rFonts w:ascii="Segoe UI" w:hAnsi="Segoe UI" w:cs="Segoe UI"/>
          <w:b w:val="0"/>
          <w:sz w:val="20"/>
        </w:rPr>
      </w:pPr>
      <w:r>
        <w:rPr>
          <w:rStyle w:val="Forte"/>
          <w:rFonts w:ascii="Segoe UI" w:hAnsi="Segoe UI" w:cs="Segoe UI"/>
          <w:b w:val="0"/>
          <w:sz w:val="20"/>
        </w:rPr>
        <w:tab/>
      </w:r>
    </w:p>
    <w:p w:rsidR="002016FD" w:rsidRDefault="002016FD">
      <w:pPr>
        <w:spacing w:after="0" w:line="360" w:lineRule="auto"/>
        <w:jc w:val="both"/>
        <w:rPr>
          <w:rStyle w:val="Forte"/>
          <w:rFonts w:ascii="Segoe UI" w:hAnsi="Segoe UI" w:cs="Segoe UI"/>
          <w:b w:val="0"/>
          <w:sz w:val="20"/>
        </w:rPr>
      </w:pPr>
    </w:p>
    <w:p w:rsidR="00E25A19" w:rsidRDefault="00E25A19">
      <w:pPr>
        <w:spacing w:after="0" w:line="360" w:lineRule="auto"/>
        <w:jc w:val="both"/>
        <w:rPr>
          <w:rStyle w:val="Forte"/>
          <w:rFonts w:ascii="Segoe UI" w:hAnsi="Segoe UI" w:cs="Segoe UI"/>
          <w:b w:val="0"/>
          <w:sz w:val="20"/>
        </w:rPr>
      </w:pPr>
    </w:p>
    <w:p w:rsidR="00E25A19" w:rsidRDefault="00E25A19">
      <w:pPr>
        <w:spacing w:after="0" w:line="360" w:lineRule="auto"/>
        <w:jc w:val="both"/>
        <w:rPr>
          <w:rStyle w:val="Forte"/>
          <w:rFonts w:ascii="Segoe UI" w:hAnsi="Segoe UI" w:cs="Segoe UI"/>
          <w:b w:val="0"/>
          <w:sz w:val="20"/>
        </w:rPr>
      </w:pPr>
    </w:p>
    <w:p w:rsidR="00E25A19" w:rsidRDefault="00E25A19">
      <w:pPr>
        <w:spacing w:after="0" w:line="360" w:lineRule="auto"/>
        <w:jc w:val="both"/>
        <w:rPr>
          <w:rStyle w:val="Forte"/>
          <w:rFonts w:ascii="Segoe UI" w:hAnsi="Segoe UI" w:cs="Segoe UI"/>
          <w:b w:val="0"/>
          <w:sz w:val="20"/>
        </w:rPr>
      </w:pPr>
    </w:p>
    <w:p w:rsidR="00E25A19" w:rsidRDefault="00E25A19">
      <w:pPr>
        <w:spacing w:after="0" w:line="360" w:lineRule="auto"/>
        <w:jc w:val="both"/>
        <w:rPr>
          <w:rStyle w:val="Forte"/>
          <w:rFonts w:ascii="Segoe UI" w:hAnsi="Segoe UI" w:cs="Segoe UI"/>
          <w:b w:val="0"/>
          <w:sz w:val="20"/>
        </w:rPr>
      </w:pPr>
    </w:p>
    <w:p w:rsidR="00E25A19" w:rsidRDefault="00E25A19">
      <w:pPr>
        <w:spacing w:after="0" w:line="360" w:lineRule="auto"/>
        <w:jc w:val="both"/>
        <w:rPr>
          <w:rStyle w:val="Forte"/>
          <w:rFonts w:ascii="Segoe UI" w:hAnsi="Segoe UI" w:cs="Segoe UI"/>
          <w:b w:val="0"/>
          <w:sz w:val="20"/>
        </w:rPr>
      </w:pPr>
    </w:p>
    <w:p w:rsidR="00E25A19" w:rsidRDefault="00E25A19">
      <w:pPr>
        <w:spacing w:after="0" w:line="360" w:lineRule="auto"/>
        <w:jc w:val="both"/>
        <w:rPr>
          <w:rStyle w:val="Forte"/>
          <w:rFonts w:ascii="Segoe UI" w:hAnsi="Segoe UI" w:cs="Segoe UI"/>
          <w:b w:val="0"/>
          <w:sz w:val="20"/>
        </w:rPr>
      </w:pPr>
    </w:p>
    <w:p w:rsidR="00E25A19" w:rsidRDefault="00E25A19">
      <w:pPr>
        <w:spacing w:after="0" w:line="360" w:lineRule="auto"/>
        <w:jc w:val="both"/>
        <w:rPr>
          <w:rStyle w:val="Forte"/>
          <w:rFonts w:ascii="Segoe UI" w:hAnsi="Segoe UI" w:cs="Segoe UI"/>
          <w:b w:val="0"/>
          <w:sz w:val="20"/>
        </w:rPr>
      </w:pPr>
    </w:p>
    <w:p w:rsidR="00E25A19" w:rsidRDefault="00E25A19">
      <w:pPr>
        <w:spacing w:after="0" w:line="360" w:lineRule="auto"/>
        <w:jc w:val="both"/>
        <w:rPr>
          <w:rStyle w:val="Forte"/>
          <w:rFonts w:ascii="Segoe UI" w:hAnsi="Segoe UI" w:cs="Segoe UI"/>
          <w:b w:val="0"/>
          <w:sz w:val="20"/>
        </w:rPr>
      </w:pPr>
    </w:p>
    <w:p w:rsidR="00E25A19" w:rsidRDefault="00E25A19">
      <w:pPr>
        <w:spacing w:after="0" w:line="360" w:lineRule="auto"/>
        <w:jc w:val="both"/>
        <w:rPr>
          <w:rStyle w:val="Forte"/>
          <w:rFonts w:ascii="Segoe UI" w:hAnsi="Segoe UI" w:cs="Segoe UI"/>
          <w:b w:val="0"/>
          <w:sz w:val="20"/>
        </w:rPr>
      </w:pPr>
    </w:p>
    <w:p w:rsidR="00E25A19" w:rsidRDefault="00E25A19">
      <w:pPr>
        <w:spacing w:after="0" w:line="360" w:lineRule="auto"/>
        <w:jc w:val="both"/>
        <w:rPr>
          <w:rStyle w:val="Forte"/>
          <w:rFonts w:ascii="Segoe UI" w:hAnsi="Segoe UI" w:cs="Segoe UI"/>
          <w:b w:val="0"/>
          <w:sz w:val="20"/>
        </w:rPr>
      </w:pPr>
    </w:p>
    <w:p w:rsidR="00E25A19" w:rsidRDefault="00E25A19">
      <w:pPr>
        <w:spacing w:after="0" w:line="360" w:lineRule="auto"/>
        <w:jc w:val="both"/>
        <w:rPr>
          <w:rStyle w:val="Forte"/>
          <w:rFonts w:ascii="Segoe UI" w:hAnsi="Segoe UI" w:cs="Segoe UI"/>
          <w:b w:val="0"/>
          <w:sz w:val="20"/>
        </w:rPr>
      </w:pPr>
    </w:p>
    <w:p w:rsidR="00E25A19" w:rsidRPr="00E25A19" w:rsidRDefault="00E25A19">
      <w:pPr>
        <w:spacing w:after="0" w:line="360" w:lineRule="auto"/>
        <w:jc w:val="both"/>
        <w:rPr>
          <w:rStyle w:val="TtulodoLivro"/>
        </w:rPr>
      </w:pPr>
    </w:p>
    <w:p w:rsidR="00E25A19" w:rsidRDefault="00E25A19" w:rsidP="00E25A19">
      <w:pPr>
        <w:pStyle w:val="PargrafodaLista"/>
        <w:numPr>
          <w:ilvl w:val="0"/>
          <w:numId w:val="1"/>
        </w:numPr>
        <w:spacing w:after="0" w:line="360" w:lineRule="auto"/>
        <w:jc w:val="both"/>
        <w:rPr>
          <w:rStyle w:val="TtulodoLivro"/>
        </w:rPr>
      </w:pPr>
      <w:r w:rsidRPr="00E25A19">
        <w:rPr>
          <w:rStyle w:val="TtulodoLivro"/>
        </w:rPr>
        <w:t>Lei da Oferta e da Procura</w:t>
      </w:r>
    </w:p>
    <w:p w:rsidR="00E25A19" w:rsidRDefault="00E25A19" w:rsidP="00E25A19">
      <w:pPr>
        <w:spacing w:after="0" w:line="360" w:lineRule="auto"/>
        <w:jc w:val="both"/>
        <w:rPr>
          <w:rStyle w:val="Forte"/>
          <w:rFonts w:ascii="Segoe UI" w:hAnsi="Segoe UI" w:cs="Segoe UI"/>
          <w:b w:val="0"/>
          <w:sz w:val="20"/>
        </w:rPr>
      </w:pPr>
      <w:r>
        <w:rPr>
          <w:rStyle w:val="Forte"/>
          <w:rFonts w:ascii="Segoe UI" w:hAnsi="Segoe UI" w:cs="Segoe UI"/>
          <w:b w:val="0"/>
          <w:sz w:val="20"/>
        </w:rPr>
        <w:tab/>
      </w:r>
      <w:r w:rsidRPr="00E25A19">
        <w:rPr>
          <w:rStyle w:val="Forte"/>
          <w:rFonts w:ascii="Segoe UI" w:hAnsi="Segoe UI" w:cs="Segoe UI"/>
          <w:b w:val="0"/>
          <w:sz w:val="20"/>
        </w:rPr>
        <w:t xml:space="preserve">As leis da oferta e da procura de um produto são relações económicas indicadoras, respetivamente, dos comportamentos de consumidores e produtores desse bem. </w:t>
      </w:r>
    </w:p>
    <w:p w:rsidR="00E25A19" w:rsidRPr="00E25A19" w:rsidRDefault="00E25A19" w:rsidP="00E25A19">
      <w:pPr>
        <w:spacing w:after="0" w:line="360" w:lineRule="auto"/>
        <w:jc w:val="both"/>
        <w:rPr>
          <w:rStyle w:val="Forte"/>
          <w:rFonts w:ascii="Segoe UI" w:hAnsi="Segoe UI" w:cs="Segoe UI"/>
          <w:b w:val="0"/>
          <w:sz w:val="20"/>
        </w:rPr>
      </w:pPr>
      <w:r>
        <w:rPr>
          <w:rStyle w:val="Forte"/>
          <w:rFonts w:ascii="Segoe UI" w:hAnsi="Segoe UI" w:cs="Segoe UI"/>
          <w:b w:val="0"/>
          <w:sz w:val="20"/>
        </w:rPr>
        <w:tab/>
        <w:t>Graficamente</w:t>
      </w:r>
      <w:r w:rsidRPr="00E25A19">
        <w:rPr>
          <w:rStyle w:val="Forte"/>
          <w:rFonts w:ascii="Segoe UI" w:hAnsi="Segoe UI" w:cs="Segoe UI"/>
          <w:b w:val="0"/>
          <w:sz w:val="20"/>
        </w:rPr>
        <w:t xml:space="preserve"> identificam-se em duas curvas: uma representando a oferta, a outra representando a procura.</w:t>
      </w:r>
    </w:p>
    <w:p w:rsidR="00E25A19" w:rsidRDefault="00E25A19" w:rsidP="00E25A19">
      <w:pPr>
        <w:spacing w:after="0" w:line="360" w:lineRule="auto"/>
        <w:jc w:val="both"/>
        <w:rPr>
          <w:rStyle w:val="Forte"/>
          <w:rFonts w:ascii="Segoe UI" w:hAnsi="Segoe UI" w:cs="Segoe UI"/>
          <w:b w:val="0"/>
          <w:sz w:val="20"/>
        </w:rPr>
      </w:pPr>
      <w:r>
        <w:rPr>
          <w:rStyle w:val="Forte"/>
          <w:rFonts w:ascii="Segoe UI" w:hAnsi="Segoe UI" w:cs="Segoe UI"/>
          <w:b w:val="0"/>
          <w:sz w:val="20"/>
        </w:rPr>
        <w:tab/>
      </w:r>
      <w:r w:rsidRPr="00E25A19">
        <w:rPr>
          <w:rStyle w:val="Forte"/>
          <w:rFonts w:ascii="Segoe UI" w:hAnsi="Segoe UI" w:cs="Segoe UI"/>
          <w:b w:val="0"/>
          <w:sz w:val="20"/>
        </w:rPr>
        <w:t xml:space="preserve">A curva da procura relaciona vários níveis de preço de um produto e as quantidades que os consumidores pretendem adquirir para cada um desses preços. </w:t>
      </w:r>
    </w:p>
    <w:p w:rsidR="00E25A19" w:rsidRDefault="00E25A19" w:rsidP="00E25A19">
      <w:pPr>
        <w:spacing w:after="0" w:line="360" w:lineRule="auto"/>
        <w:jc w:val="both"/>
        <w:rPr>
          <w:rStyle w:val="Forte"/>
          <w:rFonts w:ascii="Segoe UI" w:hAnsi="Segoe UI" w:cs="Segoe UI"/>
          <w:b w:val="0"/>
          <w:sz w:val="20"/>
        </w:rPr>
      </w:pPr>
      <w:r>
        <w:rPr>
          <w:rStyle w:val="Forte"/>
          <w:rFonts w:ascii="Segoe UI" w:hAnsi="Segoe UI" w:cs="Segoe UI"/>
          <w:b w:val="0"/>
          <w:sz w:val="20"/>
        </w:rPr>
        <w:tab/>
      </w:r>
      <w:r w:rsidRPr="00E25A19">
        <w:rPr>
          <w:rStyle w:val="Forte"/>
          <w:rFonts w:ascii="Segoe UI" w:hAnsi="Segoe UI" w:cs="Segoe UI"/>
          <w:b w:val="0"/>
          <w:sz w:val="20"/>
        </w:rPr>
        <w:t>A sua principal característica é variar na proporção inversa (com exceção dos chamados bens</w:t>
      </w:r>
      <w:r>
        <w:rPr>
          <w:rStyle w:val="Forte"/>
          <w:rFonts w:ascii="Segoe UI" w:hAnsi="Segoe UI" w:cs="Segoe UI"/>
          <w:b w:val="0"/>
          <w:sz w:val="20"/>
        </w:rPr>
        <w:t xml:space="preserve"> de</w:t>
      </w:r>
      <w:r w:rsidRPr="00E25A19">
        <w:rPr>
          <w:rStyle w:val="Forte"/>
          <w:rFonts w:ascii="Segoe UI" w:hAnsi="Segoe UI" w:cs="Segoe UI"/>
          <w:b w:val="0"/>
          <w:sz w:val="20"/>
        </w:rPr>
        <w:t xml:space="preserve"> </w:t>
      </w:r>
      <w:proofErr w:type="spellStart"/>
      <w:r w:rsidRPr="00E25A19">
        <w:rPr>
          <w:rStyle w:val="Forte"/>
          <w:rFonts w:ascii="Segoe UI" w:hAnsi="Segoe UI" w:cs="Segoe UI"/>
          <w:b w:val="0"/>
          <w:sz w:val="20"/>
        </w:rPr>
        <w:t>Giffen</w:t>
      </w:r>
      <w:proofErr w:type="spellEnd"/>
      <w:r>
        <w:rPr>
          <w:rStyle w:val="Refdenotaderodap"/>
          <w:rFonts w:ascii="Segoe UI" w:hAnsi="Segoe UI" w:cs="Segoe UI"/>
          <w:bCs/>
          <w:sz w:val="20"/>
        </w:rPr>
        <w:footnoteReference w:id="5"/>
      </w:r>
      <w:r w:rsidRPr="00E25A19">
        <w:rPr>
          <w:rStyle w:val="Forte"/>
          <w:rFonts w:ascii="Segoe UI" w:hAnsi="Segoe UI" w:cs="Segoe UI"/>
          <w:b w:val="0"/>
          <w:sz w:val="20"/>
        </w:rPr>
        <w:t>).</w:t>
      </w:r>
    </w:p>
    <w:p w:rsidR="00E25A19" w:rsidRPr="00E25A19" w:rsidRDefault="00E25A19" w:rsidP="00E25A19">
      <w:pPr>
        <w:spacing w:after="0" w:line="360" w:lineRule="auto"/>
        <w:jc w:val="both"/>
        <w:rPr>
          <w:rStyle w:val="Forte"/>
          <w:rFonts w:ascii="Segoe UI" w:hAnsi="Segoe UI" w:cs="Segoe UI"/>
          <w:b w:val="0"/>
          <w:sz w:val="20"/>
        </w:rPr>
      </w:pPr>
      <w:r>
        <w:rPr>
          <w:rStyle w:val="Forte"/>
          <w:rFonts w:ascii="Segoe UI" w:hAnsi="Segoe UI" w:cs="Segoe UI"/>
          <w:b w:val="0"/>
          <w:sz w:val="20"/>
        </w:rPr>
        <w:tab/>
        <w:t>Q</w:t>
      </w:r>
      <w:r w:rsidRPr="00E25A19">
        <w:rPr>
          <w:rStyle w:val="Forte"/>
          <w:rFonts w:ascii="Segoe UI" w:hAnsi="Segoe UI" w:cs="Segoe UI"/>
          <w:b w:val="0"/>
          <w:sz w:val="20"/>
        </w:rPr>
        <w:t>uando o preço aumenta, a procura cai, e vice-versa.</w:t>
      </w:r>
      <w:r>
        <w:rPr>
          <w:rStyle w:val="Forte"/>
          <w:rFonts w:ascii="Segoe UI" w:hAnsi="Segoe UI" w:cs="Segoe UI"/>
          <w:b w:val="0"/>
          <w:sz w:val="20"/>
        </w:rPr>
        <w:t xml:space="preserve"> </w:t>
      </w:r>
      <w:r w:rsidRPr="00E25A19">
        <w:rPr>
          <w:rStyle w:val="Forte"/>
          <w:rFonts w:ascii="Segoe UI" w:hAnsi="Segoe UI" w:cs="Segoe UI"/>
          <w:b w:val="0"/>
          <w:sz w:val="20"/>
        </w:rPr>
        <w:t>Existem duas grandes razões para a existência desta relação entre as duas variáveis: por um lado, o aumento do preço do bem leva a que os consumidores o substituam por outro que cump</w:t>
      </w:r>
      <w:r>
        <w:rPr>
          <w:rStyle w:val="Forte"/>
          <w:rFonts w:ascii="Segoe UI" w:hAnsi="Segoe UI" w:cs="Segoe UI"/>
          <w:b w:val="0"/>
          <w:sz w:val="20"/>
        </w:rPr>
        <w:t xml:space="preserve">ra a mesma função económica (o </w:t>
      </w:r>
      <w:r w:rsidRPr="00E25A19">
        <w:rPr>
          <w:rStyle w:val="Forte"/>
          <w:rFonts w:ascii="Segoe UI" w:hAnsi="Segoe UI" w:cs="Segoe UI"/>
          <w:b w:val="0"/>
          <w:sz w:val="20"/>
        </w:rPr>
        <w:t>efeito substituição); por outro, como o seu rendimento real diminui, irão comprar menos (de qualquer bem) do que antes (efeito rendimento). Processar-se-ia exatamente o contrário no caso de quedas de preço.</w:t>
      </w:r>
    </w:p>
    <w:p w:rsidR="00E25A19" w:rsidRDefault="00814BD6" w:rsidP="00E25A19">
      <w:pPr>
        <w:spacing w:after="0" w:line="360" w:lineRule="auto"/>
        <w:jc w:val="both"/>
        <w:rPr>
          <w:rStyle w:val="Forte"/>
          <w:rFonts w:ascii="Segoe UI" w:hAnsi="Segoe UI" w:cs="Segoe UI"/>
          <w:b w:val="0"/>
          <w:sz w:val="20"/>
        </w:rPr>
      </w:pPr>
      <w:r>
        <w:rPr>
          <w:rStyle w:val="Forte"/>
          <w:rFonts w:ascii="Segoe UI" w:hAnsi="Segoe UI" w:cs="Segoe UI"/>
          <w:b w:val="0"/>
          <w:sz w:val="20"/>
        </w:rPr>
        <w:tab/>
      </w:r>
      <w:r w:rsidR="00E25A19" w:rsidRPr="00E25A19">
        <w:rPr>
          <w:rStyle w:val="Forte"/>
          <w:rFonts w:ascii="Segoe UI" w:hAnsi="Segoe UI" w:cs="Segoe UI"/>
          <w:b w:val="0"/>
          <w:sz w:val="20"/>
        </w:rPr>
        <w:t xml:space="preserve">A curva da oferta representa as quantidades que os vendedores querem vender, dados vários possíveis preços para os seus produtos. O que é característico desta curva é a sua inclinação positiva, </w:t>
      </w:r>
      <w:r>
        <w:rPr>
          <w:rStyle w:val="Forte"/>
          <w:rFonts w:ascii="Segoe UI" w:hAnsi="Segoe UI" w:cs="Segoe UI"/>
          <w:b w:val="0"/>
          <w:sz w:val="20"/>
        </w:rPr>
        <w:t>indicadora</w:t>
      </w:r>
      <w:r w:rsidR="00E25A19" w:rsidRPr="00E25A19">
        <w:rPr>
          <w:rStyle w:val="Forte"/>
          <w:rFonts w:ascii="Segoe UI" w:hAnsi="Segoe UI" w:cs="Segoe UI"/>
          <w:b w:val="0"/>
          <w:sz w:val="20"/>
        </w:rPr>
        <w:t xml:space="preserve"> da relação direta entre as duas variáveis em questão: quanto maior o preço, maior será a oferta, dando-se o inverso para descidas de preço.</w:t>
      </w:r>
      <w:r w:rsidRPr="00814BD6">
        <w:rPr>
          <w:rStyle w:val="Forte"/>
          <w:rFonts w:ascii="Segoe UI" w:hAnsi="Segoe UI" w:cs="Segoe UI"/>
          <w:b w:val="0"/>
          <w:sz w:val="20"/>
        </w:rPr>
        <w:t xml:space="preserve"> </w:t>
      </w:r>
      <w:r>
        <w:rPr>
          <w:rStyle w:val="Forte"/>
          <w:rFonts w:ascii="Segoe UI" w:hAnsi="Segoe UI" w:cs="Segoe UI"/>
          <w:b w:val="0"/>
          <w:sz w:val="20"/>
        </w:rPr>
        <w:t>Portanto, a</w:t>
      </w:r>
      <w:r w:rsidRPr="00814BD6">
        <w:rPr>
          <w:rStyle w:val="Forte"/>
          <w:rFonts w:ascii="Segoe UI" w:hAnsi="Segoe UI" w:cs="Segoe UI"/>
          <w:b w:val="0"/>
          <w:sz w:val="20"/>
        </w:rPr>
        <w:t xml:space="preserve"> Lei da Oferta e da Procura postula que a oferta varia na razão </w:t>
      </w:r>
      <w:proofErr w:type="spellStart"/>
      <w:r w:rsidRPr="00814BD6">
        <w:rPr>
          <w:rStyle w:val="Forte"/>
          <w:rFonts w:ascii="Segoe UI" w:hAnsi="Segoe UI" w:cs="Segoe UI"/>
          <w:b w:val="0"/>
          <w:sz w:val="20"/>
        </w:rPr>
        <w:t>directa</w:t>
      </w:r>
      <w:proofErr w:type="spellEnd"/>
      <w:r w:rsidRPr="00814BD6">
        <w:rPr>
          <w:rStyle w:val="Forte"/>
          <w:rFonts w:ascii="Segoe UI" w:hAnsi="Segoe UI" w:cs="Segoe UI"/>
          <w:b w:val="0"/>
          <w:sz w:val="20"/>
        </w:rPr>
        <w:t xml:space="preserve"> dos preços (aquela aumenta ou diminui consoante estes subam ou desçam, </w:t>
      </w:r>
      <w:proofErr w:type="spellStart"/>
      <w:r w:rsidRPr="00814BD6">
        <w:rPr>
          <w:rStyle w:val="Forte"/>
          <w:rFonts w:ascii="Segoe UI" w:hAnsi="Segoe UI" w:cs="Segoe UI"/>
          <w:b w:val="0"/>
          <w:sz w:val="20"/>
        </w:rPr>
        <w:t>respectivamente</w:t>
      </w:r>
      <w:proofErr w:type="spellEnd"/>
      <w:r w:rsidRPr="00814BD6">
        <w:rPr>
          <w:rStyle w:val="Forte"/>
          <w:rFonts w:ascii="Segoe UI" w:hAnsi="Segoe UI" w:cs="Segoe UI"/>
          <w:b w:val="0"/>
          <w:sz w:val="20"/>
        </w:rPr>
        <w:t xml:space="preserve">) e a procura varia na razão inversa dos preços (aquela aumenta ou diminui consoante estes desçam ou subam, </w:t>
      </w:r>
      <w:proofErr w:type="spellStart"/>
      <w:r w:rsidRPr="00814BD6">
        <w:rPr>
          <w:rStyle w:val="Forte"/>
          <w:rFonts w:ascii="Segoe UI" w:hAnsi="Segoe UI" w:cs="Segoe UI"/>
          <w:b w:val="0"/>
          <w:sz w:val="20"/>
        </w:rPr>
        <w:t>respectivamente</w:t>
      </w:r>
      <w:proofErr w:type="spellEnd"/>
      <w:r w:rsidRPr="00814BD6">
        <w:rPr>
          <w:rStyle w:val="Forte"/>
          <w:rFonts w:ascii="Segoe UI" w:hAnsi="Segoe UI" w:cs="Segoe UI"/>
          <w:b w:val="0"/>
          <w:sz w:val="20"/>
        </w:rPr>
        <w:t>), outras coisas sendo iguais</w:t>
      </w:r>
      <w:r>
        <w:rPr>
          <w:rStyle w:val="Forte"/>
          <w:rFonts w:ascii="Segoe UI" w:hAnsi="Segoe UI" w:cs="Segoe UI"/>
          <w:b w:val="0"/>
          <w:sz w:val="20"/>
        </w:rPr>
        <w:t>.</w:t>
      </w:r>
    </w:p>
    <w:p w:rsidR="00814BD6" w:rsidRDefault="00814BD6" w:rsidP="00E25A19">
      <w:pPr>
        <w:spacing w:after="0" w:line="360" w:lineRule="auto"/>
        <w:jc w:val="both"/>
        <w:rPr>
          <w:rStyle w:val="Forte"/>
          <w:rFonts w:ascii="Segoe UI" w:hAnsi="Segoe UI" w:cs="Segoe UI"/>
          <w:b w:val="0"/>
          <w:sz w:val="20"/>
        </w:rPr>
      </w:pPr>
      <w:r>
        <w:rPr>
          <w:rStyle w:val="Forte"/>
          <w:rFonts w:ascii="Segoe UI" w:hAnsi="Segoe UI" w:cs="Segoe UI"/>
          <w:b w:val="0"/>
          <w:sz w:val="20"/>
        </w:rPr>
        <w:tab/>
      </w:r>
    </w:p>
    <w:p w:rsidR="00814BD6" w:rsidRDefault="00814BD6" w:rsidP="00E25A19">
      <w:pPr>
        <w:spacing w:after="0" w:line="360" w:lineRule="auto"/>
        <w:jc w:val="both"/>
        <w:rPr>
          <w:rStyle w:val="Forte"/>
          <w:rFonts w:ascii="Segoe UI" w:hAnsi="Segoe UI" w:cs="Segoe UI"/>
          <w:b w:val="0"/>
          <w:sz w:val="20"/>
        </w:rPr>
      </w:pPr>
    </w:p>
    <w:p w:rsidR="00814BD6" w:rsidRDefault="00814BD6" w:rsidP="00E25A19">
      <w:pPr>
        <w:spacing w:after="0" w:line="360" w:lineRule="auto"/>
        <w:jc w:val="both"/>
        <w:rPr>
          <w:rStyle w:val="Forte"/>
          <w:rFonts w:ascii="Segoe UI" w:hAnsi="Segoe UI" w:cs="Segoe UI"/>
          <w:b w:val="0"/>
          <w:sz w:val="20"/>
        </w:rPr>
      </w:pPr>
    </w:p>
    <w:p w:rsidR="00814BD6" w:rsidRDefault="00814BD6" w:rsidP="00E25A19">
      <w:pPr>
        <w:spacing w:after="0" w:line="360" w:lineRule="auto"/>
        <w:jc w:val="both"/>
        <w:rPr>
          <w:rStyle w:val="Forte"/>
          <w:rFonts w:ascii="Segoe UI" w:hAnsi="Segoe UI" w:cs="Segoe UI"/>
          <w:b w:val="0"/>
          <w:sz w:val="20"/>
        </w:rPr>
      </w:pPr>
    </w:p>
    <w:p w:rsidR="00814BD6" w:rsidRDefault="00814BD6" w:rsidP="00E25A19">
      <w:pPr>
        <w:spacing w:after="0" w:line="360" w:lineRule="auto"/>
        <w:jc w:val="both"/>
        <w:rPr>
          <w:rStyle w:val="Forte"/>
          <w:rFonts w:ascii="Segoe UI" w:hAnsi="Segoe UI" w:cs="Segoe UI"/>
          <w:b w:val="0"/>
          <w:sz w:val="20"/>
        </w:rPr>
      </w:pPr>
    </w:p>
    <w:p w:rsidR="00814BD6" w:rsidRDefault="00814BD6" w:rsidP="00E25A19">
      <w:pPr>
        <w:spacing w:after="0" w:line="360" w:lineRule="auto"/>
        <w:jc w:val="both"/>
        <w:rPr>
          <w:rStyle w:val="Forte"/>
          <w:rFonts w:ascii="Segoe UI" w:hAnsi="Segoe UI" w:cs="Segoe UI"/>
          <w:b w:val="0"/>
          <w:sz w:val="20"/>
        </w:rPr>
      </w:pPr>
    </w:p>
    <w:p w:rsidR="00814BD6" w:rsidRDefault="00814BD6" w:rsidP="00E25A19">
      <w:pPr>
        <w:spacing w:after="0" w:line="360" w:lineRule="auto"/>
        <w:jc w:val="both"/>
        <w:rPr>
          <w:rStyle w:val="Forte"/>
          <w:rFonts w:ascii="Segoe UI" w:hAnsi="Segoe UI" w:cs="Segoe UI"/>
          <w:b w:val="0"/>
          <w:sz w:val="20"/>
        </w:rPr>
      </w:pPr>
    </w:p>
    <w:p w:rsidR="00814BD6" w:rsidRDefault="00814BD6" w:rsidP="00E25A19">
      <w:pPr>
        <w:spacing w:after="0" w:line="360" w:lineRule="auto"/>
        <w:jc w:val="both"/>
        <w:rPr>
          <w:rStyle w:val="Forte"/>
          <w:rFonts w:ascii="Segoe UI" w:hAnsi="Segoe UI" w:cs="Segoe UI"/>
          <w:b w:val="0"/>
          <w:sz w:val="20"/>
        </w:rPr>
      </w:pPr>
    </w:p>
    <w:p w:rsidR="00814BD6" w:rsidRDefault="00814BD6" w:rsidP="00E25A19">
      <w:pPr>
        <w:spacing w:after="0" w:line="360" w:lineRule="auto"/>
        <w:jc w:val="both"/>
        <w:rPr>
          <w:rStyle w:val="Forte"/>
          <w:rFonts w:ascii="Segoe UI" w:hAnsi="Segoe UI" w:cs="Segoe UI"/>
          <w:b w:val="0"/>
          <w:sz w:val="20"/>
        </w:rPr>
      </w:pPr>
    </w:p>
    <w:p w:rsidR="00814BD6" w:rsidRPr="00BF7BE3" w:rsidRDefault="00814BD6" w:rsidP="00814BD6">
      <w:pPr>
        <w:pStyle w:val="PargrafodaLista"/>
        <w:numPr>
          <w:ilvl w:val="0"/>
          <w:numId w:val="1"/>
        </w:numPr>
        <w:spacing w:after="0" w:line="360" w:lineRule="auto"/>
        <w:jc w:val="both"/>
        <w:rPr>
          <w:rStyle w:val="TtulodoLivro"/>
        </w:rPr>
      </w:pPr>
      <w:r w:rsidRPr="00BF7BE3">
        <w:rPr>
          <w:rStyle w:val="TtulodoLivro"/>
        </w:rPr>
        <w:t xml:space="preserve">Preço de Equilíbrio </w:t>
      </w:r>
    </w:p>
    <w:p w:rsidR="00814BD6" w:rsidRDefault="00814BD6" w:rsidP="00E25A19">
      <w:pPr>
        <w:spacing w:after="0" w:line="360" w:lineRule="auto"/>
        <w:jc w:val="both"/>
        <w:rPr>
          <w:rStyle w:val="Forte"/>
          <w:rFonts w:ascii="Segoe UI" w:hAnsi="Segoe UI" w:cs="Segoe UI"/>
          <w:b w:val="0"/>
          <w:sz w:val="20"/>
        </w:rPr>
      </w:pPr>
      <w:r w:rsidRPr="00814BD6">
        <w:rPr>
          <w:rStyle w:val="Forte"/>
          <w:rFonts w:ascii="Segoe UI" w:hAnsi="Segoe UI" w:cs="Segoe UI"/>
          <w:b w:val="0"/>
          <w:sz w:val="20"/>
        </w:rPr>
        <w:t xml:space="preserve"> </w:t>
      </w:r>
      <w:r>
        <w:rPr>
          <w:rStyle w:val="Forte"/>
          <w:rFonts w:ascii="Segoe UI" w:hAnsi="Segoe UI" w:cs="Segoe UI"/>
          <w:b w:val="0"/>
          <w:sz w:val="20"/>
        </w:rPr>
        <w:tab/>
        <w:t>O</w:t>
      </w:r>
      <w:r w:rsidRPr="00814BD6">
        <w:rPr>
          <w:rStyle w:val="Forte"/>
          <w:rFonts w:ascii="Segoe UI" w:hAnsi="Segoe UI" w:cs="Segoe UI"/>
          <w:b w:val="0"/>
          <w:sz w:val="20"/>
        </w:rPr>
        <w:t xml:space="preserve"> preço de equilíbrio, gara</w:t>
      </w:r>
      <w:r>
        <w:rPr>
          <w:rStyle w:val="Forte"/>
          <w:rFonts w:ascii="Segoe UI" w:hAnsi="Segoe UI" w:cs="Segoe UI"/>
          <w:b w:val="0"/>
          <w:sz w:val="20"/>
        </w:rPr>
        <w:t xml:space="preserve">ntido pela economia de mercado, </w:t>
      </w:r>
      <w:r w:rsidRPr="00814BD6">
        <w:rPr>
          <w:rStyle w:val="Forte"/>
          <w:rFonts w:ascii="Segoe UI" w:hAnsi="Segoe UI" w:cs="Segoe UI"/>
          <w:b w:val="0"/>
          <w:sz w:val="20"/>
        </w:rPr>
        <w:t xml:space="preserve">corresponde ao ponto de intersecção entre a curva de oferta e a da procura. Este preço chama-se de equilíbrio porque só neste ponto é que nenhuma das partes sai a ganhar do acordo. </w:t>
      </w:r>
    </w:p>
    <w:p w:rsidR="00814BD6" w:rsidRPr="00E25A19" w:rsidRDefault="00814BD6" w:rsidP="00E25A19">
      <w:pPr>
        <w:spacing w:after="0" w:line="360" w:lineRule="auto"/>
        <w:jc w:val="both"/>
        <w:rPr>
          <w:rStyle w:val="Forte"/>
          <w:rFonts w:ascii="Segoe UI" w:hAnsi="Segoe UI" w:cs="Segoe UI"/>
          <w:b w:val="0"/>
          <w:sz w:val="20"/>
        </w:rPr>
      </w:pPr>
      <w:r>
        <w:rPr>
          <w:rStyle w:val="Forte"/>
          <w:rFonts w:ascii="Segoe UI" w:hAnsi="Segoe UI" w:cs="Segoe UI"/>
          <w:b w:val="0"/>
          <w:sz w:val="20"/>
        </w:rPr>
        <w:tab/>
      </w:r>
      <w:r w:rsidRPr="00814BD6">
        <w:rPr>
          <w:rStyle w:val="Forte"/>
          <w:rFonts w:ascii="Segoe UI" w:hAnsi="Segoe UI" w:cs="Segoe UI"/>
          <w:b w:val="0"/>
          <w:sz w:val="20"/>
        </w:rPr>
        <w:t xml:space="preserve">Isto sucede porque quando o preço é superior a este valor, a procura desce e dá-se a superprodução do bem, o que </w:t>
      </w:r>
      <w:r w:rsidR="00BF7BE3" w:rsidRPr="00814BD6">
        <w:rPr>
          <w:rStyle w:val="Forte"/>
          <w:rFonts w:ascii="Segoe UI" w:hAnsi="Segoe UI" w:cs="Segoe UI"/>
          <w:b w:val="0"/>
          <w:sz w:val="20"/>
        </w:rPr>
        <w:t>obrigará</w:t>
      </w:r>
      <w:r w:rsidR="00BF7BE3">
        <w:rPr>
          <w:rStyle w:val="Forte"/>
          <w:rFonts w:ascii="Segoe UI" w:hAnsi="Segoe UI" w:cs="Segoe UI"/>
          <w:b w:val="0"/>
          <w:sz w:val="20"/>
        </w:rPr>
        <w:t xml:space="preserve"> à</w:t>
      </w:r>
      <w:r w:rsidRPr="00814BD6">
        <w:rPr>
          <w:rStyle w:val="Forte"/>
          <w:rFonts w:ascii="Segoe UI" w:hAnsi="Segoe UI" w:cs="Segoe UI"/>
          <w:b w:val="0"/>
          <w:sz w:val="20"/>
        </w:rPr>
        <w:t xml:space="preserve"> descida do preço, e quando o preço é inferior, os produtores provocam a carência do bem, o que faz subir o preço. Consegue-se assim um equilíbrio automático do preço, sem necessidade de intervenção de ninguém. É a vantagem </w:t>
      </w:r>
      <w:proofErr w:type="spellStart"/>
      <w:r w:rsidRPr="00814BD6">
        <w:rPr>
          <w:rStyle w:val="Forte"/>
          <w:rFonts w:ascii="Segoe UI" w:hAnsi="Segoe UI" w:cs="Segoe UI"/>
          <w:b w:val="0"/>
          <w:sz w:val="20"/>
        </w:rPr>
        <w:t>objectiva</w:t>
      </w:r>
      <w:proofErr w:type="spellEnd"/>
      <w:r w:rsidRPr="00814BD6">
        <w:rPr>
          <w:rStyle w:val="Forte"/>
          <w:rFonts w:ascii="Segoe UI" w:hAnsi="Segoe UI" w:cs="Segoe UI"/>
          <w:b w:val="0"/>
          <w:sz w:val="20"/>
        </w:rPr>
        <w:t xml:space="preserve"> da economia de mercado.</w:t>
      </w:r>
    </w:p>
    <w:p w:rsidR="00E25A19" w:rsidRPr="00814BD6" w:rsidRDefault="00BF7BE3" w:rsidP="00814BD6">
      <w:pPr>
        <w:spacing w:after="0" w:line="360" w:lineRule="auto"/>
        <w:jc w:val="both"/>
        <w:rPr>
          <w:rStyle w:val="Forte"/>
          <w:rFonts w:ascii="Segoe UI" w:hAnsi="Segoe UI" w:cs="Segoe UI"/>
          <w:b w:val="0"/>
          <w:sz w:val="20"/>
        </w:rPr>
      </w:pPr>
      <w:r>
        <w:rPr>
          <w:rFonts w:ascii="Segoe UI" w:hAnsi="Segoe UI" w:cs="Segoe UI"/>
          <w:bCs/>
          <w:noProof/>
          <w:sz w:val="18"/>
          <w:lang w:eastAsia="pt-PT"/>
        </w:rPr>
        <w:drawing>
          <wp:anchor distT="0" distB="0" distL="114300" distR="114300" simplePos="0" relativeHeight="251663360" behindDoc="0" locked="0" layoutInCell="0" allowOverlap="1">
            <wp:simplePos x="0" y="0"/>
            <wp:positionH relativeFrom="column">
              <wp:posOffset>3206115</wp:posOffset>
            </wp:positionH>
            <wp:positionV relativeFrom="paragraph">
              <wp:posOffset>207645</wp:posOffset>
            </wp:positionV>
            <wp:extent cx="2286000" cy="2758440"/>
            <wp:effectExtent l="19050" t="0" r="19050" b="3810"/>
            <wp:wrapSquare wrapText="bothSides"/>
            <wp:docPr id="7" name="Object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Segoe UI" w:hAnsi="Segoe UI" w:cs="Segoe UI"/>
          <w:bCs/>
          <w:noProof/>
          <w:sz w:val="18"/>
          <w:lang w:eastAsia="pt-PT"/>
        </w:rPr>
        <w:drawing>
          <wp:anchor distT="0" distB="0" distL="114300" distR="114300" simplePos="0" relativeHeight="251660288" behindDoc="1" locked="0" layoutInCell="0" allowOverlap="1">
            <wp:simplePos x="0" y="0"/>
            <wp:positionH relativeFrom="column">
              <wp:posOffset>-156210</wp:posOffset>
            </wp:positionH>
            <wp:positionV relativeFrom="paragraph">
              <wp:posOffset>207645</wp:posOffset>
            </wp:positionV>
            <wp:extent cx="2743200" cy="2381250"/>
            <wp:effectExtent l="19050" t="0" r="19050" b="0"/>
            <wp:wrapSquare wrapText="bothSides"/>
            <wp:docPr id="6" name="Object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814BD6">
        <w:rPr>
          <w:rStyle w:val="Forte"/>
          <w:rFonts w:ascii="Segoe UI" w:hAnsi="Segoe UI" w:cs="Segoe UI"/>
          <w:b w:val="0"/>
          <w:sz w:val="18"/>
        </w:rPr>
        <w:tab/>
      </w:r>
      <w:r w:rsidR="00814BD6">
        <w:rPr>
          <w:rStyle w:val="Forte"/>
          <w:rFonts w:ascii="Segoe UI" w:hAnsi="Segoe UI" w:cs="Segoe UI"/>
          <w:b w:val="0"/>
          <w:sz w:val="20"/>
        </w:rPr>
        <w:t xml:space="preserve"> </w:t>
      </w:r>
    </w:p>
    <w:p w:rsidR="00BF7BE3" w:rsidRDefault="00BF7BE3">
      <w:pPr>
        <w:spacing w:after="0" w:line="360" w:lineRule="auto"/>
        <w:jc w:val="both"/>
        <w:rPr>
          <w:rStyle w:val="Forte"/>
          <w:rFonts w:ascii="Segoe UI" w:hAnsi="Segoe UI" w:cs="Segoe UI"/>
          <w:b w:val="0"/>
          <w:sz w:val="20"/>
        </w:rPr>
      </w:pPr>
    </w:p>
    <w:p w:rsidR="00BF7BE3" w:rsidRDefault="00BF7BE3">
      <w:pPr>
        <w:spacing w:after="0" w:line="360" w:lineRule="auto"/>
        <w:jc w:val="both"/>
        <w:rPr>
          <w:rStyle w:val="Forte"/>
          <w:rFonts w:ascii="Segoe UI" w:hAnsi="Segoe UI" w:cs="Segoe UI"/>
          <w:b w:val="0"/>
          <w:sz w:val="20"/>
        </w:rPr>
      </w:pPr>
    </w:p>
    <w:p w:rsidR="00BF7BE3" w:rsidRDefault="00BF7BE3">
      <w:pPr>
        <w:spacing w:after="0" w:line="360" w:lineRule="auto"/>
        <w:jc w:val="both"/>
        <w:rPr>
          <w:rStyle w:val="Forte"/>
          <w:rFonts w:ascii="Segoe UI" w:hAnsi="Segoe UI" w:cs="Segoe UI"/>
          <w:b w:val="0"/>
          <w:sz w:val="20"/>
        </w:rPr>
      </w:pPr>
    </w:p>
    <w:p w:rsidR="00BF7BE3" w:rsidRDefault="00BF7BE3">
      <w:pPr>
        <w:spacing w:after="0" w:line="360" w:lineRule="auto"/>
        <w:jc w:val="both"/>
        <w:rPr>
          <w:rStyle w:val="Forte"/>
          <w:rFonts w:ascii="Segoe UI" w:hAnsi="Segoe UI" w:cs="Segoe UI"/>
          <w:b w:val="0"/>
          <w:sz w:val="20"/>
        </w:rPr>
      </w:pPr>
    </w:p>
    <w:p w:rsidR="00BF7BE3" w:rsidRDefault="00BF7BE3">
      <w:pPr>
        <w:spacing w:after="0" w:line="360" w:lineRule="auto"/>
        <w:jc w:val="both"/>
        <w:rPr>
          <w:rStyle w:val="Forte"/>
          <w:rFonts w:ascii="Segoe UI" w:hAnsi="Segoe UI" w:cs="Segoe UI"/>
          <w:b w:val="0"/>
          <w:sz w:val="20"/>
        </w:rPr>
      </w:pPr>
    </w:p>
    <w:p w:rsidR="00BF7BE3" w:rsidRDefault="00BF7BE3">
      <w:pPr>
        <w:spacing w:after="0" w:line="360" w:lineRule="auto"/>
        <w:jc w:val="both"/>
        <w:rPr>
          <w:rStyle w:val="Forte"/>
          <w:rFonts w:ascii="Segoe UI" w:hAnsi="Segoe UI" w:cs="Segoe UI"/>
          <w:b w:val="0"/>
          <w:sz w:val="20"/>
        </w:rPr>
      </w:pPr>
    </w:p>
    <w:p w:rsidR="00BF7BE3" w:rsidRDefault="00BF7BE3">
      <w:pPr>
        <w:spacing w:after="0" w:line="360" w:lineRule="auto"/>
        <w:jc w:val="both"/>
        <w:rPr>
          <w:rStyle w:val="Forte"/>
          <w:rFonts w:ascii="Segoe UI" w:hAnsi="Segoe UI" w:cs="Segoe UI"/>
          <w:b w:val="0"/>
          <w:sz w:val="20"/>
        </w:rPr>
      </w:pPr>
    </w:p>
    <w:p w:rsidR="00BF7BE3" w:rsidRDefault="00BF7BE3">
      <w:pPr>
        <w:spacing w:after="0" w:line="360" w:lineRule="auto"/>
        <w:jc w:val="both"/>
        <w:rPr>
          <w:rStyle w:val="Forte"/>
          <w:rFonts w:ascii="Segoe UI" w:hAnsi="Segoe UI" w:cs="Segoe UI"/>
          <w:b w:val="0"/>
          <w:sz w:val="20"/>
        </w:rPr>
      </w:pPr>
    </w:p>
    <w:p w:rsidR="00BF7BE3" w:rsidRDefault="00401648">
      <w:pPr>
        <w:spacing w:after="0" w:line="360" w:lineRule="auto"/>
        <w:jc w:val="both"/>
        <w:rPr>
          <w:rStyle w:val="Forte"/>
          <w:rFonts w:ascii="Segoe UI" w:hAnsi="Segoe UI" w:cs="Segoe UI"/>
          <w:b w:val="0"/>
          <w:sz w:val="20"/>
        </w:rPr>
      </w:pPr>
      <w:r w:rsidRPr="00401648">
        <w:rPr>
          <w:rStyle w:val="Forte"/>
          <w:b w:val="0"/>
        </w:rPr>
        <w:pict>
          <v:shapetype id="_x0000_t202" coordsize="21600,21600" o:spt="202" path="m,l,21600r21600,l21600,xe">
            <v:stroke joinstyle="miter"/>
            <v:path gradientshapeok="t" o:connecttype="rect"/>
          </v:shapetype>
          <v:shape id="_x0000_s1028" type="#_x0000_t202" style="position:absolute;left:0;text-align:left;margin-left:-178.5pt;margin-top:9.35pt;width:115.05pt;height:20.6pt;z-index:251662336;mso-width-relative:margin;mso-height-relative:margin" stroked="f">
            <v:textbox>
              <w:txbxContent>
                <w:p w:rsidR="00953364" w:rsidRPr="00BF7BE3" w:rsidRDefault="00953364">
                  <w:pPr>
                    <w:rPr>
                      <w:rFonts w:ascii="Segoe UI" w:hAnsi="Segoe UI" w:cs="Segoe UI"/>
                      <w:sz w:val="20"/>
                    </w:rPr>
                  </w:pPr>
                  <w:r>
                    <w:rPr>
                      <w:rFonts w:ascii="Segoe UI" w:hAnsi="Segoe UI" w:cs="Segoe UI"/>
                      <w:sz w:val="20"/>
                    </w:rPr>
                    <w:t xml:space="preserve">1 - </w:t>
                  </w:r>
                  <w:r w:rsidRPr="00BF7BE3">
                    <w:rPr>
                      <w:rFonts w:ascii="Segoe UI" w:hAnsi="Segoe UI" w:cs="Segoe UI"/>
                      <w:sz w:val="20"/>
                    </w:rPr>
                    <w:t>Curva da Oferta</w:t>
                  </w:r>
                </w:p>
              </w:txbxContent>
            </v:textbox>
          </v:shape>
        </w:pict>
      </w:r>
    </w:p>
    <w:p w:rsidR="00BF7BE3" w:rsidRDefault="00401648">
      <w:pPr>
        <w:spacing w:after="0" w:line="360" w:lineRule="auto"/>
        <w:jc w:val="both"/>
        <w:rPr>
          <w:rStyle w:val="Forte"/>
          <w:rFonts w:ascii="Segoe UI" w:hAnsi="Segoe UI" w:cs="Segoe UI"/>
          <w:b w:val="0"/>
          <w:sz w:val="20"/>
        </w:rPr>
      </w:pPr>
      <w:r>
        <w:rPr>
          <w:rFonts w:ascii="Segoe UI" w:hAnsi="Segoe UI" w:cs="Segoe UI"/>
          <w:bCs/>
          <w:noProof/>
          <w:sz w:val="20"/>
          <w:lang w:eastAsia="pt-PT"/>
        </w:rPr>
        <w:pict>
          <v:shape id="_x0000_s1030" type="#_x0000_t202" style="position:absolute;left:0;text-align:left;margin-left:287.7pt;margin-top:17.9pt;width:115.05pt;height:20.6pt;z-index:251664384;mso-width-relative:margin;mso-height-relative:margin" stroked="f">
            <v:textbox>
              <w:txbxContent>
                <w:p w:rsidR="00953364" w:rsidRPr="00BF7BE3" w:rsidRDefault="00953364" w:rsidP="00BF7BE3">
                  <w:pPr>
                    <w:rPr>
                      <w:rFonts w:ascii="Segoe UI" w:hAnsi="Segoe UI" w:cs="Segoe UI"/>
                      <w:sz w:val="20"/>
                    </w:rPr>
                  </w:pPr>
                  <w:r>
                    <w:rPr>
                      <w:rFonts w:ascii="Segoe UI" w:hAnsi="Segoe UI" w:cs="Segoe UI"/>
                      <w:sz w:val="20"/>
                    </w:rPr>
                    <w:t xml:space="preserve">2 - </w:t>
                  </w:r>
                  <w:r w:rsidRPr="00BF7BE3">
                    <w:rPr>
                      <w:rFonts w:ascii="Segoe UI" w:hAnsi="Segoe UI" w:cs="Segoe UI"/>
                      <w:sz w:val="20"/>
                    </w:rPr>
                    <w:t xml:space="preserve">Curva da </w:t>
                  </w:r>
                  <w:r>
                    <w:rPr>
                      <w:rFonts w:ascii="Segoe UI" w:hAnsi="Segoe UI" w:cs="Segoe UI"/>
                      <w:sz w:val="20"/>
                    </w:rPr>
                    <w:t>Procura</w:t>
                  </w:r>
                </w:p>
              </w:txbxContent>
            </v:textbox>
          </v:shape>
        </w:pict>
      </w:r>
    </w:p>
    <w:p w:rsidR="00814BD6" w:rsidRDefault="00814BD6">
      <w:pPr>
        <w:spacing w:after="0" w:line="360" w:lineRule="auto"/>
        <w:jc w:val="both"/>
        <w:rPr>
          <w:rStyle w:val="Forte"/>
          <w:rFonts w:ascii="Segoe UI" w:hAnsi="Segoe UI" w:cs="Segoe UI"/>
          <w:b w:val="0"/>
          <w:sz w:val="20"/>
        </w:rPr>
      </w:pPr>
    </w:p>
    <w:p w:rsidR="00354EB2" w:rsidRDefault="00354EB2" w:rsidP="00354EB2">
      <w:pPr>
        <w:spacing w:after="0" w:line="360" w:lineRule="auto"/>
        <w:jc w:val="both"/>
        <w:rPr>
          <w:rStyle w:val="Forte"/>
          <w:rFonts w:ascii="Segoe UI" w:hAnsi="Segoe UI" w:cs="Segoe UI"/>
          <w:sz w:val="18"/>
          <w:u w:val="single"/>
        </w:rPr>
      </w:pPr>
    </w:p>
    <w:p w:rsidR="00354EB2" w:rsidRDefault="00354EB2" w:rsidP="00354EB2">
      <w:pPr>
        <w:spacing w:after="0" w:line="360" w:lineRule="auto"/>
        <w:jc w:val="both"/>
        <w:rPr>
          <w:rStyle w:val="Forte"/>
          <w:rFonts w:ascii="Segoe UI" w:hAnsi="Segoe UI" w:cs="Segoe UI"/>
          <w:b w:val="0"/>
          <w:sz w:val="20"/>
        </w:rPr>
      </w:pPr>
      <w:r w:rsidRPr="00354EB2">
        <w:rPr>
          <w:rStyle w:val="Forte"/>
          <w:rFonts w:ascii="Segoe UI" w:hAnsi="Segoe UI" w:cs="Segoe UI"/>
          <w:sz w:val="18"/>
          <w:u w:val="single"/>
        </w:rPr>
        <w:t>(Gráfico da curva da Oferta)</w:t>
      </w:r>
      <w:r>
        <w:rPr>
          <w:rStyle w:val="Forte"/>
          <w:rFonts w:ascii="Segoe UI" w:hAnsi="Segoe UI" w:cs="Segoe UI"/>
          <w:b w:val="0"/>
          <w:sz w:val="18"/>
        </w:rPr>
        <w:t xml:space="preserve"> O</w:t>
      </w:r>
      <w:r w:rsidRPr="00354EB2">
        <w:rPr>
          <w:rStyle w:val="Forte"/>
          <w:rFonts w:ascii="Segoe UI" w:hAnsi="Segoe UI" w:cs="Segoe UI"/>
          <w:b w:val="0"/>
          <w:sz w:val="20"/>
        </w:rPr>
        <w:t xml:space="preserve"> facto de haver um ponto em que o produtor simplesmente não produz, por não ter </w:t>
      </w:r>
      <w:proofErr w:type="gramStart"/>
      <w:r w:rsidRPr="00354EB2">
        <w:rPr>
          <w:rStyle w:val="Forte"/>
          <w:rFonts w:ascii="Segoe UI" w:hAnsi="Segoe UI" w:cs="Segoe UI"/>
          <w:b w:val="0"/>
          <w:sz w:val="20"/>
        </w:rPr>
        <w:t>lucro</w:t>
      </w:r>
      <w:proofErr w:type="gramEnd"/>
      <w:r w:rsidRPr="00354EB2">
        <w:rPr>
          <w:rStyle w:val="Forte"/>
          <w:rFonts w:ascii="Segoe UI" w:hAnsi="Segoe UI" w:cs="Segoe UI"/>
          <w:b w:val="0"/>
          <w:sz w:val="20"/>
        </w:rPr>
        <w:t xml:space="preserve">; existem limitações ao encaminhamento de recursos, sendo por isso que existem limites à progressão da curva; no curto prazo o aumento de </w:t>
      </w:r>
      <w:proofErr w:type="spellStart"/>
      <w:r w:rsidRPr="00354EB2">
        <w:rPr>
          <w:rStyle w:val="Forte"/>
          <w:rFonts w:ascii="Segoe UI" w:hAnsi="Segoe UI" w:cs="Segoe UI"/>
          <w:b w:val="0"/>
          <w:sz w:val="20"/>
        </w:rPr>
        <w:t>factores</w:t>
      </w:r>
      <w:proofErr w:type="spellEnd"/>
      <w:r w:rsidRPr="00354EB2">
        <w:rPr>
          <w:rStyle w:val="Forte"/>
          <w:rFonts w:ascii="Segoe UI" w:hAnsi="Segoe UI" w:cs="Segoe UI"/>
          <w:b w:val="0"/>
          <w:sz w:val="20"/>
        </w:rPr>
        <w:t xml:space="preserve"> de pr</w:t>
      </w:r>
      <w:r>
        <w:rPr>
          <w:rStyle w:val="Forte"/>
          <w:rFonts w:ascii="Segoe UI" w:hAnsi="Segoe UI" w:cs="Segoe UI"/>
          <w:b w:val="0"/>
          <w:sz w:val="20"/>
        </w:rPr>
        <w:t>odução leva à subida de custos</w:t>
      </w:r>
      <w:r w:rsidRPr="00354EB2">
        <w:rPr>
          <w:rStyle w:val="Forte"/>
          <w:rFonts w:ascii="Segoe UI" w:hAnsi="Segoe UI" w:cs="Segoe UI"/>
          <w:b w:val="0"/>
          <w:sz w:val="20"/>
        </w:rPr>
        <w:t xml:space="preserve">, limitando assim o investimento. </w:t>
      </w:r>
    </w:p>
    <w:p w:rsidR="00354EB2" w:rsidRPr="00354EB2" w:rsidRDefault="00354EB2" w:rsidP="00354EB2">
      <w:pPr>
        <w:spacing w:after="0" w:line="360" w:lineRule="auto"/>
        <w:jc w:val="both"/>
        <w:rPr>
          <w:rStyle w:val="Forte"/>
          <w:rFonts w:ascii="Segoe UI" w:hAnsi="Segoe UI" w:cs="Segoe UI"/>
          <w:b w:val="0"/>
          <w:sz w:val="20"/>
        </w:rPr>
      </w:pPr>
      <w:r>
        <w:rPr>
          <w:rStyle w:val="Forte"/>
          <w:rFonts w:ascii="Segoe UI" w:hAnsi="Segoe UI" w:cs="Segoe UI"/>
          <w:b w:val="0"/>
          <w:sz w:val="20"/>
        </w:rPr>
        <w:tab/>
      </w:r>
      <w:r w:rsidRPr="00354EB2">
        <w:rPr>
          <w:rStyle w:val="Forte"/>
          <w:rFonts w:ascii="Segoe UI" w:hAnsi="Segoe UI" w:cs="Segoe UI"/>
          <w:b w:val="0"/>
          <w:sz w:val="20"/>
        </w:rPr>
        <w:t>Com efeito o deslocamento ao longo da curva da oferta é mais complexo e le</w:t>
      </w:r>
      <w:r>
        <w:rPr>
          <w:rStyle w:val="Forte"/>
          <w:rFonts w:ascii="Segoe UI" w:hAnsi="Segoe UI" w:cs="Segoe UI"/>
          <w:b w:val="0"/>
          <w:sz w:val="20"/>
        </w:rPr>
        <w:t xml:space="preserve">nto do que na curva da procura. A </w:t>
      </w:r>
      <w:r w:rsidRPr="00354EB2">
        <w:rPr>
          <w:rStyle w:val="Forte"/>
          <w:rFonts w:ascii="Segoe UI" w:hAnsi="Segoe UI" w:cs="Segoe UI"/>
          <w:b w:val="0"/>
          <w:sz w:val="20"/>
        </w:rPr>
        <w:t>elasticidade também existe nesta curva, traduzindo-se pela capacidade de adaptação da oferta às variações de preço.</w:t>
      </w:r>
    </w:p>
    <w:p w:rsidR="00354EB2" w:rsidRPr="00354EB2" w:rsidRDefault="00354EB2" w:rsidP="00354EB2">
      <w:pPr>
        <w:spacing w:after="0" w:line="360" w:lineRule="auto"/>
        <w:jc w:val="both"/>
        <w:rPr>
          <w:rStyle w:val="Forte"/>
          <w:rFonts w:ascii="Segoe UI" w:hAnsi="Segoe UI" w:cs="Segoe UI"/>
          <w:b w:val="0"/>
          <w:sz w:val="20"/>
        </w:rPr>
      </w:pPr>
      <w:r>
        <w:rPr>
          <w:rStyle w:val="Forte"/>
          <w:rFonts w:ascii="Segoe UI" w:hAnsi="Segoe UI" w:cs="Segoe UI"/>
          <w:b w:val="0"/>
          <w:sz w:val="20"/>
        </w:rPr>
        <w:lastRenderedPageBreak/>
        <w:tab/>
        <w:t>Fora deste</w:t>
      </w:r>
      <w:r w:rsidRPr="00354EB2">
        <w:rPr>
          <w:rStyle w:val="Forte"/>
          <w:rFonts w:ascii="Segoe UI" w:hAnsi="Segoe UI" w:cs="Segoe UI"/>
          <w:b w:val="0"/>
          <w:sz w:val="20"/>
        </w:rPr>
        <w:t xml:space="preserve"> raciocínio de mercado é sempre possível a troca de bens, desde que o comprador esteja disposto a comprar um produto por mais do que o produtor pede por ele.</w:t>
      </w:r>
      <w:r>
        <w:rPr>
          <w:rStyle w:val="Forte"/>
          <w:rFonts w:ascii="Segoe UI" w:hAnsi="Segoe UI" w:cs="Segoe UI"/>
          <w:b w:val="0"/>
          <w:sz w:val="20"/>
        </w:rPr>
        <w:t xml:space="preserve"> É possível </w:t>
      </w:r>
      <w:proofErr w:type="gramStart"/>
      <w:r>
        <w:rPr>
          <w:rStyle w:val="Forte"/>
          <w:rFonts w:ascii="Segoe UI" w:hAnsi="Segoe UI" w:cs="Segoe UI"/>
          <w:b w:val="0"/>
          <w:sz w:val="20"/>
        </w:rPr>
        <w:t>neste</w:t>
      </w:r>
      <w:proofErr w:type="gramEnd"/>
      <w:r>
        <w:rPr>
          <w:rStyle w:val="Forte"/>
          <w:rFonts w:ascii="Segoe UI" w:hAnsi="Segoe UI" w:cs="Segoe UI"/>
          <w:b w:val="0"/>
          <w:sz w:val="20"/>
        </w:rPr>
        <w:t xml:space="preserve"> caso </w:t>
      </w:r>
      <w:proofErr w:type="gramStart"/>
      <w:r>
        <w:rPr>
          <w:rStyle w:val="Forte"/>
          <w:rFonts w:ascii="Segoe UI" w:hAnsi="Segoe UI" w:cs="Segoe UI"/>
          <w:b w:val="0"/>
          <w:sz w:val="20"/>
        </w:rPr>
        <w:t>um</w:t>
      </w:r>
      <w:proofErr w:type="gramEnd"/>
      <w:r>
        <w:rPr>
          <w:rStyle w:val="Forte"/>
          <w:rFonts w:ascii="Segoe UI" w:hAnsi="Segoe UI" w:cs="Segoe UI"/>
          <w:b w:val="0"/>
          <w:sz w:val="20"/>
        </w:rPr>
        <w:t xml:space="preserve"> acordo, no entanto, pode não se chegar a uma igualdade. </w:t>
      </w:r>
    </w:p>
    <w:p w:rsidR="00354EB2" w:rsidRDefault="00354EB2" w:rsidP="00354EB2">
      <w:pPr>
        <w:spacing w:after="0" w:line="360" w:lineRule="auto"/>
        <w:jc w:val="both"/>
        <w:rPr>
          <w:rStyle w:val="Forte"/>
          <w:rFonts w:ascii="Segoe UI" w:hAnsi="Segoe UI" w:cs="Segoe UI"/>
          <w:sz w:val="18"/>
          <w:u w:val="single"/>
        </w:rPr>
      </w:pPr>
    </w:p>
    <w:p w:rsidR="00354EB2" w:rsidRPr="00354EB2" w:rsidRDefault="00354EB2" w:rsidP="00354EB2">
      <w:pPr>
        <w:spacing w:after="0" w:line="360" w:lineRule="auto"/>
        <w:jc w:val="both"/>
        <w:rPr>
          <w:rStyle w:val="Forte"/>
          <w:rFonts w:ascii="Segoe UI" w:hAnsi="Segoe UI" w:cs="Segoe UI"/>
          <w:b w:val="0"/>
          <w:sz w:val="20"/>
        </w:rPr>
      </w:pPr>
      <w:r w:rsidRPr="00354EB2">
        <w:rPr>
          <w:rStyle w:val="Forte"/>
          <w:rFonts w:ascii="Segoe UI" w:hAnsi="Segoe UI" w:cs="Segoe UI"/>
          <w:sz w:val="18"/>
          <w:u w:val="single"/>
        </w:rPr>
        <w:t>(O gráfico da curva da procura)</w:t>
      </w:r>
      <w:r w:rsidRPr="00354EB2">
        <w:rPr>
          <w:rStyle w:val="Forte"/>
          <w:rFonts w:ascii="Segoe UI" w:hAnsi="Segoe UI" w:cs="Segoe UI"/>
          <w:b w:val="0"/>
          <w:sz w:val="18"/>
        </w:rPr>
        <w:t xml:space="preserve"> </w:t>
      </w:r>
      <w:r w:rsidRPr="00354EB2">
        <w:rPr>
          <w:rStyle w:val="Forte"/>
          <w:rFonts w:ascii="Segoe UI" w:hAnsi="Segoe UI" w:cs="Segoe UI"/>
          <w:b w:val="0"/>
          <w:sz w:val="20"/>
        </w:rPr>
        <w:t>Esta curva só ocor</w:t>
      </w:r>
      <w:r>
        <w:rPr>
          <w:rStyle w:val="Forte"/>
          <w:rFonts w:ascii="Segoe UI" w:hAnsi="Segoe UI" w:cs="Segoe UI"/>
          <w:b w:val="0"/>
          <w:sz w:val="20"/>
        </w:rPr>
        <w:t>re quando tivermos em conta todas as outra</w:t>
      </w:r>
      <w:r w:rsidRPr="00354EB2">
        <w:rPr>
          <w:rStyle w:val="Forte"/>
          <w:rFonts w:ascii="Segoe UI" w:hAnsi="Segoe UI" w:cs="Segoe UI"/>
          <w:b w:val="0"/>
          <w:sz w:val="20"/>
        </w:rPr>
        <w:t>s variáveis se mantêm, e de que o produto não se trata de um bem essencial</w:t>
      </w:r>
      <w:r w:rsidR="007F6307">
        <w:rPr>
          <w:rStyle w:val="Refdenotaderodap"/>
          <w:rFonts w:ascii="Segoe UI" w:hAnsi="Segoe UI" w:cs="Segoe UI"/>
          <w:bCs/>
          <w:sz w:val="20"/>
        </w:rPr>
        <w:footnoteReference w:id="6"/>
      </w:r>
      <w:r w:rsidRPr="00354EB2">
        <w:rPr>
          <w:rStyle w:val="Forte"/>
          <w:rFonts w:ascii="Segoe UI" w:hAnsi="Segoe UI" w:cs="Segoe UI"/>
          <w:b w:val="0"/>
          <w:sz w:val="20"/>
        </w:rPr>
        <w:t>.</w:t>
      </w:r>
    </w:p>
    <w:p w:rsidR="00354EB2" w:rsidRPr="00354EB2" w:rsidRDefault="00354EB2" w:rsidP="00354EB2">
      <w:pPr>
        <w:spacing w:after="0" w:line="360" w:lineRule="auto"/>
        <w:jc w:val="both"/>
        <w:rPr>
          <w:rStyle w:val="Forte"/>
          <w:rFonts w:ascii="Segoe UI" w:hAnsi="Segoe UI" w:cs="Segoe UI"/>
          <w:b w:val="0"/>
          <w:sz w:val="20"/>
        </w:rPr>
      </w:pPr>
      <w:r>
        <w:rPr>
          <w:rStyle w:val="Forte"/>
          <w:rFonts w:ascii="Segoe UI" w:hAnsi="Segoe UI" w:cs="Segoe UI"/>
          <w:b w:val="0"/>
          <w:sz w:val="20"/>
        </w:rPr>
        <w:tab/>
      </w:r>
      <w:r w:rsidRPr="00354EB2">
        <w:rPr>
          <w:rStyle w:val="Forte"/>
          <w:rFonts w:ascii="Segoe UI" w:hAnsi="Segoe UI" w:cs="Segoe UI"/>
          <w:b w:val="0"/>
          <w:sz w:val="20"/>
        </w:rPr>
        <w:t>Esta curva negativa de procura ocorre porque com a subida de preços, a tendência natural das pessoas</w:t>
      </w:r>
      <w:r w:rsidR="007F6307">
        <w:rPr>
          <w:rStyle w:val="Forte"/>
          <w:rFonts w:ascii="Segoe UI" w:hAnsi="Segoe UI" w:cs="Segoe UI"/>
          <w:b w:val="0"/>
          <w:sz w:val="20"/>
        </w:rPr>
        <w:t xml:space="preserve"> é ou o efeito de substituição </w:t>
      </w:r>
      <w:r w:rsidRPr="00354EB2">
        <w:rPr>
          <w:rStyle w:val="Forte"/>
          <w:rFonts w:ascii="Segoe UI" w:hAnsi="Segoe UI" w:cs="Segoe UI"/>
          <w:b w:val="0"/>
          <w:sz w:val="20"/>
        </w:rPr>
        <w:t xml:space="preserve">ou </w:t>
      </w:r>
      <w:r w:rsidR="007F6307">
        <w:rPr>
          <w:rStyle w:val="Forte"/>
          <w:rFonts w:ascii="Segoe UI" w:hAnsi="Segoe UI" w:cs="Segoe UI"/>
          <w:b w:val="0"/>
          <w:sz w:val="20"/>
        </w:rPr>
        <w:t>de ocorrer o efeito rendimento.</w:t>
      </w:r>
    </w:p>
    <w:p w:rsidR="00354EB2" w:rsidRDefault="007F6307" w:rsidP="00354EB2">
      <w:pPr>
        <w:spacing w:after="0" w:line="360" w:lineRule="auto"/>
        <w:jc w:val="both"/>
        <w:rPr>
          <w:rStyle w:val="Forte"/>
          <w:rFonts w:ascii="Segoe UI" w:hAnsi="Segoe UI" w:cs="Segoe UI"/>
          <w:b w:val="0"/>
          <w:sz w:val="20"/>
        </w:rPr>
      </w:pPr>
      <w:r>
        <w:rPr>
          <w:rStyle w:val="Forte"/>
          <w:rFonts w:ascii="Segoe UI" w:hAnsi="Segoe UI" w:cs="Segoe UI"/>
          <w:b w:val="0"/>
          <w:sz w:val="20"/>
        </w:rPr>
        <w:tab/>
      </w:r>
    </w:p>
    <w:p w:rsidR="00354EB2" w:rsidRDefault="00354EB2" w:rsidP="00354EB2">
      <w:pPr>
        <w:spacing w:after="0" w:line="360" w:lineRule="auto"/>
        <w:jc w:val="both"/>
        <w:rPr>
          <w:rStyle w:val="Forte"/>
          <w:rFonts w:ascii="Segoe UI" w:hAnsi="Segoe UI" w:cs="Segoe UI"/>
          <w:b w:val="0"/>
          <w:sz w:val="20"/>
        </w:rPr>
      </w:pPr>
    </w:p>
    <w:p w:rsidR="00354EB2" w:rsidRDefault="00354EB2" w:rsidP="00354EB2">
      <w:pPr>
        <w:spacing w:after="0" w:line="360" w:lineRule="auto"/>
        <w:jc w:val="both"/>
        <w:rPr>
          <w:rStyle w:val="Forte"/>
          <w:rFonts w:ascii="Segoe UI" w:hAnsi="Segoe UI" w:cs="Segoe UI"/>
          <w:b w:val="0"/>
          <w:sz w:val="20"/>
        </w:rPr>
      </w:pPr>
    </w:p>
    <w:p w:rsidR="00354EB2" w:rsidRDefault="00401648" w:rsidP="00354EB2">
      <w:pPr>
        <w:spacing w:after="0" w:line="360" w:lineRule="auto"/>
        <w:jc w:val="both"/>
        <w:rPr>
          <w:rStyle w:val="Forte"/>
          <w:rFonts w:ascii="Segoe UI" w:hAnsi="Segoe UI" w:cs="Segoe UI"/>
          <w:b w:val="0"/>
          <w:sz w:val="20"/>
        </w:rPr>
      </w:pPr>
      <w:r w:rsidRPr="00401648">
        <w:rPr>
          <w:rStyle w:val="Forte"/>
          <w:b w:val="0"/>
        </w:rPr>
        <w:pict>
          <v:shape id="_x0000_s1031" type="#_x0000_t202" style="position:absolute;left:0;text-align:left;margin-left:240.45pt;margin-top:14.15pt;width:24pt;height:28.5pt;z-index:251667456;mso-width-relative:margin;mso-height-relative:margin" stroked="f">
            <v:textbox>
              <w:txbxContent>
                <w:p w:rsidR="00953364" w:rsidRPr="007F6307" w:rsidRDefault="00953364">
                  <w:pPr>
                    <w:rPr>
                      <w:b/>
                      <w:sz w:val="32"/>
                    </w:rPr>
                  </w:pPr>
                  <w:proofErr w:type="gramStart"/>
                  <w:r w:rsidRPr="007F6307">
                    <w:rPr>
                      <w:b/>
                      <w:sz w:val="32"/>
                    </w:rPr>
                    <w:t>O</w:t>
                  </w:r>
                  <w:proofErr w:type="gramEnd"/>
                </w:p>
              </w:txbxContent>
            </v:textbox>
          </v:shape>
        </w:pict>
      </w:r>
      <w:r w:rsidR="007F6307">
        <w:rPr>
          <w:rFonts w:ascii="Segoe UI" w:hAnsi="Segoe UI" w:cs="Segoe UI"/>
          <w:bCs/>
          <w:noProof/>
          <w:sz w:val="20"/>
          <w:lang w:eastAsia="pt-PT"/>
        </w:rPr>
        <w:drawing>
          <wp:anchor distT="0" distB="0" distL="114300" distR="114300" simplePos="0" relativeHeight="251665408" behindDoc="0" locked="0" layoutInCell="1" allowOverlap="1">
            <wp:simplePos x="0" y="0"/>
            <wp:positionH relativeFrom="column">
              <wp:posOffset>834390</wp:posOffset>
            </wp:positionH>
            <wp:positionV relativeFrom="paragraph">
              <wp:posOffset>-1270</wp:posOffset>
            </wp:positionV>
            <wp:extent cx="3571875" cy="2533650"/>
            <wp:effectExtent l="19050" t="0" r="9525" b="0"/>
            <wp:wrapSquare wrapText="bothSides"/>
            <wp:docPr id="9" name="Imagem 8" descr="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png"/>
                    <pic:cNvPicPr/>
                  </pic:nvPicPr>
                  <pic:blipFill>
                    <a:blip r:embed="rId12" cstate="print"/>
                    <a:stretch>
                      <a:fillRect/>
                    </a:stretch>
                  </pic:blipFill>
                  <pic:spPr>
                    <a:xfrm>
                      <a:off x="0" y="0"/>
                      <a:ext cx="3571875" cy="2533650"/>
                    </a:xfrm>
                    <a:prstGeom prst="rect">
                      <a:avLst/>
                    </a:prstGeom>
                  </pic:spPr>
                </pic:pic>
              </a:graphicData>
            </a:graphic>
          </wp:anchor>
        </w:drawing>
      </w:r>
    </w:p>
    <w:p w:rsidR="00354EB2" w:rsidRDefault="00354EB2" w:rsidP="00354EB2">
      <w:pPr>
        <w:spacing w:after="0" w:line="360" w:lineRule="auto"/>
        <w:jc w:val="both"/>
        <w:rPr>
          <w:rStyle w:val="Forte"/>
          <w:rFonts w:ascii="Segoe UI" w:hAnsi="Segoe UI" w:cs="Segoe UI"/>
          <w:b w:val="0"/>
          <w:sz w:val="20"/>
        </w:rPr>
      </w:pPr>
    </w:p>
    <w:p w:rsidR="00354EB2" w:rsidRDefault="00354EB2" w:rsidP="00354EB2">
      <w:pPr>
        <w:spacing w:after="0" w:line="360" w:lineRule="auto"/>
        <w:jc w:val="both"/>
        <w:rPr>
          <w:rStyle w:val="Forte"/>
          <w:rFonts w:ascii="Segoe UI" w:hAnsi="Segoe UI" w:cs="Segoe UI"/>
          <w:b w:val="0"/>
          <w:sz w:val="20"/>
        </w:rPr>
      </w:pPr>
    </w:p>
    <w:p w:rsidR="00354EB2" w:rsidRDefault="00401648" w:rsidP="00354EB2">
      <w:pPr>
        <w:spacing w:after="0" w:line="360" w:lineRule="auto"/>
        <w:jc w:val="both"/>
        <w:rPr>
          <w:rStyle w:val="Forte"/>
          <w:rFonts w:ascii="Segoe UI" w:hAnsi="Segoe UI" w:cs="Segoe UI"/>
          <w:b w:val="0"/>
          <w:sz w:val="20"/>
        </w:rPr>
      </w:pPr>
      <w:r>
        <w:rPr>
          <w:rFonts w:ascii="Segoe UI" w:hAnsi="Segoe UI" w:cs="Segoe UI"/>
          <w:bCs/>
          <w:noProof/>
          <w:sz w:val="20"/>
          <w:lang w:eastAsia="pt-PT"/>
        </w:rPr>
        <w:pict>
          <v:shape id="_x0000_s1035" type="#_x0000_t202" style="position:absolute;left:0;text-align:left;margin-left:159.45pt;margin-top:6.8pt;width:24pt;height:28.5pt;z-index:251671552;mso-width-relative:margin;mso-height-relative:margin" filled="f" stroked="f">
            <v:textbox>
              <w:txbxContent>
                <w:p w:rsidR="00953364" w:rsidRPr="007F6307" w:rsidRDefault="00953364" w:rsidP="007F6307">
                  <w:pPr>
                    <w:rPr>
                      <w:b/>
                      <w:sz w:val="32"/>
                    </w:rPr>
                  </w:pPr>
                  <w:proofErr w:type="gramStart"/>
                  <w:r>
                    <w:rPr>
                      <w:b/>
                      <w:sz w:val="32"/>
                    </w:rPr>
                    <w:t>E</w:t>
                  </w:r>
                  <w:proofErr w:type="gramEnd"/>
                </w:p>
              </w:txbxContent>
            </v:textbox>
          </v:shape>
        </w:pict>
      </w:r>
    </w:p>
    <w:p w:rsidR="00354EB2" w:rsidRDefault="00401648" w:rsidP="00354EB2">
      <w:pPr>
        <w:spacing w:after="0" w:line="360" w:lineRule="auto"/>
        <w:jc w:val="both"/>
        <w:rPr>
          <w:rStyle w:val="Forte"/>
          <w:rFonts w:ascii="Segoe UI" w:hAnsi="Segoe UI" w:cs="Segoe UI"/>
          <w:b w:val="0"/>
          <w:sz w:val="20"/>
        </w:rPr>
      </w:pPr>
      <w:r>
        <w:rPr>
          <w:rFonts w:ascii="Segoe UI" w:hAnsi="Segoe UI" w:cs="Segoe UI"/>
          <w:bCs/>
          <w:noProof/>
          <w:sz w:val="20"/>
          <w:lang w:eastAsia="pt-PT"/>
        </w:rPr>
        <w:pict>
          <v:shape id="_x0000_s1032" type="#_x0000_t202" style="position:absolute;left:0;text-align:left;margin-left:58.95pt;margin-top:7.1pt;width:33pt;height:28.5pt;z-index:251668480;mso-width-relative:margin;mso-height-relative:margin" stroked="f">
            <v:textbox>
              <w:txbxContent>
                <w:p w:rsidR="00953364" w:rsidRPr="007F6307" w:rsidRDefault="00953364" w:rsidP="007F6307">
                  <w:pPr>
                    <w:rPr>
                      <w:b/>
                      <w:sz w:val="32"/>
                    </w:rPr>
                  </w:pPr>
                  <w:proofErr w:type="spellStart"/>
                  <w:r>
                    <w:rPr>
                      <w:b/>
                      <w:sz w:val="32"/>
                    </w:rPr>
                    <w:t>P</w:t>
                  </w:r>
                  <w:r w:rsidRPr="007F6307">
                    <w:rPr>
                      <w:b/>
                      <w:sz w:val="28"/>
                    </w:rPr>
                    <w:t>e</w:t>
                  </w:r>
                  <w:proofErr w:type="spellEnd"/>
                </w:p>
              </w:txbxContent>
            </v:textbox>
          </v:shape>
        </w:pict>
      </w:r>
    </w:p>
    <w:p w:rsidR="00354EB2" w:rsidRDefault="00354EB2" w:rsidP="00354EB2">
      <w:pPr>
        <w:spacing w:after="0" w:line="360" w:lineRule="auto"/>
        <w:jc w:val="both"/>
        <w:rPr>
          <w:rStyle w:val="Forte"/>
          <w:rFonts w:ascii="Segoe UI" w:hAnsi="Segoe UI" w:cs="Segoe UI"/>
          <w:b w:val="0"/>
          <w:sz w:val="20"/>
        </w:rPr>
      </w:pPr>
    </w:p>
    <w:p w:rsidR="00354EB2" w:rsidRDefault="00401648" w:rsidP="00354EB2">
      <w:pPr>
        <w:spacing w:after="0" w:line="360" w:lineRule="auto"/>
        <w:jc w:val="both"/>
        <w:rPr>
          <w:rStyle w:val="Forte"/>
          <w:rFonts w:ascii="Segoe UI" w:hAnsi="Segoe UI" w:cs="Segoe UI"/>
          <w:b w:val="0"/>
          <w:sz w:val="20"/>
        </w:rPr>
      </w:pPr>
      <w:r>
        <w:rPr>
          <w:rFonts w:ascii="Segoe UI" w:hAnsi="Segoe UI" w:cs="Segoe UI"/>
          <w:bCs/>
          <w:noProof/>
          <w:sz w:val="20"/>
          <w:lang w:eastAsia="pt-PT"/>
        </w:rPr>
        <w:pict>
          <v:shape id="_x0000_s1034" type="#_x0000_t202" style="position:absolute;left:0;text-align:left;margin-left:240.45pt;margin-top:14.45pt;width:24pt;height:28.5pt;z-index:251670528;mso-width-relative:margin;mso-height-relative:margin" stroked="f">
            <v:textbox style="mso-next-textbox:#_x0000_s1034">
              <w:txbxContent>
                <w:p w:rsidR="00953364" w:rsidRPr="007F6307" w:rsidRDefault="00953364" w:rsidP="007F6307">
                  <w:pPr>
                    <w:rPr>
                      <w:b/>
                      <w:sz w:val="32"/>
                    </w:rPr>
                  </w:pPr>
                  <w:r>
                    <w:rPr>
                      <w:b/>
                      <w:sz w:val="32"/>
                    </w:rPr>
                    <w:t>P</w:t>
                  </w:r>
                </w:p>
              </w:txbxContent>
            </v:textbox>
          </v:shape>
        </w:pict>
      </w:r>
    </w:p>
    <w:p w:rsidR="00354EB2" w:rsidRDefault="00354EB2" w:rsidP="00354EB2">
      <w:pPr>
        <w:spacing w:after="0" w:line="360" w:lineRule="auto"/>
        <w:jc w:val="both"/>
        <w:rPr>
          <w:rStyle w:val="Forte"/>
          <w:rFonts w:ascii="Segoe UI" w:hAnsi="Segoe UI" w:cs="Segoe UI"/>
          <w:b w:val="0"/>
          <w:sz w:val="20"/>
        </w:rPr>
      </w:pPr>
    </w:p>
    <w:p w:rsidR="00354EB2" w:rsidRDefault="00354EB2" w:rsidP="00354EB2">
      <w:pPr>
        <w:spacing w:after="0" w:line="360" w:lineRule="auto"/>
        <w:jc w:val="both"/>
        <w:rPr>
          <w:rStyle w:val="Forte"/>
          <w:rFonts w:ascii="Segoe UI" w:hAnsi="Segoe UI" w:cs="Segoe UI"/>
          <w:b w:val="0"/>
          <w:sz w:val="20"/>
        </w:rPr>
      </w:pPr>
    </w:p>
    <w:p w:rsidR="00354EB2" w:rsidRDefault="00401648" w:rsidP="00354EB2">
      <w:pPr>
        <w:spacing w:after="0" w:line="360" w:lineRule="auto"/>
        <w:jc w:val="both"/>
        <w:rPr>
          <w:rStyle w:val="Forte"/>
          <w:rFonts w:ascii="Segoe UI" w:hAnsi="Segoe UI" w:cs="Segoe UI"/>
          <w:b w:val="0"/>
          <w:sz w:val="20"/>
        </w:rPr>
      </w:pPr>
      <w:r>
        <w:rPr>
          <w:rFonts w:ascii="Segoe UI" w:hAnsi="Segoe UI" w:cs="Segoe UI"/>
          <w:bCs/>
          <w:noProof/>
          <w:sz w:val="20"/>
          <w:lang w:eastAsia="pt-PT"/>
        </w:rPr>
        <w:pict>
          <v:shape id="_x0000_s1033" type="#_x0000_t202" style="position:absolute;left:0;text-align:left;margin-left:159.45pt;margin-top:.35pt;width:36pt;height:28.5pt;z-index:251669504;mso-width-relative:margin;mso-height-relative:margin" stroked="f">
            <v:textbox>
              <w:txbxContent>
                <w:p w:rsidR="00953364" w:rsidRPr="007F6307" w:rsidRDefault="00953364" w:rsidP="007F6307">
                  <w:pPr>
                    <w:rPr>
                      <w:b/>
                      <w:sz w:val="28"/>
                    </w:rPr>
                  </w:pPr>
                  <w:proofErr w:type="spellStart"/>
                  <w:r>
                    <w:rPr>
                      <w:b/>
                      <w:sz w:val="32"/>
                    </w:rPr>
                    <w:t>Q</w:t>
                  </w:r>
                  <w:r>
                    <w:rPr>
                      <w:b/>
                      <w:sz w:val="28"/>
                    </w:rPr>
                    <w:t>e</w:t>
                  </w:r>
                  <w:proofErr w:type="spellEnd"/>
                </w:p>
              </w:txbxContent>
            </v:textbox>
          </v:shape>
        </w:pict>
      </w:r>
    </w:p>
    <w:p w:rsidR="00354EB2" w:rsidRDefault="00401648" w:rsidP="00354EB2">
      <w:pPr>
        <w:spacing w:after="0" w:line="360" w:lineRule="auto"/>
        <w:jc w:val="both"/>
        <w:rPr>
          <w:rStyle w:val="Forte"/>
          <w:rFonts w:ascii="Segoe UI" w:hAnsi="Segoe UI" w:cs="Segoe UI"/>
          <w:b w:val="0"/>
          <w:sz w:val="20"/>
        </w:rPr>
      </w:pPr>
      <w:r w:rsidRPr="00401648">
        <w:rPr>
          <w:rStyle w:val="Forte"/>
          <w:b w:val="0"/>
        </w:rPr>
        <w:pict>
          <v:shape id="_x0000_s1036" type="#_x0000_t202" style="position:absolute;left:0;text-align:left;margin-left:58.95pt;margin-top:8.9pt;width:293.35pt;height:83.85pt;z-index:251673600;mso-height-percent:200;mso-height-percent:200;mso-width-relative:margin;mso-height-relative:margin" stroked="f">
            <v:textbox style="mso-fit-shape-to-text:t">
              <w:txbxContent>
                <w:p w:rsidR="00953364" w:rsidRPr="00442058" w:rsidRDefault="00953364">
                  <w:pPr>
                    <w:rPr>
                      <w:rFonts w:ascii="Segoe UI" w:hAnsi="Segoe UI" w:cs="Segoe UI"/>
                      <w:sz w:val="20"/>
                    </w:rPr>
                  </w:pPr>
                  <w:r w:rsidRPr="00442058">
                    <w:rPr>
                      <w:rFonts w:ascii="Segoe UI" w:hAnsi="Segoe UI" w:cs="Segoe UI"/>
                      <w:sz w:val="20"/>
                    </w:rPr>
                    <w:t>PP: Curva da Procura</w:t>
                  </w:r>
                  <w:r w:rsidRPr="00442058">
                    <w:rPr>
                      <w:rFonts w:ascii="Segoe UI" w:hAnsi="Segoe UI" w:cs="Segoe UI"/>
                      <w:sz w:val="20"/>
                    </w:rPr>
                    <w:tab/>
                  </w:r>
                  <w:r w:rsidRPr="00442058">
                    <w:rPr>
                      <w:rFonts w:ascii="Segoe UI" w:hAnsi="Segoe UI" w:cs="Segoe UI"/>
                      <w:sz w:val="20"/>
                    </w:rPr>
                    <w:tab/>
                  </w:r>
                  <w:proofErr w:type="spellStart"/>
                  <w:r w:rsidRPr="00442058">
                    <w:rPr>
                      <w:rFonts w:ascii="Segoe UI" w:hAnsi="Segoe UI" w:cs="Segoe UI"/>
                      <w:sz w:val="20"/>
                    </w:rPr>
                    <w:t>Pe</w:t>
                  </w:r>
                  <w:proofErr w:type="spellEnd"/>
                  <w:r w:rsidRPr="00442058">
                    <w:rPr>
                      <w:rFonts w:ascii="Segoe UI" w:hAnsi="Segoe UI" w:cs="Segoe UI"/>
                      <w:sz w:val="20"/>
                    </w:rPr>
                    <w:t>: Preço de Equilíbrio</w:t>
                  </w:r>
                </w:p>
                <w:p w:rsidR="00953364" w:rsidRPr="00442058" w:rsidRDefault="00953364">
                  <w:pPr>
                    <w:rPr>
                      <w:rFonts w:ascii="Segoe UI" w:hAnsi="Segoe UI" w:cs="Segoe UI"/>
                      <w:sz w:val="20"/>
                    </w:rPr>
                  </w:pPr>
                  <w:r w:rsidRPr="00442058">
                    <w:rPr>
                      <w:rFonts w:ascii="Segoe UI" w:hAnsi="Segoe UI" w:cs="Segoe UI"/>
                      <w:sz w:val="20"/>
                    </w:rPr>
                    <w:t>OO: Curva da Oferta</w:t>
                  </w:r>
                  <w:r w:rsidRPr="00442058">
                    <w:rPr>
                      <w:rFonts w:ascii="Segoe UI" w:hAnsi="Segoe UI" w:cs="Segoe UI"/>
                      <w:sz w:val="20"/>
                    </w:rPr>
                    <w:tab/>
                  </w:r>
                  <w:r w:rsidRPr="00442058">
                    <w:rPr>
                      <w:rFonts w:ascii="Segoe UI" w:hAnsi="Segoe UI" w:cs="Segoe UI"/>
                      <w:sz w:val="20"/>
                    </w:rPr>
                    <w:tab/>
                  </w:r>
                  <w:proofErr w:type="spellStart"/>
                  <w:r w:rsidRPr="00442058">
                    <w:rPr>
                      <w:rFonts w:ascii="Segoe UI" w:hAnsi="Segoe UI" w:cs="Segoe UI"/>
                      <w:sz w:val="20"/>
                    </w:rPr>
                    <w:t>Qe</w:t>
                  </w:r>
                  <w:proofErr w:type="spellEnd"/>
                  <w:r w:rsidRPr="00442058">
                    <w:rPr>
                      <w:rFonts w:ascii="Segoe UI" w:hAnsi="Segoe UI" w:cs="Segoe UI"/>
                      <w:sz w:val="20"/>
                    </w:rPr>
                    <w:t xml:space="preserve">: Quantidade de </w:t>
                  </w:r>
                  <w:proofErr w:type="spellStart"/>
                  <w:r w:rsidRPr="00442058">
                    <w:rPr>
                      <w:rFonts w:ascii="Segoe UI" w:hAnsi="Segoe UI" w:cs="Segoe UI"/>
                      <w:sz w:val="20"/>
                    </w:rPr>
                    <w:t>equílbrio</w:t>
                  </w:r>
                  <w:proofErr w:type="spellEnd"/>
                </w:p>
                <w:p w:rsidR="00953364" w:rsidRPr="00442058" w:rsidRDefault="00953364">
                  <w:pPr>
                    <w:rPr>
                      <w:rFonts w:ascii="Segoe UI" w:hAnsi="Segoe UI" w:cs="Segoe UI"/>
                      <w:sz w:val="20"/>
                    </w:rPr>
                  </w:pPr>
                  <w:proofErr w:type="gramStart"/>
                  <w:r w:rsidRPr="00442058">
                    <w:rPr>
                      <w:rFonts w:ascii="Segoe UI" w:hAnsi="Segoe UI" w:cs="Segoe UI"/>
                      <w:sz w:val="20"/>
                    </w:rPr>
                    <w:t>E</w:t>
                  </w:r>
                  <w:proofErr w:type="gramEnd"/>
                  <w:r w:rsidRPr="00442058">
                    <w:rPr>
                      <w:rFonts w:ascii="Segoe UI" w:hAnsi="Segoe UI" w:cs="Segoe UI"/>
                      <w:sz w:val="20"/>
                    </w:rPr>
                    <w:t>: Ponto de Equilíbrio</w:t>
                  </w:r>
                </w:p>
              </w:txbxContent>
            </v:textbox>
          </v:shape>
        </w:pict>
      </w:r>
    </w:p>
    <w:p w:rsidR="00354EB2" w:rsidRDefault="00354EB2" w:rsidP="00354EB2">
      <w:pPr>
        <w:spacing w:after="0" w:line="360" w:lineRule="auto"/>
        <w:jc w:val="both"/>
        <w:rPr>
          <w:rStyle w:val="Forte"/>
          <w:rFonts w:ascii="Segoe UI" w:hAnsi="Segoe UI" w:cs="Segoe UI"/>
          <w:b w:val="0"/>
          <w:sz w:val="20"/>
        </w:rPr>
      </w:pPr>
    </w:p>
    <w:p w:rsidR="00354EB2" w:rsidRDefault="00354EB2" w:rsidP="00354EB2">
      <w:pPr>
        <w:spacing w:after="0" w:line="360" w:lineRule="auto"/>
        <w:jc w:val="both"/>
        <w:rPr>
          <w:rStyle w:val="Forte"/>
          <w:rFonts w:ascii="Segoe UI" w:hAnsi="Segoe UI" w:cs="Segoe UI"/>
          <w:b w:val="0"/>
          <w:sz w:val="20"/>
        </w:rPr>
      </w:pPr>
    </w:p>
    <w:p w:rsidR="00354EB2" w:rsidRDefault="00354EB2" w:rsidP="00354EB2">
      <w:pPr>
        <w:spacing w:after="0" w:line="360" w:lineRule="auto"/>
        <w:jc w:val="both"/>
        <w:rPr>
          <w:rStyle w:val="Forte"/>
          <w:rFonts w:ascii="Segoe UI" w:hAnsi="Segoe UI" w:cs="Segoe UI"/>
          <w:b w:val="0"/>
          <w:sz w:val="20"/>
        </w:rPr>
      </w:pPr>
    </w:p>
    <w:p w:rsidR="00354EB2" w:rsidRDefault="00354EB2" w:rsidP="00354EB2">
      <w:pPr>
        <w:spacing w:after="0" w:line="360" w:lineRule="auto"/>
        <w:jc w:val="both"/>
        <w:rPr>
          <w:rStyle w:val="Forte"/>
          <w:rFonts w:ascii="Segoe UI" w:hAnsi="Segoe UI" w:cs="Segoe UI"/>
          <w:b w:val="0"/>
          <w:sz w:val="20"/>
        </w:rPr>
      </w:pPr>
    </w:p>
    <w:p w:rsidR="00354EB2" w:rsidRDefault="00354EB2" w:rsidP="00354EB2">
      <w:pPr>
        <w:spacing w:after="0" w:line="360" w:lineRule="auto"/>
        <w:jc w:val="both"/>
        <w:rPr>
          <w:rStyle w:val="Forte"/>
          <w:rFonts w:ascii="Segoe UI" w:hAnsi="Segoe UI" w:cs="Segoe UI"/>
          <w:b w:val="0"/>
          <w:sz w:val="20"/>
        </w:rPr>
      </w:pPr>
    </w:p>
    <w:p w:rsidR="00354EB2" w:rsidRDefault="00442058" w:rsidP="00354EB2">
      <w:pPr>
        <w:spacing w:after="0" w:line="360" w:lineRule="auto"/>
        <w:jc w:val="both"/>
        <w:rPr>
          <w:rStyle w:val="Forte"/>
          <w:rFonts w:ascii="Segoe UI" w:hAnsi="Segoe UI" w:cs="Segoe UI"/>
          <w:b w:val="0"/>
          <w:sz w:val="20"/>
        </w:rPr>
      </w:pPr>
      <w:r>
        <w:rPr>
          <w:rStyle w:val="Forte"/>
          <w:rFonts w:ascii="Segoe UI" w:hAnsi="Segoe UI" w:cs="Segoe UI"/>
          <w:b w:val="0"/>
          <w:sz w:val="20"/>
        </w:rPr>
        <w:tab/>
        <w:t>“Quando um preço estabiliza, ele transmite às partes a informação de que aquele é o limite máximo do incentivo para produzir e para consumir, e que uma das partes não consegue prosseguir para lá daquele ponto sem detrimento da posição da outra”.</w:t>
      </w:r>
    </w:p>
    <w:p w:rsidR="00442058" w:rsidRDefault="00442058" w:rsidP="00354EB2">
      <w:pPr>
        <w:spacing w:after="0" w:line="360" w:lineRule="auto"/>
        <w:jc w:val="both"/>
        <w:rPr>
          <w:rStyle w:val="Forte"/>
          <w:rFonts w:ascii="Segoe UI" w:hAnsi="Segoe UI" w:cs="Segoe UI"/>
          <w:b w:val="0"/>
          <w:sz w:val="20"/>
        </w:rPr>
      </w:pPr>
      <w:r>
        <w:rPr>
          <w:rStyle w:val="Forte"/>
          <w:rFonts w:ascii="Segoe UI" w:hAnsi="Segoe UI" w:cs="Segoe UI"/>
          <w:b w:val="0"/>
          <w:sz w:val="20"/>
        </w:rPr>
        <w:tab/>
        <w:t xml:space="preserve">“Quanto mais elevado é o preço correspondente a esse ponto, mais nítida se torna a </w:t>
      </w:r>
      <w:proofErr w:type="spellStart"/>
      <w:r>
        <w:rPr>
          <w:rStyle w:val="Forte"/>
          <w:rFonts w:ascii="Segoe UI" w:hAnsi="Segoe UI" w:cs="Segoe UI"/>
          <w:b w:val="0"/>
          <w:sz w:val="20"/>
        </w:rPr>
        <w:t>percepção</w:t>
      </w:r>
      <w:proofErr w:type="spellEnd"/>
      <w:r>
        <w:rPr>
          <w:rStyle w:val="Forte"/>
          <w:rFonts w:ascii="Segoe UI" w:hAnsi="Segoe UI" w:cs="Segoe UI"/>
          <w:b w:val="0"/>
          <w:sz w:val="20"/>
        </w:rPr>
        <w:t xml:space="preserve"> da escassez. “</w:t>
      </w:r>
    </w:p>
    <w:p w:rsidR="00442058" w:rsidRDefault="00442058" w:rsidP="00354EB2">
      <w:pPr>
        <w:spacing w:after="0" w:line="360" w:lineRule="auto"/>
        <w:jc w:val="both"/>
        <w:rPr>
          <w:rStyle w:val="Forte"/>
          <w:rFonts w:ascii="Segoe UI" w:hAnsi="Segoe UI" w:cs="Segoe UI"/>
          <w:b w:val="0"/>
          <w:sz w:val="20"/>
        </w:rPr>
      </w:pPr>
      <w:r>
        <w:rPr>
          <w:rStyle w:val="Forte"/>
          <w:rFonts w:ascii="Segoe UI" w:hAnsi="Segoe UI" w:cs="Segoe UI"/>
          <w:b w:val="0"/>
          <w:sz w:val="20"/>
        </w:rPr>
        <w:lastRenderedPageBreak/>
        <w:tab/>
        <w:t xml:space="preserve">No gráfico acima indicado, em que se cruzam as curvas da oferta e da procura é designada por “cruz </w:t>
      </w:r>
      <w:proofErr w:type="spellStart"/>
      <w:r>
        <w:rPr>
          <w:rStyle w:val="Forte"/>
          <w:rFonts w:ascii="Segoe UI" w:hAnsi="Segoe UI" w:cs="Segoe UI"/>
          <w:b w:val="0"/>
          <w:sz w:val="20"/>
        </w:rPr>
        <w:t>marshalliana</w:t>
      </w:r>
      <w:proofErr w:type="spellEnd"/>
      <w:r>
        <w:rPr>
          <w:rStyle w:val="Forte"/>
          <w:rFonts w:ascii="Segoe UI" w:hAnsi="Segoe UI" w:cs="Segoe UI"/>
          <w:b w:val="0"/>
          <w:sz w:val="20"/>
        </w:rPr>
        <w:t>”</w:t>
      </w:r>
      <w:r>
        <w:rPr>
          <w:rStyle w:val="Refdenotaderodap"/>
          <w:rFonts w:ascii="Segoe UI" w:hAnsi="Segoe UI" w:cs="Segoe UI"/>
          <w:bCs/>
          <w:sz w:val="20"/>
        </w:rPr>
        <w:footnoteReference w:id="7"/>
      </w:r>
      <w:r>
        <w:rPr>
          <w:rStyle w:val="Forte"/>
          <w:rFonts w:ascii="Segoe UI" w:hAnsi="Segoe UI" w:cs="Segoe UI"/>
          <w:b w:val="0"/>
          <w:sz w:val="20"/>
        </w:rPr>
        <w:t xml:space="preserve"> </w:t>
      </w:r>
      <w:proofErr w:type="gramStart"/>
      <w:r>
        <w:rPr>
          <w:rStyle w:val="Forte"/>
          <w:rFonts w:ascii="Segoe UI" w:hAnsi="Segoe UI" w:cs="Segoe UI"/>
          <w:b w:val="0"/>
          <w:sz w:val="20"/>
        </w:rPr>
        <w:t>e</w:t>
      </w:r>
      <w:proofErr w:type="gramEnd"/>
      <w:r>
        <w:rPr>
          <w:rStyle w:val="Forte"/>
          <w:rFonts w:ascii="Segoe UI" w:hAnsi="Segoe UI" w:cs="Segoe UI"/>
          <w:b w:val="0"/>
          <w:sz w:val="20"/>
        </w:rPr>
        <w:t xml:space="preserve"> “e o ponto de intersecção é precisamente o ponto de equilíbrio, o ponto de coincidência entre um preço de equilíbrio e uma quantidade de equilíbrio, que rateiam os recursos entre os consumidores de modo que ninguém esteja disposto a pagar mais do que esse preço fica excluído, satisfazendo portanto toda a quantidade procurada àquele preço, sem deixar excedentes.” </w:t>
      </w:r>
      <w:r>
        <w:rPr>
          <w:rStyle w:val="Refdenotaderodap"/>
          <w:rFonts w:ascii="Segoe UI" w:hAnsi="Segoe UI" w:cs="Segoe UI"/>
          <w:bCs/>
          <w:sz w:val="20"/>
        </w:rPr>
        <w:footnoteReference w:id="8"/>
      </w:r>
    </w:p>
    <w:p w:rsidR="00442058" w:rsidRDefault="00442058" w:rsidP="00354EB2">
      <w:pPr>
        <w:spacing w:after="0" w:line="360" w:lineRule="auto"/>
        <w:jc w:val="both"/>
        <w:rPr>
          <w:rStyle w:val="Forte"/>
          <w:rFonts w:ascii="Segoe UI" w:hAnsi="Segoe UI" w:cs="Segoe UI"/>
          <w:b w:val="0"/>
          <w:sz w:val="20"/>
        </w:rPr>
      </w:pPr>
    </w:p>
    <w:p w:rsidR="00354EB2" w:rsidRDefault="00354EB2" w:rsidP="00354EB2">
      <w:pPr>
        <w:spacing w:after="0" w:line="360" w:lineRule="auto"/>
        <w:jc w:val="both"/>
        <w:rPr>
          <w:rStyle w:val="Forte"/>
          <w:rFonts w:ascii="Segoe UI" w:hAnsi="Segoe UI" w:cs="Segoe UI"/>
          <w:b w:val="0"/>
          <w:sz w:val="20"/>
        </w:rPr>
      </w:pPr>
    </w:p>
    <w:p w:rsidR="00354EB2" w:rsidRDefault="00354EB2" w:rsidP="00354EB2">
      <w:pPr>
        <w:spacing w:after="0" w:line="360" w:lineRule="auto"/>
        <w:jc w:val="both"/>
        <w:rPr>
          <w:rStyle w:val="Forte"/>
          <w:rFonts w:ascii="Segoe UI" w:hAnsi="Segoe UI" w:cs="Segoe UI"/>
          <w:b w:val="0"/>
          <w:sz w:val="20"/>
        </w:rPr>
      </w:pPr>
    </w:p>
    <w:p w:rsidR="00354EB2" w:rsidRDefault="00354EB2" w:rsidP="00354EB2">
      <w:pPr>
        <w:spacing w:after="0" w:line="360" w:lineRule="auto"/>
        <w:jc w:val="both"/>
        <w:rPr>
          <w:rStyle w:val="Forte"/>
          <w:rFonts w:ascii="Segoe UI" w:hAnsi="Segoe UI" w:cs="Segoe UI"/>
          <w:b w:val="0"/>
          <w:sz w:val="20"/>
        </w:rPr>
      </w:pPr>
    </w:p>
    <w:p w:rsidR="00442058" w:rsidRDefault="00442058" w:rsidP="00354EB2">
      <w:pPr>
        <w:spacing w:after="0" w:line="360" w:lineRule="auto"/>
        <w:jc w:val="both"/>
        <w:rPr>
          <w:rStyle w:val="Forte"/>
          <w:rFonts w:ascii="Segoe UI" w:hAnsi="Segoe UI" w:cs="Segoe UI"/>
          <w:b w:val="0"/>
          <w:sz w:val="20"/>
        </w:rPr>
      </w:pPr>
    </w:p>
    <w:p w:rsidR="00442058" w:rsidRDefault="00442058" w:rsidP="00354EB2">
      <w:pPr>
        <w:spacing w:after="0" w:line="360" w:lineRule="auto"/>
        <w:jc w:val="both"/>
        <w:rPr>
          <w:rStyle w:val="Forte"/>
          <w:rFonts w:ascii="Segoe UI" w:hAnsi="Segoe UI" w:cs="Segoe UI"/>
          <w:b w:val="0"/>
          <w:sz w:val="20"/>
        </w:rPr>
      </w:pPr>
    </w:p>
    <w:p w:rsidR="00442058" w:rsidRDefault="00442058" w:rsidP="00354EB2">
      <w:pPr>
        <w:spacing w:after="0" w:line="360" w:lineRule="auto"/>
        <w:jc w:val="both"/>
        <w:rPr>
          <w:rStyle w:val="Forte"/>
          <w:rFonts w:ascii="Segoe UI" w:hAnsi="Segoe UI" w:cs="Segoe UI"/>
          <w:b w:val="0"/>
          <w:sz w:val="20"/>
        </w:rPr>
      </w:pPr>
    </w:p>
    <w:p w:rsidR="00442058" w:rsidRDefault="00442058" w:rsidP="00354EB2">
      <w:pPr>
        <w:spacing w:after="0" w:line="360" w:lineRule="auto"/>
        <w:jc w:val="both"/>
        <w:rPr>
          <w:rStyle w:val="Forte"/>
          <w:rFonts w:ascii="Segoe UI" w:hAnsi="Segoe UI" w:cs="Segoe UI"/>
          <w:b w:val="0"/>
          <w:sz w:val="20"/>
        </w:rPr>
      </w:pPr>
    </w:p>
    <w:p w:rsidR="00442058" w:rsidRDefault="00442058" w:rsidP="00354EB2">
      <w:pPr>
        <w:spacing w:after="0" w:line="360" w:lineRule="auto"/>
        <w:jc w:val="both"/>
        <w:rPr>
          <w:rStyle w:val="Forte"/>
          <w:rFonts w:ascii="Segoe UI" w:hAnsi="Segoe UI" w:cs="Segoe UI"/>
          <w:b w:val="0"/>
          <w:sz w:val="20"/>
        </w:rPr>
      </w:pPr>
    </w:p>
    <w:p w:rsidR="00442058" w:rsidRDefault="00442058" w:rsidP="00354EB2">
      <w:pPr>
        <w:spacing w:after="0" w:line="360" w:lineRule="auto"/>
        <w:jc w:val="both"/>
        <w:rPr>
          <w:rStyle w:val="Forte"/>
          <w:rFonts w:ascii="Segoe UI" w:hAnsi="Segoe UI" w:cs="Segoe UI"/>
          <w:b w:val="0"/>
          <w:sz w:val="20"/>
        </w:rPr>
      </w:pPr>
    </w:p>
    <w:p w:rsidR="00442058" w:rsidRDefault="00442058" w:rsidP="00354EB2">
      <w:pPr>
        <w:spacing w:after="0" w:line="360" w:lineRule="auto"/>
        <w:jc w:val="both"/>
        <w:rPr>
          <w:rStyle w:val="Forte"/>
          <w:rFonts w:ascii="Segoe UI" w:hAnsi="Segoe UI" w:cs="Segoe UI"/>
          <w:b w:val="0"/>
          <w:sz w:val="20"/>
        </w:rPr>
      </w:pPr>
    </w:p>
    <w:p w:rsidR="00442058" w:rsidRDefault="00442058" w:rsidP="00354EB2">
      <w:pPr>
        <w:spacing w:after="0" w:line="360" w:lineRule="auto"/>
        <w:jc w:val="both"/>
        <w:rPr>
          <w:rStyle w:val="Forte"/>
          <w:rFonts w:ascii="Segoe UI" w:hAnsi="Segoe UI" w:cs="Segoe UI"/>
          <w:b w:val="0"/>
          <w:sz w:val="20"/>
        </w:rPr>
      </w:pPr>
    </w:p>
    <w:p w:rsidR="00442058" w:rsidRDefault="00442058" w:rsidP="00354EB2">
      <w:pPr>
        <w:spacing w:after="0" w:line="360" w:lineRule="auto"/>
        <w:jc w:val="both"/>
        <w:rPr>
          <w:rStyle w:val="Forte"/>
          <w:rFonts w:ascii="Segoe UI" w:hAnsi="Segoe UI" w:cs="Segoe UI"/>
          <w:b w:val="0"/>
          <w:sz w:val="20"/>
        </w:rPr>
      </w:pPr>
    </w:p>
    <w:p w:rsidR="00354EB2" w:rsidRDefault="00354EB2" w:rsidP="00354EB2">
      <w:pPr>
        <w:spacing w:after="0" w:line="360" w:lineRule="auto"/>
        <w:jc w:val="both"/>
        <w:rPr>
          <w:rStyle w:val="Forte"/>
          <w:rFonts w:ascii="Segoe UI" w:hAnsi="Segoe UI" w:cs="Segoe UI"/>
          <w:b w:val="0"/>
          <w:sz w:val="20"/>
        </w:rPr>
      </w:pPr>
    </w:p>
    <w:p w:rsidR="00354EB2" w:rsidRDefault="00354EB2" w:rsidP="00354EB2">
      <w:pPr>
        <w:spacing w:after="0" w:line="360" w:lineRule="auto"/>
        <w:jc w:val="both"/>
        <w:rPr>
          <w:rStyle w:val="Forte"/>
          <w:rFonts w:ascii="Segoe UI" w:hAnsi="Segoe UI" w:cs="Segoe UI"/>
          <w:b w:val="0"/>
          <w:sz w:val="20"/>
        </w:rPr>
      </w:pPr>
    </w:p>
    <w:p w:rsidR="007F6307" w:rsidRDefault="007F6307" w:rsidP="00354EB2">
      <w:pPr>
        <w:spacing w:after="0" w:line="360" w:lineRule="auto"/>
        <w:jc w:val="both"/>
        <w:rPr>
          <w:rStyle w:val="Forte"/>
          <w:rFonts w:ascii="Segoe UI" w:hAnsi="Segoe UI" w:cs="Segoe UI"/>
          <w:b w:val="0"/>
          <w:sz w:val="20"/>
        </w:rPr>
      </w:pPr>
    </w:p>
    <w:p w:rsidR="007F6307" w:rsidRDefault="007F6307" w:rsidP="00354EB2">
      <w:pPr>
        <w:spacing w:after="0" w:line="360" w:lineRule="auto"/>
        <w:jc w:val="both"/>
        <w:rPr>
          <w:rStyle w:val="Forte"/>
          <w:rFonts w:ascii="Segoe UI" w:hAnsi="Segoe UI" w:cs="Segoe UI"/>
          <w:b w:val="0"/>
          <w:sz w:val="20"/>
        </w:rPr>
      </w:pPr>
    </w:p>
    <w:p w:rsidR="007F6307" w:rsidRDefault="007F6307" w:rsidP="00354EB2">
      <w:pPr>
        <w:spacing w:after="0" w:line="360" w:lineRule="auto"/>
        <w:jc w:val="both"/>
        <w:rPr>
          <w:rStyle w:val="Forte"/>
          <w:rFonts w:ascii="Segoe UI" w:hAnsi="Segoe UI" w:cs="Segoe UI"/>
          <w:b w:val="0"/>
          <w:sz w:val="20"/>
        </w:rPr>
      </w:pPr>
    </w:p>
    <w:p w:rsidR="00442058" w:rsidRDefault="00442058" w:rsidP="00354EB2">
      <w:pPr>
        <w:pStyle w:val="Ttulo"/>
        <w:rPr>
          <w:rStyle w:val="Forte"/>
          <w:b w:val="0"/>
          <w:bCs w:val="0"/>
        </w:rPr>
      </w:pPr>
    </w:p>
    <w:p w:rsidR="00442058" w:rsidRDefault="00442058" w:rsidP="00354EB2">
      <w:pPr>
        <w:pStyle w:val="Ttulo"/>
        <w:rPr>
          <w:rStyle w:val="Forte"/>
          <w:b w:val="0"/>
          <w:bCs w:val="0"/>
        </w:rPr>
      </w:pPr>
    </w:p>
    <w:p w:rsidR="00442058" w:rsidRDefault="00442058" w:rsidP="00354EB2">
      <w:pPr>
        <w:pStyle w:val="Ttulo"/>
        <w:rPr>
          <w:rStyle w:val="Forte"/>
          <w:b w:val="0"/>
          <w:bCs w:val="0"/>
        </w:rPr>
      </w:pPr>
    </w:p>
    <w:p w:rsidR="00442058" w:rsidRDefault="00442058" w:rsidP="00354EB2">
      <w:pPr>
        <w:pStyle w:val="Ttulo"/>
        <w:rPr>
          <w:rStyle w:val="Forte"/>
          <w:b w:val="0"/>
          <w:bCs w:val="0"/>
        </w:rPr>
      </w:pPr>
    </w:p>
    <w:p w:rsidR="00442058" w:rsidRDefault="00442058" w:rsidP="00354EB2">
      <w:pPr>
        <w:pStyle w:val="Ttulo"/>
        <w:rPr>
          <w:rStyle w:val="Forte"/>
          <w:b w:val="0"/>
          <w:bCs w:val="0"/>
        </w:rPr>
      </w:pPr>
    </w:p>
    <w:p w:rsidR="00442058" w:rsidRDefault="00442058" w:rsidP="00354EB2">
      <w:pPr>
        <w:pStyle w:val="Ttulo"/>
        <w:rPr>
          <w:rStyle w:val="Forte"/>
          <w:b w:val="0"/>
          <w:bCs w:val="0"/>
        </w:rPr>
      </w:pPr>
    </w:p>
    <w:p w:rsidR="00442058" w:rsidRDefault="00442058" w:rsidP="00354EB2">
      <w:pPr>
        <w:pStyle w:val="Ttulo"/>
        <w:rPr>
          <w:rStyle w:val="Forte"/>
          <w:b w:val="0"/>
          <w:bCs w:val="0"/>
        </w:rPr>
      </w:pPr>
    </w:p>
    <w:p w:rsidR="00442058" w:rsidRDefault="00442058" w:rsidP="00354EB2"/>
    <w:p w:rsidR="00354EB2" w:rsidRDefault="00354EB2" w:rsidP="00354EB2">
      <w:pPr>
        <w:pStyle w:val="Ttulo"/>
      </w:pPr>
      <w:r>
        <w:t>Bibliografia</w:t>
      </w:r>
    </w:p>
    <w:p w:rsidR="00442058" w:rsidRPr="00953364" w:rsidRDefault="00953364" w:rsidP="00953364">
      <w:pPr>
        <w:pStyle w:val="PargrafodaLista"/>
        <w:numPr>
          <w:ilvl w:val="0"/>
          <w:numId w:val="3"/>
        </w:numPr>
        <w:spacing w:line="360" w:lineRule="auto"/>
        <w:jc w:val="both"/>
        <w:rPr>
          <w:rFonts w:ascii="Segoe UI" w:hAnsi="Segoe UI" w:cs="Segoe UI"/>
          <w:sz w:val="20"/>
        </w:rPr>
      </w:pPr>
      <w:proofErr w:type="gramStart"/>
      <w:r w:rsidRPr="00953364">
        <w:rPr>
          <w:rFonts w:ascii="Segoe UI" w:hAnsi="Segoe UI" w:cs="Segoe UI"/>
          <w:sz w:val="20"/>
        </w:rPr>
        <w:t>http:</w:t>
      </w:r>
      <w:proofErr w:type="gramEnd"/>
      <w:r w:rsidRPr="00953364">
        <w:rPr>
          <w:rFonts w:ascii="Segoe UI" w:hAnsi="Segoe UI" w:cs="Segoe UI"/>
          <w:sz w:val="20"/>
        </w:rPr>
        <w:t>//www.infopedia.pt/$leis-da-oferta-e-da-procura</w:t>
      </w:r>
    </w:p>
    <w:p w:rsidR="00953364" w:rsidRPr="00953364" w:rsidRDefault="00953364" w:rsidP="00953364">
      <w:pPr>
        <w:pStyle w:val="PargrafodaLista"/>
        <w:numPr>
          <w:ilvl w:val="0"/>
          <w:numId w:val="3"/>
        </w:numPr>
        <w:spacing w:line="360" w:lineRule="auto"/>
        <w:jc w:val="both"/>
        <w:rPr>
          <w:rFonts w:ascii="Segoe UI" w:hAnsi="Segoe UI" w:cs="Segoe UI"/>
          <w:sz w:val="20"/>
        </w:rPr>
      </w:pPr>
      <w:r w:rsidRPr="00953364">
        <w:rPr>
          <w:rFonts w:ascii="Segoe UI" w:hAnsi="Segoe UI" w:cs="Segoe UI"/>
          <w:sz w:val="20"/>
        </w:rPr>
        <w:t>Apontamentos de alunos/professores</w:t>
      </w:r>
    </w:p>
    <w:p w:rsidR="00442058" w:rsidRPr="00953364" w:rsidRDefault="00953364" w:rsidP="00953364">
      <w:pPr>
        <w:pStyle w:val="PargrafodaLista"/>
        <w:numPr>
          <w:ilvl w:val="0"/>
          <w:numId w:val="3"/>
        </w:numPr>
        <w:spacing w:line="360" w:lineRule="auto"/>
        <w:jc w:val="both"/>
        <w:rPr>
          <w:rFonts w:ascii="Segoe UI" w:hAnsi="Segoe UI" w:cs="Segoe UI"/>
          <w:sz w:val="20"/>
        </w:rPr>
      </w:pPr>
      <w:r w:rsidRPr="00953364">
        <w:rPr>
          <w:rFonts w:ascii="Segoe UI" w:hAnsi="Segoe UI" w:cs="Segoe UI"/>
          <w:sz w:val="20"/>
        </w:rPr>
        <w:t xml:space="preserve">Araújo, Fernando, </w:t>
      </w:r>
      <w:r w:rsidRPr="00953364">
        <w:rPr>
          <w:rFonts w:ascii="Segoe UI" w:hAnsi="Segoe UI" w:cs="Segoe UI"/>
          <w:i/>
          <w:sz w:val="20"/>
        </w:rPr>
        <w:t xml:space="preserve">Introdução à Economia, </w:t>
      </w:r>
      <w:r w:rsidRPr="00953364">
        <w:rPr>
          <w:rFonts w:ascii="Segoe UI" w:hAnsi="Segoe UI" w:cs="Segoe UI"/>
          <w:sz w:val="20"/>
        </w:rPr>
        <w:t>3ªEdição, 2009, Coimbra, Edições Almedina, SA</w:t>
      </w:r>
    </w:p>
    <w:p w:rsidR="00442058" w:rsidRPr="00442058" w:rsidRDefault="00442058" w:rsidP="00442058"/>
    <w:sectPr w:rsidR="00442058" w:rsidRPr="00442058" w:rsidSect="004D0C7B">
      <w:headerReference w:type="default" r:id="rId13"/>
      <w:footerReference w:type="default" r:id="rId14"/>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E88" w:rsidRDefault="00120E88" w:rsidP="00FA4EB0">
      <w:pPr>
        <w:spacing w:after="0" w:line="240" w:lineRule="auto"/>
      </w:pPr>
      <w:r>
        <w:separator/>
      </w:r>
    </w:p>
  </w:endnote>
  <w:endnote w:type="continuationSeparator" w:id="0">
    <w:p w:rsidR="00120E88" w:rsidRDefault="00120E88" w:rsidP="00FA4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364" w:rsidRDefault="00953364">
    <w:pPr>
      <w:pStyle w:val="Rodap"/>
    </w:pPr>
    <w:r>
      <w:t>1º Semestre</w:t>
    </w:r>
    <w:r>
      <w:tab/>
    </w:r>
    <w:r w:rsidRPr="00442058">
      <w:rPr>
        <w:i/>
      </w:rPr>
      <w:t>Forças de Mercado</w:t>
    </w:r>
    <w:r>
      <w:tab/>
      <w:t>2012/2013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E88" w:rsidRDefault="00120E88" w:rsidP="00FA4EB0">
      <w:pPr>
        <w:spacing w:after="0" w:line="240" w:lineRule="auto"/>
      </w:pPr>
      <w:r>
        <w:separator/>
      </w:r>
    </w:p>
  </w:footnote>
  <w:footnote w:type="continuationSeparator" w:id="0">
    <w:p w:rsidR="00120E88" w:rsidRDefault="00120E88" w:rsidP="00FA4EB0">
      <w:pPr>
        <w:spacing w:after="0" w:line="240" w:lineRule="auto"/>
      </w:pPr>
      <w:r>
        <w:continuationSeparator/>
      </w:r>
    </w:p>
  </w:footnote>
  <w:footnote w:id="1">
    <w:p w:rsidR="00953364" w:rsidRDefault="00953364">
      <w:pPr>
        <w:pStyle w:val="Textodenotaderodap"/>
      </w:pPr>
      <w:r>
        <w:rPr>
          <w:rStyle w:val="Refdenotaderodap"/>
        </w:rPr>
        <w:footnoteRef/>
      </w:r>
      <w:r>
        <w:t xml:space="preserve"> Araújo, Fernando (2009), p.135 </w:t>
      </w:r>
    </w:p>
  </w:footnote>
  <w:footnote w:id="2">
    <w:p w:rsidR="00953364" w:rsidRDefault="00953364">
      <w:pPr>
        <w:pStyle w:val="Textodenotaderodap"/>
      </w:pPr>
      <w:r>
        <w:rPr>
          <w:rStyle w:val="Refdenotaderodap"/>
        </w:rPr>
        <w:footnoteRef/>
      </w:r>
      <w:r>
        <w:t xml:space="preserve"> Araújo, Fernando (2009), p.136</w:t>
      </w:r>
    </w:p>
  </w:footnote>
  <w:footnote w:id="3">
    <w:p w:rsidR="00953364" w:rsidRDefault="00953364" w:rsidP="009527EE">
      <w:pPr>
        <w:pStyle w:val="Textodenotaderodap"/>
      </w:pPr>
      <w:r>
        <w:rPr>
          <w:rStyle w:val="Refdenotaderodap"/>
        </w:rPr>
        <w:footnoteRef/>
      </w:r>
      <w:r>
        <w:t xml:space="preserve"> Araújo, Fernando (2009), p.136</w:t>
      </w:r>
    </w:p>
  </w:footnote>
  <w:footnote w:id="4">
    <w:p w:rsidR="00953364" w:rsidRDefault="00953364">
      <w:pPr>
        <w:pStyle w:val="Textodenotaderodap"/>
      </w:pPr>
      <w:r>
        <w:rPr>
          <w:rStyle w:val="Refdenotaderodap"/>
        </w:rPr>
        <w:footnoteRef/>
      </w:r>
      <w:r>
        <w:t xml:space="preserve"> Ideias retiradas de um trabalho de Economia e Gestão</w:t>
      </w:r>
    </w:p>
  </w:footnote>
  <w:footnote w:id="5">
    <w:p w:rsidR="00953364" w:rsidRDefault="00953364">
      <w:pPr>
        <w:pStyle w:val="Textodenotaderodap"/>
      </w:pPr>
      <w:r>
        <w:rPr>
          <w:rStyle w:val="Refdenotaderodap"/>
        </w:rPr>
        <w:footnoteRef/>
      </w:r>
      <w:r>
        <w:t xml:space="preserve"> S</w:t>
      </w:r>
      <w:r w:rsidRPr="00E25A19">
        <w:t>ão uma espécie de bens inferiores (elasticidade-rendimento) c</w:t>
      </w:r>
      <w:r>
        <w:t xml:space="preserve">ujo consumo sobe quando o preço </w:t>
      </w:r>
      <w:r w:rsidRPr="00E25A19">
        <w:t>aumenta (</w:t>
      </w:r>
      <w:proofErr w:type="spellStart"/>
      <w:r w:rsidRPr="00E25A19">
        <w:t>eslaticidade</w:t>
      </w:r>
      <w:proofErr w:type="spellEnd"/>
      <w:r w:rsidRPr="00E25A19">
        <w:t>-preço), pelo que a sua curva da procura deixa de ser negativamente inclinada para passar a ser positivamente inclinada, o que é aparentemente paradoxal e contraria a Lei da Procura.</w:t>
      </w:r>
    </w:p>
  </w:footnote>
  <w:footnote w:id="6">
    <w:p w:rsidR="00953364" w:rsidRDefault="00953364">
      <w:pPr>
        <w:pStyle w:val="Textodenotaderodap"/>
      </w:pPr>
      <w:r>
        <w:rPr>
          <w:rStyle w:val="Refdenotaderodap"/>
        </w:rPr>
        <w:footnoteRef/>
      </w:r>
      <w:r>
        <w:t xml:space="preserve"> Nos</w:t>
      </w:r>
      <w:r w:rsidRPr="007F6307">
        <w:t xml:space="preserve"> bens essenciais, tal relação é inversa, ou seja, o preço pode variar que a quantidade procurada para consumo desse bem pouco será </w:t>
      </w:r>
      <w:proofErr w:type="spellStart"/>
      <w:r w:rsidRPr="007F6307">
        <w:t>afectada</w:t>
      </w:r>
      <w:proofErr w:type="spellEnd"/>
      <w:r w:rsidRPr="007F6307">
        <w:t xml:space="preserve"> e, neste caso, a função da procura é representada por uma </w:t>
      </w:r>
      <w:proofErr w:type="spellStart"/>
      <w:r w:rsidRPr="007F6307">
        <w:t>recta</w:t>
      </w:r>
      <w:proofErr w:type="spellEnd"/>
      <w:r w:rsidRPr="007F6307">
        <w:t xml:space="preserve"> vertical.</w:t>
      </w:r>
    </w:p>
  </w:footnote>
  <w:footnote w:id="7">
    <w:p w:rsidR="00953364" w:rsidRDefault="00953364">
      <w:pPr>
        <w:pStyle w:val="Textodenotaderodap"/>
      </w:pPr>
      <w:r>
        <w:rPr>
          <w:rStyle w:val="Refdenotaderodap"/>
        </w:rPr>
        <w:footnoteRef/>
      </w:r>
      <w:r>
        <w:t xml:space="preserve"> Atribuída ao economista </w:t>
      </w:r>
      <w:proofErr w:type="spellStart"/>
      <w:r>
        <w:t>Alfred</w:t>
      </w:r>
      <w:proofErr w:type="spellEnd"/>
      <w:r>
        <w:t xml:space="preserve"> Marshall</w:t>
      </w:r>
    </w:p>
  </w:footnote>
  <w:footnote w:id="8">
    <w:p w:rsidR="00953364" w:rsidRDefault="00953364">
      <w:pPr>
        <w:pStyle w:val="Textodenotaderodap"/>
      </w:pPr>
      <w:r>
        <w:rPr>
          <w:rStyle w:val="Refdenotaderodap"/>
        </w:rPr>
        <w:footnoteRef/>
      </w:r>
      <w:r>
        <w:t xml:space="preserve"> Araújo, Fernando (2009), pp 157 e 158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elha"/>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568"/>
      <w:gridCol w:w="1152"/>
    </w:tblGrid>
    <w:tr w:rsidR="00953364">
      <w:tc>
        <w:tcPr>
          <w:tcW w:w="0" w:type="auto"/>
          <w:tcBorders>
            <w:right w:val="single" w:sz="6" w:space="0" w:color="000000" w:themeColor="text1"/>
          </w:tcBorders>
        </w:tcPr>
        <w:sdt>
          <w:sdtPr>
            <w:alias w:val="Empresa"/>
            <w:id w:val="78735422"/>
            <w:placeholder>
              <w:docPart w:val="C8273B9C50B94BD4BD0880AD933C7355"/>
            </w:placeholder>
            <w:dataBinding w:prefixMappings="xmlns:ns0='http://schemas.openxmlformats.org/officeDocument/2006/extended-properties'" w:xpath="/ns0:Properties[1]/ns0:Company[1]" w:storeItemID="{6668398D-A668-4E3E-A5EB-62B293D839F1}"/>
            <w:text/>
          </w:sdtPr>
          <w:sdtContent>
            <w:p w:rsidR="00953364" w:rsidRDefault="00953364">
              <w:pPr>
                <w:pStyle w:val="Cabealho"/>
                <w:jc w:val="right"/>
              </w:pPr>
              <w:r>
                <w:t>Faculdade de Direito da Universidade de Lisboa</w:t>
              </w:r>
            </w:p>
          </w:sdtContent>
        </w:sdt>
        <w:sdt>
          <w:sdtPr>
            <w:rPr>
              <w:b/>
              <w:bCs/>
            </w:rPr>
            <w:alias w:val="Título"/>
            <w:id w:val="78735415"/>
            <w:placeholder>
              <w:docPart w:val="16289E1890F04B4BB34702FE8B2F84FB"/>
            </w:placeholder>
            <w:dataBinding w:prefixMappings="xmlns:ns0='http://schemas.openxmlformats.org/package/2006/metadata/core-properties' xmlns:ns1='http://purl.org/dc/elements/1.1/'" w:xpath="/ns0:coreProperties[1]/ns1:title[1]" w:storeItemID="{6C3C8BC8-F283-45AE-878A-BAB7291924A1}"/>
            <w:text/>
          </w:sdtPr>
          <w:sdtContent>
            <w:p w:rsidR="00953364" w:rsidRDefault="00953364" w:rsidP="00FA4EB0">
              <w:pPr>
                <w:pStyle w:val="Cabealho"/>
                <w:jc w:val="right"/>
                <w:rPr>
                  <w:b/>
                  <w:bCs/>
                </w:rPr>
              </w:pPr>
              <w:r>
                <w:rPr>
                  <w:b/>
                  <w:bCs/>
                </w:rPr>
                <w:t>Economia</w:t>
              </w:r>
            </w:p>
          </w:sdtContent>
        </w:sdt>
      </w:tc>
      <w:tc>
        <w:tcPr>
          <w:tcW w:w="1152" w:type="dxa"/>
          <w:tcBorders>
            <w:left w:val="single" w:sz="6" w:space="0" w:color="000000" w:themeColor="text1"/>
          </w:tcBorders>
        </w:tcPr>
        <w:p w:rsidR="00953364" w:rsidRDefault="00401648">
          <w:pPr>
            <w:pStyle w:val="Cabealho"/>
            <w:rPr>
              <w:b/>
            </w:rPr>
          </w:pPr>
          <w:fldSimple w:instr=" PAGE   \* MERGEFORMAT ">
            <w:r w:rsidR="008F7A64">
              <w:rPr>
                <w:noProof/>
              </w:rPr>
              <w:t>2</w:t>
            </w:r>
          </w:fldSimple>
        </w:p>
      </w:tc>
    </w:tr>
  </w:tbl>
  <w:p w:rsidR="00953364" w:rsidRDefault="00953364">
    <w:pPr>
      <w:pStyle w:val="Cabealho"/>
    </w:pPr>
    <w:r w:rsidRPr="00FA4EB0">
      <w:rPr>
        <w:noProof/>
        <w:lang w:eastAsia="pt-PT"/>
      </w:rPr>
      <w:drawing>
        <wp:anchor distT="0" distB="0" distL="114300" distR="114300" simplePos="0" relativeHeight="251659264" behindDoc="0" locked="0" layoutInCell="1" allowOverlap="1">
          <wp:simplePos x="0" y="0"/>
          <wp:positionH relativeFrom="column">
            <wp:posOffset>-499110</wp:posOffset>
          </wp:positionH>
          <wp:positionV relativeFrom="paragraph">
            <wp:posOffset>-619125</wp:posOffset>
          </wp:positionV>
          <wp:extent cx="885825" cy="742950"/>
          <wp:effectExtent l="19050" t="0" r="0" b="0"/>
          <wp:wrapSquare wrapText="bothSides"/>
          <wp:docPr id="5" name="Imagem 2" descr="FD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L.JPG"/>
                  <pic:cNvPicPr/>
                </pic:nvPicPr>
                <pic:blipFill>
                  <a:blip r:embed="rId1"/>
                  <a:stretch>
                    <a:fillRect/>
                  </a:stretch>
                </pic:blipFill>
                <pic:spPr>
                  <a:xfrm>
                    <a:off x="0" y="0"/>
                    <a:ext cx="885190" cy="7391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11B5C"/>
    <w:multiLevelType w:val="hybridMultilevel"/>
    <w:tmpl w:val="684EEB54"/>
    <w:lvl w:ilvl="0" w:tplc="08160001">
      <w:start w:val="1"/>
      <w:numFmt w:val="bullet"/>
      <w:lvlText w:val=""/>
      <w:lvlJc w:val="left"/>
      <w:pPr>
        <w:ind w:left="1425" w:hanging="360"/>
      </w:pPr>
      <w:rPr>
        <w:rFonts w:ascii="Symbol" w:hAnsi="Symbol" w:hint="default"/>
      </w:rPr>
    </w:lvl>
    <w:lvl w:ilvl="1" w:tplc="08160003" w:tentative="1">
      <w:start w:val="1"/>
      <w:numFmt w:val="bullet"/>
      <w:lvlText w:val="o"/>
      <w:lvlJc w:val="left"/>
      <w:pPr>
        <w:ind w:left="2145" w:hanging="360"/>
      </w:pPr>
      <w:rPr>
        <w:rFonts w:ascii="Courier New" w:hAnsi="Courier New" w:cs="Courier New" w:hint="default"/>
      </w:rPr>
    </w:lvl>
    <w:lvl w:ilvl="2" w:tplc="08160005" w:tentative="1">
      <w:start w:val="1"/>
      <w:numFmt w:val="bullet"/>
      <w:lvlText w:val=""/>
      <w:lvlJc w:val="left"/>
      <w:pPr>
        <w:ind w:left="2865" w:hanging="360"/>
      </w:pPr>
      <w:rPr>
        <w:rFonts w:ascii="Wingdings" w:hAnsi="Wingdings" w:hint="default"/>
      </w:rPr>
    </w:lvl>
    <w:lvl w:ilvl="3" w:tplc="08160001" w:tentative="1">
      <w:start w:val="1"/>
      <w:numFmt w:val="bullet"/>
      <w:lvlText w:val=""/>
      <w:lvlJc w:val="left"/>
      <w:pPr>
        <w:ind w:left="3585" w:hanging="360"/>
      </w:pPr>
      <w:rPr>
        <w:rFonts w:ascii="Symbol" w:hAnsi="Symbol" w:hint="default"/>
      </w:rPr>
    </w:lvl>
    <w:lvl w:ilvl="4" w:tplc="08160003" w:tentative="1">
      <w:start w:val="1"/>
      <w:numFmt w:val="bullet"/>
      <w:lvlText w:val="o"/>
      <w:lvlJc w:val="left"/>
      <w:pPr>
        <w:ind w:left="4305" w:hanging="360"/>
      </w:pPr>
      <w:rPr>
        <w:rFonts w:ascii="Courier New" w:hAnsi="Courier New" w:cs="Courier New" w:hint="default"/>
      </w:rPr>
    </w:lvl>
    <w:lvl w:ilvl="5" w:tplc="08160005" w:tentative="1">
      <w:start w:val="1"/>
      <w:numFmt w:val="bullet"/>
      <w:lvlText w:val=""/>
      <w:lvlJc w:val="left"/>
      <w:pPr>
        <w:ind w:left="5025" w:hanging="360"/>
      </w:pPr>
      <w:rPr>
        <w:rFonts w:ascii="Wingdings" w:hAnsi="Wingdings" w:hint="default"/>
      </w:rPr>
    </w:lvl>
    <w:lvl w:ilvl="6" w:tplc="08160001" w:tentative="1">
      <w:start w:val="1"/>
      <w:numFmt w:val="bullet"/>
      <w:lvlText w:val=""/>
      <w:lvlJc w:val="left"/>
      <w:pPr>
        <w:ind w:left="5745" w:hanging="360"/>
      </w:pPr>
      <w:rPr>
        <w:rFonts w:ascii="Symbol" w:hAnsi="Symbol" w:hint="default"/>
      </w:rPr>
    </w:lvl>
    <w:lvl w:ilvl="7" w:tplc="08160003" w:tentative="1">
      <w:start w:val="1"/>
      <w:numFmt w:val="bullet"/>
      <w:lvlText w:val="o"/>
      <w:lvlJc w:val="left"/>
      <w:pPr>
        <w:ind w:left="6465" w:hanging="360"/>
      </w:pPr>
      <w:rPr>
        <w:rFonts w:ascii="Courier New" w:hAnsi="Courier New" w:cs="Courier New" w:hint="default"/>
      </w:rPr>
    </w:lvl>
    <w:lvl w:ilvl="8" w:tplc="08160005" w:tentative="1">
      <w:start w:val="1"/>
      <w:numFmt w:val="bullet"/>
      <w:lvlText w:val=""/>
      <w:lvlJc w:val="left"/>
      <w:pPr>
        <w:ind w:left="7185" w:hanging="360"/>
      </w:pPr>
      <w:rPr>
        <w:rFonts w:ascii="Wingdings" w:hAnsi="Wingdings" w:hint="default"/>
      </w:rPr>
    </w:lvl>
  </w:abstractNum>
  <w:abstractNum w:abstractNumId="1">
    <w:nsid w:val="4BC32FF0"/>
    <w:multiLevelType w:val="hybridMultilevel"/>
    <w:tmpl w:val="1952D8E2"/>
    <w:lvl w:ilvl="0" w:tplc="257A2CDA">
      <w:start w:val="1"/>
      <w:numFmt w:val="lowerRoman"/>
      <w:lvlText w:val="%1)"/>
      <w:lvlJc w:val="left"/>
      <w:pPr>
        <w:ind w:left="1425" w:hanging="720"/>
      </w:pPr>
      <w:rPr>
        <w:rFonts w:hint="default"/>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2">
    <w:nsid w:val="4DB83FF1"/>
    <w:multiLevelType w:val="hybridMultilevel"/>
    <w:tmpl w:val="79CC10E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78C6039C"/>
    <w:multiLevelType w:val="hybridMultilevel"/>
    <w:tmpl w:val="2D1E243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D0C7B"/>
    <w:rsid w:val="00120E88"/>
    <w:rsid w:val="0017183C"/>
    <w:rsid w:val="002016FD"/>
    <w:rsid w:val="0029732A"/>
    <w:rsid w:val="00354EB2"/>
    <w:rsid w:val="00401648"/>
    <w:rsid w:val="0041037D"/>
    <w:rsid w:val="00442058"/>
    <w:rsid w:val="0046046C"/>
    <w:rsid w:val="004D0C7B"/>
    <w:rsid w:val="006508FC"/>
    <w:rsid w:val="006A0E82"/>
    <w:rsid w:val="007F6307"/>
    <w:rsid w:val="00814BD6"/>
    <w:rsid w:val="00864581"/>
    <w:rsid w:val="008903A0"/>
    <w:rsid w:val="008F67DD"/>
    <w:rsid w:val="008F7A64"/>
    <w:rsid w:val="00912F9D"/>
    <w:rsid w:val="009527EE"/>
    <w:rsid w:val="00953364"/>
    <w:rsid w:val="00AD12DA"/>
    <w:rsid w:val="00BF7BE3"/>
    <w:rsid w:val="00C1482C"/>
    <w:rsid w:val="00CE38FD"/>
    <w:rsid w:val="00D636F9"/>
    <w:rsid w:val="00DF7217"/>
    <w:rsid w:val="00E25A19"/>
    <w:rsid w:val="00FA4EB0"/>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8FC"/>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arcter"/>
    <w:uiPriority w:val="1"/>
    <w:qFormat/>
    <w:rsid w:val="004D0C7B"/>
    <w:pPr>
      <w:spacing w:after="0" w:line="240" w:lineRule="auto"/>
    </w:pPr>
    <w:rPr>
      <w:rFonts w:eastAsiaTheme="minorEastAsia"/>
    </w:rPr>
  </w:style>
  <w:style w:type="character" w:customStyle="1" w:styleId="SemEspaamentoCarcter">
    <w:name w:val="Sem Espaçamento Carácter"/>
    <w:basedOn w:val="Tipodeletrapredefinidodopargrafo"/>
    <w:link w:val="SemEspaamento"/>
    <w:uiPriority w:val="1"/>
    <w:rsid w:val="004D0C7B"/>
    <w:rPr>
      <w:rFonts w:eastAsiaTheme="minorEastAsia"/>
    </w:rPr>
  </w:style>
  <w:style w:type="paragraph" w:styleId="Textodebalo">
    <w:name w:val="Balloon Text"/>
    <w:basedOn w:val="Normal"/>
    <w:link w:val="TextodebaloCarcter"/>
    <w:uiPriority w:val="99"/>
    <w:semiHidden/>
    <w:unhideWhenUsed/>
    <w:rsid w:val="004D0C7B"/>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D0C7B"/>
    <w:rPr>
      <w:rFonts w:ascii="Tahoma" w:hAnsi="Tahoma" w:cs="Tahoma"/>
      <w:sz w:val="16"/>
      <w:szCs w:val="16"/>
    </w:rPr>
  </w:style>
  <w:style w:type="character" w:styleId="TtulodoLivro">
    <w:name w:val="Book Title"/>
    <w:basedOn w:val="Tipodeletrapredefinidodopargrafo"/>
    <w:uiPriority w:val="33"/>
    <w:qFormat/>
    <w:rsid w:val="00FA4EB0"/>
    <w:rPr>
      <w:b/>
      <w:bCs/>
      <w:smallCaps/>
      <w:spacing w:val="5"/>
    </w:rPr>
  </w:style>
  <w:style w:type="paragraph" w:styleId="Cabealho">
    <w:name w:val="header"/>
    <w:basedOn w:val="Normal"/>
    <w:link w:val="CabealhoCarcter"/>
    <w:uiPriority w:val="99"/>
    <w:unhideWhenUsed/>
    <w:rsid w:val="00FA4EB0"/>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FA4EB0"/>
  </w:style>
  <w:style w:type="paragraph" w:styleId="Rodap">
    <w:name w:val="footer"/>
    <w:basedOn w:val="Normal"/>
    <w:link w:val="RodapCarcter"/>
    <w:uiPriority w:val="99"/>
    <w:semiHidden/>
    <w:unhideWhenUsed/>
    <w:rsid w:val="00FA4EB0"/>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rsid w:val="00FA4EB0"/>
  </w:style>
  <w:style w:type="table" w:styleId="Tabelacomgrelha">
    <w:name w:val="Table Grid"/>
    <w:basedOn w:val="Tabelanormal"/>
    <w:uiPriority w:val="1"/>
    <w:rsid w:val="00FA4EB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cter"/>
    <w:uiPriority w:val="10"/>
    <w:qFormat/>
    <w:rsid w:val="00D636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cter">
    <w:name w:val="Título Carácter"/>
    <w:basedOn w:val="Tipodeletrapredefinidodopargrafo"/>
    <w:link w:val="Ttulo"/>
    <w:uiPriority w:val="10"/>
    <w:rsid w:val="00D636F9"/>
    <w:rPr>
      <w:rFonts w:asciiTheme="majorHAnsi" w:eastAsiaTheme="majorEastAsia" w:hAnsiTheme="majorHAnsi" w:cstheme="majorBidi"/>
      <w:color w:val="17365D" w:themeColor="text2" w:themeShade="BF"/>
      <w:spacing w:val="5"/>
      <w:kern w:val="28"/>
      <w:sz w:val="52"/>
      <w:szCs w:val="52"/>
    </w:rPr>
  </w:style>
  <w:style w:type="character" w:styleId="Forte">
    <w:name w:val="Strong"/>
    <w:basedOn w:val="Tipodeletrapredefinidodopargrafo"/>
    <w:uiPriority w:val="22"/>
    <w:qFormat/>
    <w:rsid w:val="006A0E82"/>
    <w:rPr>
      <w:b/>
      <w:bCs/>
    </w:rPr>
  </w:style>
  <w:style w:type="paragraph" w:styleId="Textodenotaderodap">
    <w:name w:val="footnote text"/>
    <w:basedOn w:val="Normal"/>
    <w:link w:val="TextodenotaderodapCarcter"/>
    <w:uiPriority w:val="99"/>
    <w:semiHidden/>
    <w:unhideWhenUsed/>
    <w:rsid w:val="002016FD"/>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2016FD"/>
    <w:rPr>
      <w:sz w:val="20"/>
      <w:szCs w:val="20"/>
    </w:rPr>
  </w:style>
  <w:style w:type="character" w:styleId="Refdenotaderodap">
    <w:name w:val="footnote reference"/>
    <w:basedOn w:val="Tipodeletrapredefinidodopargrafo"/>
    <w:uiPriority w:val="99"/>
    <w:semiHidden/>
    <w:unhideWhenUsed/>
    <w:rsid w:val="002016FD"/>
    <w:rPr>
      <w:vertAlign w:val="superscript"/>
    </w:rPr>
  </w:style>
  <w:style w:type="paragraph" w:styleId="PargrafodaLista">
    <w:name w:val="List Paragraph"/>
    <w:basedOn w:val="Normal"/>
    <w:uiPriority w:val="34"/>
    <w:qFormat/>
    <w:rsid w:val="00912F9D"/>
    <w:pPr>
      <w:ind w:left="720"/>
      <w:contextualSpacing/>
    </w:pPr>
  </w:style>
  <w:style w:type="character" w:styleId="Hiperligao">
    <w:name w:val="Hyperlink"/>
    <w:basedOn w:val="Tipodeletrapredefinidodopargrafo"/>
    <w:uiPriority w:val="99"/>
    <w:unhideWhenUsed/>
    <w:rsid w:val="004420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package" Target="../embeddings/Folha_de_C_lculo_do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olha_de_C_lculo_do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PT"/>
  <c:style val="9"/>
  <c:chart>
    <c:autoTitleDeleted val="1"/>
    <c:plotArea>
      <c:layout>
        <c:manualLayout>
          <c:layoutTarget val="inner"/>
          <c:xMode val="edge"/>
          <c:yMode val="edge"/>
          <c:x val="0.20675105485232095"/>
          <c:y val="0.1944444444444447"/>
          <c:w val="0.75527426160337618"/>
          <c:h val="0.59027777777777757"/>
        </c:manualLayout>
      </c:layout>
      <c:lineChart>
        <c:grouping val="standard"/>
        <c:ser>
          <c:idx val="0"/>
          <c:order val="0"/>
          <c:tx>
            <c:strRef>
              <c:f>Sheet1!$A$2</c:f>
              <c:strCache>
                <c:ptCount val="1"/>
              </c:strCache>
            </c:strRef>
          </c:tx>
          <c:trendline>
            <c:trendlineType val="log"/>
          </c:trendline>
          <c:cat>
            <c:numRef>
              <c:f>Sheet1!$B$1:$M$1</c:f>
              <c:numCache>
                <c:formatCode>General</c:formatCode>
                <c:ptCount val="12"/>
                <c:pt idx="0">
                  <c:v>9</c:v>
                </c:pt>
                <c:pt idx="1">
                  <c:v>10</c:v>
                </c:pt>
                <c:pt idx="2">
                  <c:v>11</c:v>
                </c:pt>
                <c:pt idx="3">
                  <c:v>12</c:v>
                </c:pt>
                <c:pt idx="4">
                  <c:v>13</c:v>
                </c:pt>
                <c:pt idx="5">
                  <c:v>14</c:v>
                </c:pt>
                <c:pt idx="6">
                  <c:v>15</c:v>
                </c:pt>
                <c:pt idx="7">
                  <c:v>16</c:v>
                </c:pt>
                <c:pt idx="8">
                  <c:v>17</c:v>
                </c:pt>
                <c:pt idx="9">
                  <c:v>18</c:v>
                </c:pt>
                <c:pt idx="10">
                  <c:v>19</c:v>
                </c:pt>
                <c:pt idx="11">
                  <c:v>20</c:v>
                </c:pt>
              </c:numCache>
            </c:numRef>
          </c:cat>
          <c:val>
            <c:numRef>
              <c:f>Sheet1!$B$2:$M$2</c:f>
              <c:numCache>
                <c:formatCode>General</c:formatCode>
                <c:ptCount val="12"/>
                <c:pt idx="0">
                  <c:v>5</c:v>
                </c:pt>
                <c:pt idx="1">
                  <c:v>4</c:v>
                </c:pt>
                <c:pt idx="3">
                  <c:v>3</c:v>
                </c:pt>
                <c:pt idx="6">
                  <c:v>2</c:v>
                </c:pt>
                <c:pt idx="11">
                  <c:v>1</c:v>
                </c:pt>
              </c:numCache>
            </c:numRef>
          </c:val>
        </c:ser>
        <c:marker val="1"/>
        <c:axId val="66294144"/>
        <c:axId val="66296064"/>
      </c:lineChart>
      <c:catAx>
        <c:axId val="66294144"/>
        <c:scaling>
          <c:orientation val="minMax"/>
        </c:scaling>
        <c:axPos val="b"/>
        <c:majorGridlines/>
        <c:title>
          <c:tx>
            <c:rich>
              <a:bodyPr/>
              <a:lstStyle/>
              <a:p>
                <a:pPr>
                  <a:defRPr/>
                </a:pPr>
                <a:r>
                  <a:rPr lang="pt-PT"/>
                  <a:t>Quantidade procurada</a:t>
                </a:r>
              </a:p>
            </c:rich>
          </c:tx>
          <c:layout>
            <c:manualLayout>
              <c:xMode val="edge"/>
              <c:yMode val="edge"/>
              <c:x val="0.31645569620253189"/>
              <c:y val="0.88888888888888895"/>
            </c:manualLayout>
          </c:layout>
        </c:title>
        <c:numFmt formatCode="General" sourceLinked="1"/>
        <c:tickLblPos val="nextTo"/>
        <c:txPr>
          <a:bodyPr rot="-2700000" vert="horz"/>
          <a:lstStyle/>
          <a:p>
            <a:pPr>
              <a:defRPr/>
            </a:pPr>
            <a:endParaRPr lang="pt-PT"/>
          </a:p>
        </c:txPr>
        <c:crossAx val="66296064"/>
        <c:crosses val="autoZero"/>
        <c:auto val="1"/>
        <c:lblAlgn val="ctr"/>
        <c:lblOffset val="100"/>
        <c:tickLblSkip val="2"/>
        <c:tickMarkSkip val="1"/>
      </c:catAx>
      <c:valAx>
        <c:axId val="66296064"/>
        <c:scaling>
          <c:orientation val="minMax"/>
        </c:scaling>
        <c:axPos val="l"/>
        <c:majorGridlines/>
        <c:title>
          <c:tx>
            <c:rich>
              <a:bodyPr/>
              <a:lstStyle/>
              <a:p>
                <a:pPr>
                  <a:defRPr/>
                </a:pPr>
                <a:r>
                  <a:rPr lang="pt-PT"/>
                  <a:t>Preço</a:t>
                </a:r>
              </a:p>
            </c:rich>
          </c:tx>
          <c:layout>
            <c:manualLayout>
              <c:xMode val="edge"/>
              <c:yMode val="edge"/>
              <c:x val="4.0857830271216117E-2"/>
              <c:y val="0.42361117153173533"/>
            </c:manualLayout>
          </c:layout>
        </c:title>
        <c:numFmt formatCode="General" sourceLinked="1"/>
        <c:tickLblPos val="nextTo"/>
        <c:txPr>
          <a:bodyPr rot="0" vert="horz"/>
          <a:lstStyle/>
          <a:p>
            <a:pPr>
              <a:defRPr/>
            </a:pPr>
            <a:endParaRPr lang="pt-PT"/>
          </a:p>
        </c:txPr>
        <c:crossAx val="66294144"/>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PT"/>
  <c:style val="9"/>
  <c:chart>
    <c:title>
      <c:tx>
        <c:rich>
          <a:bodyPr/>
          <a:lstStyle/>
          <a:p>
            <a:pPr>
              <a:defRPr/>
            </a:pPr>
            <a:endParaRPr lang="pt-PT"/>
          </a:p>
        </c:rich>
      </c:tx>
      <c:layout>
        <c:manualLayout>
          <c:xMode val="edge"/>
          <c:yMode val="edge"/>
          <c:x val="0.31654676258992842"/>
          <c:y val="2.0833333333333356E-2"/>
        </c:manualLayout>
      </c:layout>
    </c:title>
    <c:plotArea>
      <c:layout>
        <c:manualLayout>
          <c:layoutTarget val="inner"/>
          <c:xMode val="edge"/>
          <c:yMode val="edge"/>
          <c:x val="0.17625899280575541"/>
          <c:y val="0.22500000000000001"/>
          <c:w val="0.76258992805755399"/>
          <c:h val="0.53333333333333333"/>
        </c:manualLayout>
      </c:layout>
      <c:scatterChart>
        <c:scatterStyle val="smoothMarker"/>
        <c:ser>
          <c:idx val="0"/>
          <c:order val="0"/>
          <c:tx>
            <c:strRef>
              <c:f>Sheet1!$A$2</c:f>
              <c:strCache>
                <c:ptCount val="1"/>
                <c:pt idx="0">
                  <c:v>OFERTA</c:v>
                </c:pt>
              </c:strCache>
            </c:strRef>
          </c:tx>
          <c:trendline>
            <c:trendlineType val="exp"/>
          </c:trendline>
          <c:xVal>
            <c:numRef>
              <c:f>Sheet1!$B$1:$T$1</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4</c:v>
                </c:pt>
                <c:pt idx="15">
                  <c:v>15</c:v>
                </c:pt>
                <c:pt idx="16">
                  <c:v>16</c:v>
                </c:pt>
                <c:pt idx="17">
                  <c:v>17</c:v>
                </c:pt>
                <c:pt idx="18">
                  <c:v>18</c:v>
                </c:pt>
              </c:numCache>
            </c:numRef>
          </c:xVal>
          <c:yVal>
            <c:numRef>
              <c:f>Sheet1!$B$2:$T$2</c:f>
              <c:numCache>
                <c:formatCode>General</c:formatCode>
                <c:ptCount val="19"/>
                <c:pt idx="0">
                  <c:v>1</c:v>
                </c:pt>
                <c:pt idx="7">
                  <c:v>2</c:v>
                </c:pt>
                <c:pt idx="12">
                  <c:v>3</c:v>
                </c:pt>
                <c:pt idx="16">
                  <c:v>4</c:v>
                </c:pt>
                <c:pt idx="18">
                  <c:v>5</c:v>
                </c:pt>
              </c:numCache>
            </c:numRef>
          </c:yVal>
          <c:smooth val="1"/>
        </c:ser>
        <c:axId val="66492672"/>
        <c:axId val="66494848"/>
      </c:scatterChart>
      <c:valAx>
        <c:axId val="66492672"/>
        <c:scaling>
          <c:orientation val="minMax"/>
        </c:scaling>
        <c:axPos val="b"/>
        <c:title>
          <c:tx>
            <c:rich>
              <a:bodyPr/>
              <a:lstStyle/>
              <a:p>
                <a:pPr>
                  <a:defRPr/>
                </a:pPr>
                <a:r>
                  <a:rPr lang="pt-PT"/>
                  <a:t>Quantidade vendida</a:t>
                </a:r>
              </a:p>
            </c:rich>
          </c:tx>
          <c:layout>
            <c:manualLayout>
              <c:xMode val="edge"/>
              <c:yMode val="edge"/>
              <c:x val="0.35251798561151082"/>
              <c:y val="0.8666666666666667"/>
            </c:manualLayout>
          </c:layout>
        </c:title>
        <c:numFmt formatCode="General" sourceLinked="1"/>
        <c:tickLblPos val="nextTo"/>
        <c:txPr>
          <a:bodyPr rot="0" vert="horz"/>
          <a:lstStyle/>
          <a:p>
            <a:pPr>
              <a:defRPr/>
            </a:pPr>
            <a:endParaRPr lang="pt-PT"/>
          </a:p>
        </c:txPr>
        <c:crossAx val="66494848"/>
        <c:crosses val="autoZero"/>
        <c:crossBetween val="midCat"/>
      </c:valAx>
      <c:valAx>
        <c:axId val="66494848"/>
        <c:scaling>
          <c:orientation val="minMax"/>
        </c:scaling>
        <c:axPos val="l"/>
        <c:majorGridlines/>
        <c:title>
          <c:tx>
            <c:rich>
              <a:bodyPr/>
              <a:lstStyle/>
              <a:p>
                <a:pPr>
                  <a:defRPr/>
                </a:pPr>
                <a:r>
                  <a:rPr lang="pt-PT"/>
                  <a:t>Preço</a:t>
                </a:r>
              </a:p>
            </c:rich>
          </c:tx>
          <c:layout>
            <c:manualLayout>
              <c:xMode val="edge"/>
              <c:yMode val="edge"/>
              <c:x val="3.9568345323741004E-2"/>
              <c:y val="0.4125000000000002"/>
            </c:manualLayout>
          </c:layout>
        </c:title>
        <c:numFmt formatCode="General" sourceLinked="1"/>
        <c:tickLblPos val="nextTo"/>
        <c:txPr>
          <a:bodyPr rot="0" vert="horz"/>
          <a:lstStyle/>
          <a:p>
            <a:pPr>
              <a:defRPr/>
            </a:pPr>
            <a:endParaRPr lang="pt-PT"/>
          </a:p>
        </c:txPr>
        <c:crossAx val="66492672"/>
        <c:crosses val="autoZero"/>
        <c:crossBetween val="midCat"/>
      </c:valAx>
    </c:plotArea>
    <c:plotVisOnly val="1"/>
    <c:dispBlanksAs val="gap"/>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404FC38E2534304A17A7F9EFEABA275"/>
        <w:category>
          <w:name w:val="Geral"/>
          <w:gallery w:val="placeholder"/>
        </w:category>
        <w:types>
          <w:type w:val="bbPlcHdr"/>
        </w:types>
        <w:behaviors>
          <w:behavior w:val="content"/>
        </w:behaviors>
        <w:guid w:val="{B17DDC54-A0B7-4B1C-8E52-842B676717CF}"/>
      </w:docPartPr>
      <w:docPartBody>
        <w:p w:rsidR="00465EA3" w:rsidRDefault="00465EA3" w:rsidP="00465EA3">
          <w:pPr>
            <w:pStyle w:val="D404FC38E2534304A17A7F9EFEABA275"/>
          </w:pPr>
          <w:r>
            <w:rPr>
              <w:rFonts w:asciiTheme="majorHAnsi" w:eastAsiaTheme="majorEastAsia" w:hAnsiTheme="majorHAnsi" w:cstheme="majorBidi"/>
              <w:caps/>
            </w:rPr>
            <w:t>[Escrever o nome da empresa]</w:t>
          </w:r>
        </w:p>
      </w:docPartBody>
    </w:docPart>
    <w:docPart>
      <w:docPartPr>
        <w:name w:val="5B07ADF6C9CF48B8B859B821ABB428B3"/>
        <w:category>
          <w:name w:val="Geral"/>
          <w:gallery w:val="placeholder"/>
        </w:category>
        <w:types>
          <w:type w:val="bbPlcHdr"/>
        </w:types>
        <w:behaviors>
          <w:behavior w:val="content"/>
        </w:behaviors>
        <w:guid w:val="{0DD55C7E-6B19-435E-AF24-9709B879E539}"/>
      </w:docPartPr>
      <w:docPartBody>
        <w:p w:rsidR="00465EA3" w:rsidRDefault="00465EA3" w:rsidP="00465EA3">
          <w:pPr>
            <w:pStyle w:val="5B07ADF6C9CF48B8B859B821ABB428B3"/>
          </w:pPr>
          <w:r>
            <w:rPr>
              <w:rFonts w:asciiTheme="majorHAnsi" w:eastAsiaTheme="majorEastAsia" w:hAnsiTheme="majorHAnsi" w:cstheme="majorBidi"/>
              <w:sz w:val="80"/>
              <w:szCs w:val="80"/>
            </w:rPr>
            <w:t>[Título do documento]</w:t>
          </w:r>
        </w:p>
      </w:docPartBody>
    </w:docPart>
    <w:docPart>
      <w:docPartPr>
        <w:name w:val="EAA509F36F364CFDB1109915C5DB7EC5"/>
        <w:category>
          <w:name w:val="Geral"/>
          <w:gallery w:val="placeholder"/>
        </w:category>
        <w:types>
          <w:type w:val="bbPlcHdr"/>
        </w:types>
        <w:behaviors>
          <w:behavior w:val="content"/>
        </w:behaviors>
        <w:guid w:val="{3CBD9A5A-B8B4-4ABE-8070-408676929006}"/>
      </w:docPartPr>
      <w:docPartBody>
        <w:p w:rsidR="00465EA3" w:rsidRDefault="00465EA3" w:rsidP="00465EA3">
          <w:pPr>
            <w:pStyle w:val="EAA509F36F364CFDB1109915C5DB7EC5"/>
          </w:pPr>
          <w:r>
            <w:rPr>
              <w:rFonts w:asciiTheme="majorHAnsi" w:eastAsiaTheme="majorEastAsia" w:hAnsiTheme="majorHAnsi" w:cstheme="majorBidi"/>
              <w:sz w:val="44"/>
              <w:szCs w:val="44"/>
            </w:rPr>
            <w:t>[Escrever o subtítulo do documento]</w:t>
          </w:r>
        </w:p>
      </w:docPartBody>
    </w:docPart>
    <w:docPart>
      <w:docPartPr>
        <w:name w:val="9E6282E2780A4313B8E1848C5E4C170E"/>
        <w:category>
          <w:name w:val="Geral"/>
          <w:gallery w:val="placeholder"/>
        </w:category>
        <w:types>
          <w:type w:val="bbPlcHdr"/>
        </w:types>
        <w:behaviors>
          <w:behavior w:val="content"/>
        </w:behaviors>
        <w:guid w:val="{63CBF954-1C2E-40B2-8C39-9E4814096F25}"/>
      </w:docPartPr>
      <w:docPartBody>
        <w:p w:rsidR="00465EA3" w:rsidRDefault="00465EA3" w:rsidP="00465EA3">
          <w:pPr>
            <w:pStyle w:val="9E6282E2780A4313B8E1848C5E4C170E"/>
          </w:pPr>
          <w:r>
            <w:rPr>
              <w:b/>
              <w:bCs/>
            </w:rPr>
            <w:t>[Escolher a data]</w:t>
          </w:r>
        </w:p>
      </w:docPartBody>
    </w:docPart>
    <w:docPart>
      <w:docPartPr>
        <w:name w:val="C8273B9C50B94BD4BD0880AD933C7355"/>
        <w:category>
          <w:name w:val="Geral"/>
          <w:gallery w:val="placeholder"/>
        </w:category>
        <w:types>
          <w:type w:val="bbPlcHdr"/>
        </w:types>
        <w:behaviors>
          <w:behavior w:val="content"/>
        </w:behaviors>
        <w:guid w:val="{BAE33CEC-CBC7-4ACD-8D1F-4521F970A183}"/>
      </w:docPartPr>
      <w:docPartBody>
        <w:p w:rsidR="00465EA3" w:rsidRDefault="00465EA3" w:rsidP="00465EA3">
          <w:pPr>
            <w:pStyle w:val="C8273B9C50B94BD4BD0880AD933C7355"/>
          </w:pPr>
          <w:r>
            <w:t>[Escrever o nome da empresa]</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00022FF" w:usb1="C000205B" w:usb2="00000009" w:usb3="00000000" w:csb0="000001D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65EA3"/>
    <w:rsid w:val="004609DA"/>
    <w:rsid w:val="00465EA3"/>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9D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404FC38E2534304A17A7F9EFEABA275">
    <w:name w:val="D404FC38E2534304A17A7F9EFEABA275"/>
    <w:rsid w:val="00465EA3"/>
  </w:style>
  <w:style w:type="paragraph" w:customStyle="1" w:styleId="5B07ADF6C9CF48B8B859B821ABB428B3">
    <w:name w:val="5B07ADF6C9CF48B8B859B821ABB428B3"/>
    <w:rsid w:val="00465EA3"/>
  </w:style>
  <w:style w:type="paragraph" w:customStyle="1" w:styleId="EAA509F36F364CFDB1109915C5DB7EC5">
    <w:name w:val="EAA509F36F364CFDB1109915C5DB7EC5"/>
    <w:rsid w:val="00465EA3"/>
  </w:style>
  <w:style w:type="paragraph" w:customStyle="1" w:styleId="5EC32EF57EA24A0EA7FAFE2ECDEDEA4C">
    <w:name w:val="5EC32EF57EA24A0EA7FAFE2ECDEDEA4C"/>
    <w:rsid w:val="00465EA3"/>
  </w:style>
  <w:style w:type="paragraph" w:customStyle="1" w:styleId="ADA0CE568B4B4A8FB14FDAF155896B41">
    <w:name w:val="ADA0CE568B4B4A8FB14FDAF155896B41"/>
    <w:rsid w:val="00465EA3"/>
  </w:style>
  <w:style w:type="paragraph" w:customStyle="1" w:styleId="BE1676B44F6745CC8FBD473FAEA586AA">
    <w:name w:val="BE1676B44F6745CC8FBD473FAEA586AA"/>
    <w:rsid w:val="00465EA3"/>
  </w:style>
  <w:style w:type="paragraph" w:customStyle="1" w:styleId="9E6282E2780A4313B8E1848C5E4C170E">
    <w:name w:val="9E6282E2780A4313B8E1848C5E4C170E"/>
    <w:rsid w:val="00465EA3"/>
  </w:style>
  <w:style w:type="paragraph" w:customStyle="1" w:styleId="C8273B9C50B94BD4BD0880AD933C7355">
    <w:name w:val="C8273B9C50B94BD4BD0880AD933C7355"/>
    <w:rsid w:val="00465EA3"/>
  </w:style>
  <w:style w:type="paragraph" w:customStyle="1" w:styleId="16289E1890F04B4BB34702FE8B2F84FB">
    <w:name w:val="16289E1890F04B4BB34702FE8B2F84FB"/>
    <w:rsid w:val="00465EA3"/>
  </w:style>
  <w:style w:type="paragraph" w:customStyle="1" w:styleId="3421C42BAD53458DADFDFEE7B87CA5CD">
    <w:name w:val="3421C42BAD53458DADFDFEE7B87CA5CD"/>
    <w:rsid w:val="00465EA3"/>
  </w:style>
  <w:style w:type="paragraph" w:customStyle="1" w:styleId="1F3FF3B018F24CB09C3D7B9448844965">
    <w:name w:val="1F3FF3B018F24CB09C3D7B9448844965"/>
    <w:rsid w:val="00465EA3"/>
  </w:style>
  <w:style w:type="paragraph" w:customStyle="1" w:styleId="DC1FFD53FB9E4BB0A3EBACD94057356A">
    <w:name w:val="DC1FFD53FB9E4BB0A3EBACD94057356A"/>
    <w:rsid w:val="00465EA3"/>
  </w:style>
  <w:style w:type="paragraph" w:customStyle="1" w:styleId="7796DBEC4E304B49BBCF6627BF88754A">
    <w:name w:val="7796DBEC4E304B49BBCF6627BF88754A"/>
    <w:rsid w:val="00465E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DF7E85-F820-44DB-AF78-AB63AE58F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2023</Words>
  <Characters>10926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Economia</vt:lpstr>
    </vt:vector>
  </TitlesOfParts>
  <Company>Faculdade de Direito da Universidade de Lisboa</Company>
  <LinksUpToDate>false</LinksUpToDate>
  <CharactersWithSpaces>12924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Economia</dc:title>
  <dc:subject>Economia I</dc:subject>
  <dc:creator>Jessica</dc:creator>
  <cp:lastModifiedBy>Jessica</cp:lastModifiedBy>
  <cp:revision>3</cp:revision>
  <dcterms:created xsi:type="dcterms:W3CDTF">2012-12-14T00:34:00Z</dcterms:created>
  <dcterms:modified xsi:type="dcterms:W3CDTF">2012-12-14T13:11:00Z</dcterms:modified>
</cp:coreProperties>
</file>