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Cor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RPr="00A26875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ORALIDADE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Escutar (discursos breves) para aprender e construir conhecimentos.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Identificar ideias-chave de um texto ouvido.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Identificar diferentes graus de formalidade em discursos ouvidos.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>Produzir um discurso oral com correção.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Usar a palavra de forma audível, com boa articulação, en</w:t>
            </w:r>
            <w:r>
              <w:rPr>
                <w:rFonts w:cs="HelveticaLTStd-Cond"/>
                <w:b w:val="0"/>
              </w:rPr>
              <w:t xml:space="preserve">toação e ritmos adequados e </w:t>
            </w:r>
            <w:r w:rsidRPr="00A26875">
              <w:rPr>
                <w:rFonts w:cs="HelveticaLTStd-Cond"/>
                <w:b w:val="0"/>
              </w:rPr>
              <w:t>olhando o interlocutor.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Mobilizar vocabulário cada vez mais variado e preciso, e es</w:t>
            </w:r>
            <w:r>
              <w:rPr>
                <w:rFonts w:cs="HelveticaLTStd-Cond"/>
                <w:b w:val="0"/>
              </w:rPr>
              <w:t xml:space="preserve">truturas frásicas cada vez mais </w:t>
            </w:r>
            <w:r w:rsidRPr="00A26875">
              <w:rPr>
                <w:rFonts w:cs="HelveticaLTStd-Cond"/>
                <w:b w:val="0"/>
              </w:rPr>
              <w:t>complexas.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Produzir discursos com diferentes finalidades</w:t>
            </w:r>
            <w:proofErr w:type="gramStart"/>
            <w:r w:rsidRPr="00A26875">
              <w:rPr>
                <w:rFonts w:cs="HelveticaLTStd-BoldCond"/>
                <w:bCs w:val="0"/>
              </w:rPr>
              <w:t>,</w:t>
            </w:r>
            <w:proofErr w:type="gramEnd"/>
            <w:r w:rsidRPr="00A26875">
              <w:rPr>
                <w:rFonts w:cs="HelveticaLTStd-BoldCond"/>
                <w:bCs w:val="0"/>
              </w:rPr>
              <w:t xml:space="preserve"> tendo em conta a situação e o interlocutor.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Informar, explicar.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Fazer perguntas sobre a apresentação de um trabalho de colegas.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Utilizar técnicas para registar e reter a informação.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Preencher grelhas de registo.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Participar em atividades de expressão oral orientada, respeitando regras e papéis específicos.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Justificar opiniões, atitudes, opções.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LEITURA E ESCRITA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Ler em voz alta palavras, (</w:t>
            </w:r>
            <w:proofErr w:type="spellStart"/>
            <w:r w:rsidRPr="00A26875">
              <w:rPr>
                <w:rFonts w:cs="HelveticaLTStd-BoldCond"/>
                <w:bCs w:val="0"/>
              </w:rPr>
              <w:t>pseudo-palavras</w:t>
            </w:r>
            <w:proofErr w:type="spellEnd"/>
            <w:r w:rsidRPr="00A26875">
              <w:rPr>
                <w:rFonts w:cs="HelveticaLTStd-BoldCond"/>
                <w:bCs w:val="0"/>
              </w:rPr>
              <w:t>) e textos.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Ler corretamente um mínimo de 95 palavras por minuto de um</w:t>
            </w:r>
            <w:r>
              <w:rPr>
                <w:rFonts w:cs="HelveticaLTStd-Cond"/>
                <w:b w:val="0"/>
              </w:rPr>
              <w:t xml:space="preserve">a lista de palavras de um texto </w:t>
            </w:r>
            <w:r w:rsidRPr="00A26875">
              <w:rPr>
                <w:rFonts w:cs="HelveticaLTStd-Cond"/>
                <w:b w:val="0"/>
              </w:rPr>
              <w:t>apresentadas quase aleatoriamente.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Ler um texto com articulação e entoação corretas e uma veloc</w:t>
            </w:r>
            <w:r>
              <w:rPr>
                <w:rFonts w:cs="HelveticaLTStd-Cond"/>
                <w:b w:val="0"/>
              </w:rPr>
              <w:t xml:space="preserve">idade de leitura de, no mínimo, </w:t>
            </w:r>
            <w:r w:rsidRPr="00A26875">
              <w:rPr>
                <w:rFonts w:cs="HelveticaLTStd-Cond"/>
                <w:b w:val="0"/>
              </w:rPr>
              <w:t>125 palavras por minuto.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Ler textos diversos.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Ler textos narrativos, descrições, retratos, notícias, cart</w:t>
            </w:r>
            <w:r>
              <w:rPr>
                <w:rFonts w:cs="HelveticaLTStd-Cond"/>
                <w:b w:val="0"/>
              </w:rPr>
              <w:t xml:space="preserve">as, convites, avisos, textos de </w:t>
            </w:r>
            <w:r w:rsidRPr="00A26875">
              <w:rPr>
                <w:rFonts w:cs="HelveticaLTStd-Cond"/>
                <w:b w:val="0"/>
              </w:rPr>
              <w:t>enciclopédias e de dicionários, e banda desenhada.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Apropriar-se de novos vocábulos.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lastRenderedPageBreak/>
              <w:t xml:space="preserve">• Reconhecer o significado de novas palavras, relativas </w:t>
            </w:r>
            <w:r>
              <w:rPr>
                <w:rFonts w:cs="HelveticaLTStd-Cond"/>
                <w:b w:val="0"/>
              </w:rPr>
              <w:t xml:space="preserve">a temas do quotidiano, áreas do </w:t>
            </w:r>
            <w:r w:rsidRPr="00A26875">
              <w:rPr>
                <w:rFonts w:cs="HelveticaLTStd-Cond"/>
                <w:b w:val="0"/>
              </w:rPr>
              <w:t>interesse dos alunos e conhecimento do mundo (por exem</w:t>
            </w:r>
            <w:r>
              <w:rPr>
                <w:rFonts w:cs="HelveticaLTStd-Cond"/>
                <w:b w:val="0"/>
              </w:rPr>
              <w:t xml:space="preserve">plo, países e regiões, meios de </w:t>
            </w:r>
            <w:r w:rsidRPr="00A26875">
              <w:rPr>
                <w:rFonts w:cs="HelveticaLTStd-Cond"/>
                <w:b w:val="0"/>
              </w:rPr>
              <w:t>comunicação, ambiente, geografia, história, símbolos das nações).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Organizar a informação de um texto lido. (os conhecimentos do texto)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Identificar, por expressões de sentido equivalente, informa</w:t>
            </w:r>
            <w:r>
              <w:rPr>
                <w:rFonts w:cs="HelveticaLTStd-Cond"/>
                <w:b w:val="0"/>
              </w:rPr>
              <w:t xml:space="preserve">ções contidas explicitamente em </w:t>
            </w:r>
            <w:r w:rsidRPr="00A26875">
              <w:rPr>
                <w:rFonts w:cs="HelveticaLTStd-Cond"/>
                <w:b w:val="0"/>
              </w:rPr>
              <w:t>textos narrativos, informativos e descritivos, de cerca de 400 palavras.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Relacionar o texto com conhecimentos anteriores (e compreendê-lo).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Escolher, em tempo limitado, entre diferentes frases escri</w:t>
            </w:r>
            <w:r>
              <w:rPr>
                <w:rFonts w:cs="HelveticaLTStd-Cond"/>
                <w:b w:val="0"/>
              </w:rPr>
              <w:t xml:space="preserve">tas, a que contempla informação </w:t>
            </w:r>
            <w:r w:rsidRPr="00A26875">
              <w:rPr>
                <w:rFonts w:cs="HelveticaLTStd-Cond"/>
                <w:b w:val="0"/>
              </w:rPr>
              <w:t>contida num texto de cerca de 150 palavras, lido anteriormente.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Elaborar e aprofundar ideias e conhecimentos.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Procurar informação em suportes de escrita variados, se</w:t>
            </w:r>
            <w:r>
              <w:rPr>
                <w:rFonts w:cs="HelveticaLTStd-Cond"/>
                <w:b w:val="0"/>
              </w:rPr>
              <w:t xml:space="preserve">gundo princípios e objetivos de </w:t>
            </w:r>
            <w:r w:rsidRPr="00A26875">
              <w:rPr>
                <w:rFonts w:cs="HelveticaLTStd-Cond"/>
                <w:b w:val="0"/>
              </w:rPr>
              <w:t>pesquisa previamente definidos.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Planificar a escrita de textos.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Registar ideias relacionadas com o tema, organizando-as e hierarquizando-as.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Redigir corretamente.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Escrever frases completas, respeitando relações de concordância entre os seus elementos.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Utilizar uma caligrafia legível.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Escrever com correção ortográfica e de pontuação.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Escrever textos narrativos.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Escrever pequenas narrativas, integrando os elementos qu</w:t>
            </w:r>
            <w:r>
              <w:rPr>
                <w:rFonts w:cs="HelveticaLTStd-Cond"/>
                <w:b w:val="0"/>
              </w:rPr>
              <w:t xml:space="preserve">em, quando, onde, o quê, como e </w:t>
            </w:r>
            <w:r w:rsidRPr="00A26875">
              <w:rPr>
                <w:rFonts w:cs="HelveticaLTStd-Cond"/>
                <w:b w:val="0"/>
              </w:rPr>
              <w:t>respeitando a sequência que contemple: apresentação do c</w:t>
            </w:r>
            <w:r>
              <w:rPr>
                <w:rFonts w:cs="HelveticaLTStd-Cond"/>
                <w:b w:val="0"/>
              </w:rPr>
              <w:t xml:space="preserve">enário, das personagens, ação e </w:t>
            </w:r>
            <w:r w:rsidRPr="00A26875">
              <w:rPr>
                <w:rFonts w:cs="HelveticaLTStd-Cond"/>
                <w:b w:val="0"/>
              </w:rPr>
              <w:t>conclusão.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Introduzir descrições na narrativa.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Escrever textos informativos.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Escrever pequenos textos informativos com uma introduç</w:t>
            </w:r>
            <w:r>
              <w:rPr>
                <w:rFonts w:cs="HelveticaLTStd-Cond"/>
                <w:b w:val="0"/>
              </w:rPr>
              <w:t xml:space="preserve">ão ao tópico; o desenvolvimento </w:t>
            </w:r>
            <w:r w:rsidRPr="00A26875">
              <w:rPr>
                <w:rFonts w:cs="HelveticaLTStd-Cond"/>
                <w:b w:val="0"/>
              </w:rPr>
              <w:t xml:space="preserve">deste, com a informação agrupada em </w:t>
            </w:r>
            <w:r w:rsidRPr="00A26875">
              <w:rPr>
                <w:rFonts w:cs="HelveticaLTStd-Cond"/>
                <w:b w:val="0"/>
              </w:rPr>
              <w:lastRenderedPageBreak/>
              <w:t>parágrafos; e uma conclusão.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Escrever textos dialogais.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Cond"/>
                <w:b w:val="0"/>
              </w:rPr>
              <w:t>• Escrever diálogos, contendo a fase de abertura, a fase de i</w:t>
            </w:r>
            <w:r>
              <w:rPr>
                <w:rFonts w:cs="HelveticaLTStd-Cond"/>
                <w:b w:val="0"/>
              </w:rPr>
              <w:t xml:space="preserve">nteração e a fase de fecho, com </w:t>
            </w:r>
            <w:r w:rsidRPr="00A26875">
              <w:rPr>
                <w:rFonts w:cs="HelveticaLTStd-Cond"/>
                <w:b w:val="0"/>
              </w:rPr>
              <w:t>encadeamento lógico.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Escrever textos descritivos</w:t>
            </w:r>
            <w:r w:rsidRPr="00A26875">
              <w:rPr>
                <w:rFonts w:cs="HelveticaLTStd-BoldCond"/>
                <w:b w:val="0"/>
                <w:bCs w:val="0"/>
              </w:rPr>
              <w:t>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Escrever descrições de pessoas, objetos ou paisagens, referindo características essenciais.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Rever textos escritos.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Verificar se o texto respeita o tema proposto.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Identificar e corrigir os erros de ortografia e de pontuação.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Verificar se o texto obedece à tipologia indicada.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Verificar se as frases estão completas e se respeitam as re</w:t>
            </w:r>
            <w:r>
              <w:rPr>
                <w:rFonts w:cs="HelveticaLTStd-Cond"/>
                <w:b w:val="0"/>
              </w:rPr>
              <w:t xml:space="preserve">lações de concordância entre os </w:t>
            </w:r>
            <w:r w:rsidRPr="00A26875">
              <w:rPr>
                <w:rFonts w:cs="HelveticaLTStd-Cond"/>
                <w:b w:val="0"/>
              </w:rPr>
              <w:t>seus elementos; proceder às correções necessárias.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EDUCAÇÃO LITERÁRIA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Ouvir ler e ler textos literários. (v. Lista em anexo)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Ler e ouvir ler obras de literatura para a infância e textos da tradição popular.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Fazer a leitura expressiva de pequenos textos, após preparação da mesma.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Compreender o essencial dos textos escutados e lidos.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Interpretar sentidos da linguagem figurada.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Identificar, justificando, personagens principais e coordenadas de tempo e de lugar.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Delimitar os três grandes momentos da ação: situação inicial, desenvolvimento e situação final.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Responder, oralmente e por escrito, de forma completa, a questões sobre os textos.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Ler para apreciar textos literários. (v. Lista em anexo e Listagem PNL)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Ler e ouvir ler obras de literatura para a infância e textos da tradição popular.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lastRenderedPageBreak/>
              <w:t xml:space="preserve">• </w:t>
            </w:r>
            <w:r w:rsidRPr="00A26875">
              <w:rPr>
                <w:rFonts w:cs="HelveticaLTStd-Cond"/>
                <w:b w:val="0"/>
              </w:rPr>
              <w:t>Manifestar sentimentos e ideias suscitados por histórias e poemas ouvidos.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Dizer e escrever, em termos pessoais e criativos.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Escrever pequenas narrativas, a partir de ajudas, que identif</w:t>
            </w:r>
            <w:r>
              <w:rPr>
                <w:rFonts w:cs="HelveticaLTStd-Cond"/>
                <w:b w:val="0"/>
              </w:rPr>
              <w:t xml:space="preserve">iquem a sequência: apresentação </w:t>
            </w:r>
            <w:r w:rsidRPr="00A26875">
              <w:rPr>
                <w:rFonts w:cs="HelveticaLTStd-Cond"/>
                <w:b w:val="0"/>
              </w:rPr>
              <w:t xml:space="preserve">do cenário (tempo e lugar); das personagens, acontecimento </w:t>
            </w:r>
            <w:proofErr w:type="spellStart"/>
            <w:r w:rsidRPr="00A26875">
              <w:rPr>
                <w:rFonts w:cs="HelveticaLTStd-Cond"/>
                <w:b w:val="0"/>
              </w:rPr>
              <w:t>desencadeador</w:t>
            </w:r>
            <w:proofErr w:type="spellEnd"/>
            <w:r w:rsidRPr="00A26875">
              <w:rPr>
                <w:rFonts w:cs="HelveticaLTStd-Cond"/>
                <w:b w:val="0"/>
              </w:rPr>
              <w:t xml:space="preserve"> da ação;</w:t>
            </w:r>
            <w:r>
              <w:rPr>
                <w:rFonts w:cs="HelveticaLTStd-Cond"/>
                <w:b w:val="0"/>
              </w:rPr>
              <w:t xml:space="preserve"> ação; </w:t>
            </w:r>
            <w:r w:rsidRPr="00A26875">
              <w:rPr>
                <w:rFonts w:cs="HelveticaLTStd-Cond"/>
                <w:b w:val="0"/>
              </w:rPr>
              <w:t>conclusão; emoções/sentimentos provocadas pelo desfecho da narrativa.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 xml:space="preserve">Reescrever um texto, escolhendo as diferentes </w:t>
            </w:r>
            <w:proofErr w:type="gramStart"/>
            <w:r w:rsidR="00371F50" w:rsidRPr="00A26875">
              <w:rPr>
                <w:rFonts w:cs="HelveticaLTStd-Cond"/>
                <w:b w:val="0"/>
              </w:rPr>
              <w:t>perspetiva</w:t>
            </w:r>
            <w:r w:rsidR="00371F50">
              <w:rPr>
                <w:rFonts w:cs="HelveticaLTStd-Cond"/>
                <w:b w:val="0"/>
              </w:rPr>
              <w:t>s</w:t>
            </w:r>
            <w:proofErr w:type="gramEnd"/>
            <w:r w:rsidRPr="00A26875">
              <w:rPr>
                <w:rFonts w:cs="HelveticaLTStd-Cond"/>
                <w:b w:val="0"/>
              </w:rPr>
              <w:t xml:space="preserve"> das personagens.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GRAMÁTICA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Conhecer propriedades das palavras e explicar aspetos fundamentais da sua morfologia e do seu comportamento sintático.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Produzir novas palavras a partir de sufixos e prefixos.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Distinguir palavras simples e complexas.</w:t>
            </w:r>
          </w:p>
          <w:p w:rsidR="00F055A4" w:rsidRDefault="003F57EF" w:rsidP="00F055A4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>
              <w:rPr>
                <w:rFonts w:cs="HelveticaLTStd-BoldCond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4234913</wp:posOffset>
                      </wp:positionH>
                      <wp:positionV relativeFrom="paragraph">
                        <wp:posOffset>103603</wp:posOffset>
                      </wp:positionV>
                      <wp:extent cx="175846" cy="679938"/>
                      <wp:effectExtent l="0" t="0" r="15240" b="25400"/>
                      <wp:wrapNone/>
                      <wp:docPr id="2" name="Chaveta à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67993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haveta à direita 2" o:spid="_x0000_s1026" type="#_x0000_t88" style="position:absolute;margin-left:333.45pt;margin-top:8.15pt;width:13.85pt;height:5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" adj="465" strokecolor="#4579b8 [3044]"/>
                  </w:pict>
                </mc:Fallback>
              </mc:AlternateContent>
            </w:r>
            <w:r w:rsidR="00A26875"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="00A26875" w:rsidRPr="00A26875">
              <w:rPr>
                <w:rFonts w:cs="HelveticaLTStd-Cond"/>
                <w:b w:val="0"/>
              </w:rPr>
              <w:t>Organizar famílias de palavras.</w:t>
            </w:r>
          </w:p>
          <w:p w:rsidR="00F055A4" w:rsidRPr="00E56B38" w:rsidRDefault="003F57EF" w:rsidP="00F055A4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3F57EF">
              <w:rPr>
                <w:rFonts w:cs="HelveticaLTStd-Cond"/>
                <w:noProof/>
                <w:color w:val="548DD4" w:themeColor="text2" w:themeTint="99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000972" wp14:editId="4977238B">
                      <wp:simplePos x="0" y="0"/>
                      <wp:positionH relativeFrom="column">
                        <wp:posOffset>4574881</wp:posOffset>
                      </wp:positionH>
                      <wp:positionV relativeFrom="paragraph">
                        <wp:posOffset>156161</wp:posOffset>
                      </wp:positionV>
                      <wp:extent cx="750277" cy="269240"/>
                      <wp:effectExtent l="0" t="0" r="12065" b="165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277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EF" w:rsidRDefault="003F57EF" w:rsidP="003F57EF">
                                  <w:pPr>
                                    <w:jc w:val="center"/>
                                  </w:pPr>
                                  <w:r>
                                    <w:t>Revisões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60.25pt;margin-top:12.3pt;width:59.1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">
                      <v:textbox>
                        <w:txbxContent>
                          <w:p w:rsidR="003F57EF" w:rsidRDefault="003F57EF" w:rsidP="003F57EF">
                            <w:pPr>
                              <w:jc w:val="center"/>
                            </w:pPr>
                            <w:r>
                              <w:t>Revisões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55A4"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="00F055A4" w:rsidRPr="00E56B38">
              <w:rPr>
                <w:rFonts w:cs="HelveticaLTStd-Cond"/>
                <w:b w:val="0"/>
                <w:color w:val="548DD4" w:themeColor="text2" w:themeTint="99"/>
              </w:rPr>
              <w:t>Fazer variar os nomes em grau (aumentativo e diminutivo).</w:t>
            </w:r>
          </w:p>
          <w:p w:rsidR="00F055A4" w:rsidRPr="00E56B38" w:rsidRDefault="00F055A4" w:rsidP="00F055A4">
            <w:pPr>
              <w:autoSpaceDE w:val="0"/>
              <w:autoSpaceDN w:val="0"/>
              <w:adjustRightInd w:val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Conjugar verbos regulares e verbos irregulares muito frequentes </w:t>
            </w:r>
            <w:proofErr w:type="gramStart"/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no </w:t>
            </w:r>
            <w:r w:rsidR="003F57EF">
              <w:rPr>
                <w:rFonts w:cs="HelveticaLTStd-Cond"/>
                <w:b w:val="0"/>
                <w:color w:val="548DD4" w:themeColor="text2" w:themeTint="99"/>
              </w:rPr>
              <w:t xml:space="preserve">          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indicativo</w:t>
            </w:r>
            <w:proofErr w:type="gramEnd"/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 (pretérito perfeito, pretérito imperfeito e futuro) e no imperativo.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A26875">
              <w:rPr>
                <w:rFonts w:cs="HelveticaLTStd-BoldCond"/>
                <w:bCs w:val="0"/>
              </w:rPr>
              <w:t>Reconhecer classes de palavras.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Integrar palavras na classe do nome: próprio e comum (coletivo)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Integrar palavras na classe do verbo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Integrar palavras na classe do advérbio: de negação, de afirmação, de quantidade e grau</w:t>
            </w:r>
          </w:p>
          <w:p w:rsidR="00A26875" w:rsidRPr="00A26875" w:rsidRDefault="00A26875" w:rsidP="00A26875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Integrar palavras na classe do determinante: artigo (definido</w:t>
            </w:r>
            <w:r>
              <w:rPr>
                <w:rFonts w:cs="HelveticaLTStd-Cond"/>
                <w:b w:val="0"/>
              </w:rPr>
              <w:t xml:space="preserve"> e indefinido), demonstrativo e </w:t>
            </w:r>
            <w:r w:rsidRPr="00A26875">
              <w:rPr>
                <w:rFonts w:cs="HelveticaLTStd-Cond"/>
                <w:b w:val="0"/>
              </w:rPr>
              <w:t>possessivo</w:t>
            </w:r>
          </w:p>
          <w:p w:rsidR="00F055A4" w:rsidRDefault="003F57EF" w:rsidP="00F055A4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3F57EF">
              <w:rPr>
                <w:rFonts w:cs="HelveticaLTStd-Cond"/>
                <w:noProof/>
                <w:color w:val="548DD4" w:themeColor="text2" w:themeTint="99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BBED9" wp14:editId="7D956A4A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214630</wp:posOffset>
                      </wp:positionV>
                      <wp:extent cx="749935" cy="269240"/>
                      <wp:effectExtent l="0" t="0" r="12065" b="1651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EF" w:rsidRDefault="003F57EF" w:rsidP="003F57EF">
                                  <w:pPr>
                                    <w:jc w:val="center"/>
                                  </w:pPr>
                                  <w:r>
                                    <w:t>Revisões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3.4pt;margin-top:16.9pt;width:59.0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">
                      <v:textbox>
                        <w:txbxContent>
                          <w:p w:rsidR="003F57EF" w:rsidRDefault="003F57EF" w:rsidP="003F57EF">
                            <w:pPr>
                              <w:jc w:val="center"/>
                            </w:pPr>
                            <w:r>
                              <w:t>Revisões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HelveticaLTStd-BoldCond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F610D" wp14:editId="3EFB10AE">
                      <wp:simplePos x="0" y="0"/>
                      <wp:positionH relativeFrom="column">
                        <wp:posOffset>3847367</wp:posOffset>
                      </wp:positionH>
                      <wp:positionV relativeFrom="paragraph">
                        <wp:posOffset>273881</wp:posOffset>
                      </wp:positionV>
                      <wp:extent cx="45085" cy="433070"/>
                      <wp:effectExtent l="0" t="0" r="12065" b="24130"/>
                      <wp:wrapNone/>
                      <wp:docPr id="3" name="Chaveta à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43307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aveta à direita 3" o:spid="_x0000_s1026" type="#_x0000_t88" style="position:absolute;margin-left:302.95pt;margin-top:21.55pt;width:3.55pt;height:34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" adj="187" strokecolor="#4a7ebb"/>
                  </w:pict>
                </mc:Fallback>
              </mc:AlternateContent>
            </w:r>
            <w:r w:rsidR="00A26875"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="00A26875" w:rsidRPr="00A26875">
              <w:rPr>
                <w:rFonts w:cs="HelveticaLTStd-Cond"/>
                <w:b w:val="0"/>
              </w:rPr>
              <w:t>Integrar palavras na classe do pronome: pessoal, demonstrativo e possessivo.</w:t>
            </w:r>
            <w:r w:rsidR="00F055A4" w:rsidRPr="00E56B38">
              <w:rPr>
                <w:rFonts w:cs="HelveticaLTStd-Cond"/>
                <w:b w:val="0"/>
                <w:color w:val="548DD4" w:themeColor="text2" w:themeTint="99"/>
              </w:rPr>
              <w:t xml:space="preserve"> </w:t>
            </w:r>
          </w:p>
          <w:p w:rsidR="003F57EF" w:rsidRDefault="00F055A4" w:rsidP="00F055A4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Integrar palavras na classe do adjetivo: qualificativo e numeral.</w:t>
            </w:r>
            <w:r w:rsidR="003F57EF">
              <w:rPr>
                <w:rFonts w:cs="HelveticaLTStd-Cond"/>
                <w:b w:val="0"/>
                <w:color w:val="548DD4" w:themeColor="text2" w:themeTint="99"/>
              </w:rPr>
              <w:t xml:space="preserve"> </w:t>
            </w:r>
          </w:p>
          <w:p w:rsidR="003F57EF" w:rsidRPr="003F57EF" w:rsidRDefault="003F57EF" w:rsidP="003F57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3F57EF">
              <w:rPr>
                <w:rFonts w:cs="HelveticaLTStd-Cond"/>
                <w:b w:val="0"/>
                <w:color w:val="548DD4" w:themeColor="text2" w:themeTint="99"/>
              </w:rPr>
              <w:t>Integrar palavras na classe da preposição.</w:t>
            </w:r>
          </w:p>
          <w:p w:rsidR="00F055A4" w:rsidRPr="00F055A4" w:rsidRDefault="003F57EF" w:rsidP="00F055A4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>
              <w:rPr>
                <w:rFonts w:cs="HelveticaLTStd-Cond"/>
                <w:b w:val="0"/>
                <w:color w:val="548DD4" w:themeColor="text2" w:themeTint="99"/>
              </w:rPr>
              <w:t xml:space="preserve">            </w:t>
            </w:r>
          </w:p>
        </w:tc>
        <w:tc>
          <w:tcPr>
            <w:tcW w:w="2126" w:type="dxa"/>
          </w:tcPr>
          <w:p w:rsidR="00A26875" w:rsidRPr="00957A05" w:rsidRDefault="00A26875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lastRenderedPageBreak/>
              <w:t>Pronomes</w:t>
            </w:r>
            <w:r w:rsidR="00371F50">
              <w:rPr>
                <w:rFonts w:cs="HelveticaLTStd-Cond"/>
              </w:rPr>
              <w:t xml:space="preserve"> </w:t>
            </w:r>
            <w:r w:rsidRPr="00957A05">
              <w:rPr>
                <w:rFonts w:cs="HelveticaLTStd-Cond"/>
              </w:rPr>
              <w:t>possessivos</w:t>
            </w:r>
          </w:p>
          <w:p w:rsidR="00A26875" w:rsidRPr="00957A05" w:rsidRDefault="00A26875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A26875" w:rsidRPr="00957A05" w:rsidRDefault="00A26875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Pronomes</w:t>
            </w:r>
            <w:r w:rsidR="00371F50">
              <w:rPr>
                <w:rFonts w:cs="HelveticaLTStd-Cond"/>
              </w:rPr>
              <w:t xml:space="preserve"> </w:t>
            </w:r>
            <w:r w:rsidRPr="00957A05">
              <w:rPr>
                <w:rFonts w:cs="HelveticaLTStd-Cond"/>
              </w:rPr>
              <w:t>demonstrativos</w:t>
            </w:r>
          </w:p>
          <w:p w:rsidR="00A26875" w:rsidRPr="00957A05" w:rsidRDefault="00A26875" w:rsidP="00A2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00156" w:rsidRPr="00957A05" w:rsidRDefault="00A26875" w:rsidP="00A26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57A05">
              <w:rPr>
                <w:rFonts w:cs="HelveticaLTStd-Cond"/>
              </w:rPr>
              <w:t>Advérbios</w:t>
            </w:r>
          </w:p>
        </w:tc>
        <w:tc>
          <w:tcPr>
            <w:tcW w:w="1559" w:type="dxa"/>
          </w:tcPr>
          <w:p w:rsidR="00A26875" w:rsidRPr="00957A05" w:rsidRDefault="00A26875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96</w:t>
            </w:r>
          </w:p>
          <w:p w:rsidR="00371F50" w:rsidRDefault="00371F50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371F50" w:rsidRDefault="00371F50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A26875" w:rsidRPr="00957A05" w:rsidRDefault="00A26875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99</w:t>
            </w:r>
          </w:p>
          <w:p w:rsidR="00371F50" w:rsidRDefault="00371F50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371F50" w:rsidRDefault="00371F50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A26875" w:rsidRPr="00957A05" w:rsidRDefault="00A26875" w:rsidP="00A26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109</w:t>
            </w:r>
          </w:p>
          <w:p w:rsidR="00E00156" w:rsidRPr="00957A05" w:rsidRDefault="00E00156" w:rsidP="00957A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01" w:type="dxa"/>
          </w:tcPr>
          <w:p w:rsidR="00957A05" w:rsidRPr="00957A05" w:rsidRDefault="00957A05" w:rsidP="00957A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39</w:t>
            </w:r>
          </w:p>
          <w:p w:rsidR="00957A05" w:rsidRPr="00957A05" w:rsidRDefault="00957A05" w:rsidP="00957A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40</w:t>
            </w:r>
          </w:p>
          <w:p w:rsidR="00957A05" w:rsidRPr="00957A05" w:rsidRDefault="00957A05" w:rsidP="00957A0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41</w:t>
            </w:r>
          </w:p>
          <w:p w:rsidR="00E00156" w:rsidRPr="00957A05" w:rsidRDefault="00E00156" w:rsidP="00D5237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E00156" w:rsidRPr="00371F50" w:rsidRDefault="00A26875" w:rsidP="00371F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957A05">
              <w:rPr>
                <w:rFonts w:cs="HelveticaLTStd-Cond"/>
              </w:rPr>
              <w:t>Ficha de</w:t>
            </w:r>
            <w:r w:rsidR="00371F50">
              <w:rPr>
                <w:rFonts w:cs="HelveticaLTStd-Cond"/>
              </w:rPr>
              <w:t xml:space="preserve"> </w:t>
            </w:r>
            <w:r w:rsidRPr="00957A05">
              <w:rPr>
                <w:rFonts w:cs="HelveticaLTStd-Cond"/>
              </w:rPr>
              <w:t>avaliação</w:t>
            </w:r>
            <w:r w:rsidR="00371F50">
              <w:rPr>
                <w:rFonts w:cs="HelveticaLTStd-Cond"/>
              </w:rPr>
              <w:t xml:space="preserve"> </w:t>
            </w:r>
            <w:r w:rsidRPr="00957A05">
              <w:rPr>
                <w:rFonts w:cs="HelveticaLTStd-Cond"/>
              </w:rPr>
              <w:t>intermédia</w:t>
            </w:r>
          </w:p>
        </w:tc>
      </w:tr>
    </w:tbl>
    <w:p w:rsidR="00AD330A" w:rsidRPr="00A26875" w:rsidRDefault="00AD330A">
      <w:pPr>
        <w:rPr>
          <w:b/>
        </w:rPr>
      </w:pPr>
    </w:p>
    <w:sectPr w:rsidR="00AD330A" w:rsidRPr="00A26875" w:rsidSect="00E00156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79" w:rsidRDefault="00CF7479" w:rsidP="00E00156">
      <w:pPr>
        <w:spacing w:after="0" w:line="240" w:lineRule="auto"/>
      </w:pPr>
      <w:r>
        <w:separator/>
      </w:r>
    </w:p>
  </w:endnote>
  <w:endnote w:type="continuationSeparator" w:id="0">
    <w:p w:rsidR="00CF7479" w:rsidRDefault="00CF7479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79" w:rsidRDefault="00CF7479" w:rsidP="00E00156">
      <w:pPr>
        <w:spacing w:after="0" w:line="240" w:lineRule="auto"/>
      </w:pPr>
      <w:r>
        <w:separator/>
      </w:r>
    </w:p>
  </w:footnote>
  <w:footnote w:type="continuationSeparator" w:id="0">
    <w:p w:rsidR="00CF7479" w:rsidRDefault="00CF7479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75" w:rsidRPr="00BD0309" w:rsidRDefault="00A26875" w:rsidP="00E00156">
    <w:pPr>
      <w:pStyle w:val="Cabealho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 xml:space="preserve">PLANIFICAÇÃO MENSAL </w:t>
    </w:r>
    <w:r>
      <w:rPr>
        <w:b/>
        <w:color w:val="548DD4" w:themeColor="text2" w:themeTint="99"/>
        <w:sz w:val="28"/>
        <w:szCs w:val="28"/>
      </w:rPr>
      <w:t>FEVEREIRO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60E48"/>
    <w:multiLevelType w:val="hybridMultilevel"/>
    <w:tmpl w:val="00AC180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371F50"/>
    <w:rsid w:val="003F57EF"/>
    <w:rsid w:val="004E32C5"/>
    <w:rsid w:val="008D5E57"/>
    <w:rsid w:val="00957A05"/>
    <w:rsid w:val="009B13F5"/>
    <w:rsid w:val="00A26875"/>
    <w:rsid w:val="00AD330A"/>
    <w:rsid w:val="00BA5575"/>
    <w:rsid w:val="00BD0309"/>
    <w:rsid w:val="00C73078"/>
    <w:rsid w:val="00CF7479"/>
    <w:rsid w:val="00D52370"/>
    <w:rsid w:val="00E00156"/>
    <w:rsid w:val="00E86B5B"/>
    <w:rsid w:val="00F055A4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3F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3F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Helena Picareta</cp:lastModifiedBy>
  <cp:revision>3</cp:revision>
  <dcterms:created xsi:type="dcterms:W3CDTF">2013-09-12T10:45:00Z</dcterms:created>
  <dcterms:modified xsi:type="dcterms:W3CDTF">2013-10-06T17:21:00Z</dcterms:modified>
</cp:coreProperties>
</file>