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523" w:tblpY="391"/>
        <w:tblOverlap w:val="never"/>
        <w:tblW w:w="144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11353"/>
      </w:tblGrid>
      <w:tr w:rsidR="00FE0F30" w:rsidRPr="00872444" w:rsidTr="00FE0F30">
        <w:trPr>
          <w:trHeight w:val="892"/>
        </w:trPr>
        <w:tc>
          <w:tcPr>
            <w:tcW w:w="3055" w:type="dxa"/>
          </w:tcPr>
          <w:p w:rsidR="00FE0F30" w:rsidRPr="00872444" w:rsidRDefault="00FE0F30" w:rsidP="002E5F91">
            <w:pPr>
              <w:tabs>
                <w:tab w:val="left" w:pos="600"/>
                <w:tab w:val="right" w:pos="10204"/>
              </w:tabs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1270</wp:posOffset>
                  </wp:positionV>
                  <wp:extent cx="629285" cy="845820"/>
                  <wp:effectExtent l="0" t="0" r="0" b="0"/>
                  <wp:wrapTight wrapText="bothSides">
                    <wp:wrapPolygon edited="0">
                      <wp:start x="8501" y="0"/>
                      <wp:lineTo x="0" y="4378"/>
                      <wp:lineTo x="0" y="8270"/>
                      <wp:lineTo x="3923" y="15568"/>
                      <wp:lineTo x="8501" y="20919"/>
                      <wp:lineTo x="9154" y="20919"/>
                      <wp:lineTo x="12424" y="20919"/>
                      <wp:lineTo x="10462" y="15568"/>
                      <wp:lineTo x="20924" y="9243"/>
                      <wp:lineTo x="20924" y="6324"/>
                      <wp:lineTo x="12424" y="0"/>
                      <wp:lineTo x="8501" y="0"/>
                    </wp:wrapPolygon>
                  </wp:wrapTight>
                  <wp:docPr id="2" name="Imagem 2" descr="logo cor sem nome 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r sem nome 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53" w:type="dxa"/>
          </w:tcPr>
          <w:p w:rsidR="00FE0F30" w:rsidRPr="00872444" w:rsidRDefault="00A95D41" w:rsidP="002E5F91">
            <w:pPr>
              <w:tabs>
                <w:tab w:val="left" w:pos="600"/>
                <w:tab w:val="right" w:pos="10204"/>
              </w:tabs>
              <w:jc w:val="center"/>
            </w:pPr>
            <w:r w:rsidRPr="00FA3683">
              <w:rPr>
                <w:rFonts w:ascii="Papyrus" w:hAnsi="Papyrus"/>
                <w:b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558E04E7" wp14:editId="445EFC64">
                  <wp:extent cx="3243503" cy="427512"/>
                  <wp:effectExtent l="0" t="0" r="0" b="0"/>
                  <wp:docPr id="4" name="Imagem 1" descr="H:\Documents and Settings\maria.reis\Definições locais\Temp\Directório temporário 1 para LogosME.zip\M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:\Documents and Settings\maria.reis\Definições locais\Temp\Directório temporário 1 para LogosME.zip\M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30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F30" w:rsidRDefault="00FE0F30" w:rsidP="002E5F91">
            <w:pPr>
              <w:tabs>
                <w:tab w:val="left" w:pos="600"/>
                <w:tab w:val="right" w:pos="10204"/>
              </w:tabs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38A907BC" wp14:editId="479A7BC8">
                  <wp:simplePos x="0" y="0"/>
                  <wp:positionH relativeFrom="column">
                    <wp:posOffset>6337935</wp:posOffset>
                  </wp:positionH>
                  <wp:positionV relativeFrom="paragraph">
                    <wp:posOffset>-475615</wp:posOffset>
                  </wp:positionV>
                  <wp:extent cx="1407795" cy="569595"/>
                  <wp:effectExtent l="0" t="0" r="1905" b="1905"/>
                  <wp:wrapTight wrapText="bothSides">
                    <wp:wrapPolygon edited="0">
                      <wp:start x="0" y="0"/>
                      <wp:lineTo x="0" y="20950"/>
                      <wp:lineTo x="21337" y="20950"/>
                      <wp:lineTo x="21337" y="0"/>
                      <wp:lineTo x="0" y="0"/>
                    </wp:wrapPolygon>
                  </wp:wrapTight>
                  <wp:docPr id="3" name="Imagem 3" descr="imagem_TE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_TE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5D41">
              <w:rPr>
                <w:rFonts w:ascii="Viner Hand ITC" w:hAnsi="Viner Hand ITC"/>
                <w:b/>
                <w:sz w:val="24"/>
                <w:szCs w:val="24"/>
              </w:rPr>
              <w:t xml:space="preserve">              </w:t>
            </w:r>
            <w:r w:rsidRPr="00FE0F30">
              <w:rPr>
                <w:rFonts w:ascii="Viner Hand ITC" w:hAnsi="Viner Hand ITC"/>
                <w:b/>
                <w:sz w:val="24"/>
                <w:szCs w:val="24"/>
              </w:rPr>
              <w:t xml:space="preserve">Agrupamento Vertical de Escolas Ordem de </w:t>
            </w:r>
            <w:proofErr w:type="gramStart"/>
            <w:r w:rsidRPr="00FE0F30">
              <w:rPr>
                <w:rFonts w:ascii="Viner Hand ITC" w:hAnsi="Viner Hand ITC"/>
                <w:b/>
                <w:sz w:val="24"/>
                <w:szCs w:val="24"/>
              </w:rPr>
              <w:t>Sant’Iago(</w:t>
            </w:r>
            <w:proofErr w:type="gramEnd"/>
            <w:r w:rsidRPr="00FE0F30">
              <w:rPr>
                <w:rFonts w:ascii="Viner Hand ITC" w:hAnsi="Viner Hand ITC"/>
                <w:b/>
                <w:sz w:val="24"/>
                <w:szCs w:val="24"/>
              </w:rPr>
              <w:t xml:space="preserve"> Código 171037 )</w:t>
            </w:r>
            <w:r w:rsidRPr="00FE0F30">
              <w:rPr>
                <w:noProof/>
                <w:sz w:val="24"/>
                <w:szCs w:val="24"/>
              </w:rPr>
              <w:t xml:space="preserve"> </w:t>
            </w:r>
          </w:p>
          <w:p w:rsidR="00A95D41" w:rsidRPr="00A95D41" w:rsidRDefault="00A95D41" w:rsidP="00A95D41">
            <w:pPr>
              <w:tabs>
                <w:tab w:val="left" w:pos="600"/>
                <w:tab w:val="right" w:pos="10204"/>
              </w:tabs>
              <w:jc w:val="center"/>
              <w:rPr>
                <w:rFonts w:ascii="Viner Hand ITC" w:hAnsi="Viner Hand ITC"/>
                <w:b/>
                <w:sz w:val="28"/>
                <w:szCs w:val="28"/>
                <w:u w:val="single"/>
              </w:rPr>
            </w:pPr>
            <w:r w:rsidRPr="00A95D41">
              <w:rPr>
                <w:b/>
                <w:noProof/>
                <w:sz w:val="28"/>
                <w:szCs w:val="28"/>
                <w:u w:val="single"/>
              </w:rPr>
              <w:t>METAS DE MATEMÁTICA</w:t>
            </w:r>
            <w:r w:rsidR="004F037F">
              <w:rPr>
                <w:b/>
                <w:noProof/>
                <w:sz w:val="28"/>
                <w:szCs w:val="28"/>
                <w:u w:val="single"/>
              </w:rPr>
              <w:t xml:space="preserve"> – 4º ANO DE ESCOLARIDADE</w:t>
            </w:r>
          </w:p>
        </w:tc>
      </w:tr>
    </w:tbl>
    <w:p w:rsidR="00FE0F30" w:rsidRDefault="00FE0F30" w:rsidP="007048E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048E4" w:rsidRPr="0066427E" w:rsidRDefault="007048E4" w:rsidP="00FE0F30">
      <w:pPr>
        <w:spacing w:after="0"/>
        <w:rPr>
          <w:rFonts w:ascii="Times New Roman" w:hAnsi="Times New Roman"/>
          <w:sz w:val="36"/>
          <w:szCs w:val="36"/>
        </w:rPr>
      </w:pPr>
    </w:p>
    <w:p w:rsidR="005F25C3" w:rsidRDefault="005F25C3" w:rsidP="00DB348E">
      <w:pPr>
        <w:spacing w:after="0"/>
        <w:rPr>
          <w:sz w:val="10"/>
          <w:szCs w:val="10"/>
        </w:rPr>
      </w:pPr>
    </w:p>
    <w:p w:rsidR="009B74FA" w:rsidRDefault="009B74FA" w:rsidP="00DB348E">
      <w:pPr>
        <w:spacing w:after="0"/>
        <w:rPr>
          <w:sz w:val="10"/>
          <w:szCs w:val="10"/>
        </w:rPr>
      </w:pPr>
    </w:p>
    <w:p w:rsidR="009B74FA" w:rsidRPr="009F5AEE" w:rsidRDefault="009B74FA" w:rsidP="00DB348E">
      <w:pPr>
        <w:spacing w:after="0"/>
        <w:rPr>
          <w:sz w:val="10"/>
          <w:szCs w:val="10"/>
        </w:rPr>
      </w:pPr>
    </w:p>
    <w:tbl>
      <w:tblPr>
        <w:tblW w:w="15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1843"/>
        <w:gridCol w:w="5528"/>
        <w:gridCol w:w="6400"/>
      </w:tblGrid>
      <w:tr w:rsidR="00A8417F" w:rsidRPr="00220EF0" w:rsidTr="00FE0F30">
        <w:trPr>
          <w:tblHeader/>
          <w:jc w:val="center"/>
        </w:trPr>
        <w:tc>
          <w:tcPr>
            <w:tcW w:w="2060" w:type="dxa"/>
            <w:shd w:val="clear" w:color="auto" w:fill="95B3D7" w:themeFill="accent1" w:themeFillTint="99"/>
            <w:vAlign w:val="center"/>
          </w:tcPr>
          <w:p w:rsidR="00A8417F" w:rsidRPr="00220EF0" w:rsidRDefault="00A8417F" w:rsidP="00220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EF0">
              <w:rPr>
                <w:rFonts w:ascii="Times New Roman" w:hAnsi="Times New Roman"/>
                <w:b/>
                <w:sz w:val="24"/>
                <w:szCs w:val="24"/>
              </w:rPr>
              <w:t>Domínio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A8417F" w:rsidRPr="00220EF0" w:rsidRDefault="00A8417F" w:rsidP="00220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EF0">
              <w:rPr>
                <w:rFonts w:ascii="Times New Roman" w:hAnsi="Times New Roman"/>
                <w:b/>
                <w:sz w:val="24"/>
                <w:szCs w:val="24"/>
              </w:rPr>
              <w:t>Subdomínio</w:t>
            </w:r>
          </w:p>
        </w:tc>
        <w:tc>
          <w:tcPr>
            <w:tcW w:w="5528" w:type="dxa"/>
            <w:shd w:val="clear" w:color="auto" w:fill="95B3D7" w:themeFill="accent1" w:themeFillTint="99"/>
            <w:vAlign w:val="center"/>
          </w:tcPr>
          <w:p w:rsidR="00A8417F" w:rsidRPr="00220EF0" w:rsidRDefault="00A8417F" w:rsidP="00220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EF0">
              <w:rPr>
                <w:rFonts w:ascii="Times New Roman" w:hAnsi="Times New Roman"/>
                <w:b/>
                <w:sz w:val="24"/>
                <w:szCs w:val="24"/>
              </w:rPr>
              <w:t>Metas Finais</w:t>
            </w:r>
          </w:p>
        </w:tc>
        <w:tc>
          <w:tcPr>
            <w:tcW w:w="6400" w:type="dxa"/>
            <w:shd w:val="clear" w:color="auto" w:fill="95B3D7" w:themeFill="accent1" w:themeFillTint="99"/>
          </w:tcPr>
          <w:p w:rsidR="00A8417F" w:rsidRPr="003A1770" w:rsidRDefault="00A8417F" w:rsidP="00220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770">
              <w:rPr>
                <w:rFonts w:ascii="Times New Roman" w:hAnsi="Times New Roman"/>
                <w:b/>
                <w:sz w:val="24"/>
                <w:szCs w:val="24"/>
              </w:rPr>
              <w:t>Metas Intermédias</w:t>
            </w:r>
          </w:p>
        </w:tc>
      </w:tr>
      <w:tr w:rsidR="00921443" w:rsidRPr="00FF3D96" w:rsidTr="00D045AD">
        <w:trPr>
          <w:trHeight w:val="130"/>
          <w:jc w:val="center"/>
        </w:trPr>
        <w:tc>
          <w:tcPr>
            <w:tcW w:w="2060" w:type="dxa"/>
            <w:vAlign w:val="center"/>
          </w:tcPr>
          <w:p w:rsidR="00921443" w:rsidRPr="00FF3D96" w:rsidRDefault="003A1770" w:rsidP="00220E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t>Capacidades Transversais</w:t>
            </w:r>
          </w:p>
        </w:tc>
        <w:tc>
          <w:tcPr>
            <w:tcW w:w="1843" w:type="dxa"/>
          </w:tcPr>
          <w:p w:rsidR="00921443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t>Resolução de problemas</w:t>
            </w: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1770" w:rsidRPr="00FF3D96" w:rsidRDefault="003A1770" w:rsidP="008941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1443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t>Raciocínio Matemático</w:t>
            </w: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27C13" w:rsidRPr="00FF3D96" w:rsidRDefault="00327C1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27C13" w:rsidRPr="00FF3D96" w:rsidRDefault="00327C1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t>Comunicação Matemática</w:t>
            </w:r>
          </w:p>
          <w:p w:rsidR="00921443" w:rsidRPr="00FF3D96" w:rsidRDefault="00921443" w:rsidP="0089411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21443" w:rsidRPr="00FF3D96" w:rsidRDefault="003A1770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o problema: identifica o objectivo e a informação relevante para a resolução de um dado problema; identifica problemas com informação irrelevante, dados insuficientes ou sem solução.</w:t>
            </w:r>
          </w:p>
          <w:p w:rsidR="00921443" w:rsidRPr="00FF3D96" w:rsidRDefault="00921443" w:rsidP="00220EF0">
            <w:pPr>
              <w:pStyle w:val="PargrafodaLista"/>
              <w:tabs>
                <w:tab w:val="left" w:pos="232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3A1770">
            <w:pPr>
              <w:pStyle w:val="PargrafodaLista"/>
              <w:numPr>
                <w:ilvl w:val="0"/>
                <w:numId w:val="24"/>
              </w:numPr>
              <w:tabs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Concebe estratégias de resolução de problemas: concebe estratégias diversificadas de resolução de problemas, como a) resolve um problema análogo mas mais simples; b)explora casos particulares.</w:t>
            </w:r>
          </w:p>
          <w:p w:rsidR="003A1770" w:rsidRPr="00FF3D96" w:rsidRDefault="003A1770" w:rsidP="003A1770">
            <w:pPr>
              <w:pStyle w:val="PargrafodaLista"/>
              <w:rPr>
                <w:rFonts w:asciiTheme="minorHAnsi" w:hAnsiTheme="minorHAnsi" w:cstheme="minorHAnsi"/>
              </w:rPr>
            </w:pPr>
          </w:p>
          <w:p w:rsidR="00921443" w:rsidRPr="00FF3D96" w:rsidRDefault="003A1770" w:rsidP="003A1770">
            <w:pPr>
              <w:pStyle w:val="PargrafodaLista"/>
              <w:numPr>
                <w:ilvl w:val="0"/>
                <w:numId w:val="24"/>
              </w:numPr>
              <w:tabs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Aplica estratégias de resolução de problemas e avalia a adequação dos resultados obtidos: põe em prática estratégias de resolução de problemas; utiliza estratégias do mesmo tipo em diferentes problemas e identifica estratégias diferentes na resolução do mesmo problema; verifica a adequação dos resultados obtidos e dos processos utilizados.</w:t>
            </w:r>
          </w:p>
          <w:p w:rsidR="003A1770" w:rsidRPr="00FF3D96" w:rsidRDefault="003A1770" w:rsidP="003A1770">
            <w:pPr>
              <w:pStyle w:val="PargrafodaLista"/>
              <w:tabs>
                <w:tab w:val="left" w:pos="232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21443" w:rsidRPr="00FF3D96" w:rsidRDefault="003A1770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Justifica as estratégias de resolução de problemas: explica e justifica as estratégias adoptadas e os processos utilizados.</w:t>
            </w:r>
          </w:p>
          <w:p w:rsidR="00921443" w:rsidRPr="00FF3D96" w:rsidRDefault="00921443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20EF0" w:rsidRPr="00FF3D96" w:rsidRDefault="00220EF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21443" w:rsidRPr="00FF3D96" w:rsidRDefault="003A1770" w:rsidP="00220EF0">
            <w:pPr>
              <w:pStyle w:val="Cabealho5"/>
              <w:numPr>
                <w:ilvl w:val="0"/>
                <w:numId w:val="24"/>
              </w:numPr>
              <w:tabs>
                <w:tab w:val="left" w:pos="274"/>
                <w:tab w:val="left" w:pos="3510"/>
              </w:tabs>
              <w:spacing w:before="0" w:after="0"/>
              <w:ind w:left="-1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t-PT"/>
              </w:rPr>
            </w:pPr>
            <w:r w:rsidRPr="00FF3D96">
              <w:rPr>
                <w:rFonts w:asciiTheme="minorHAnsi" w:hAnsiTheme="minorHAnsi" w:cstheme="minorHAnsi"/>
                <w:b w:val="0"/>
                <w:sz w:val="22"/>
                <w:szCs w:val="22"/>
                <w:lang w:val="pt-PT"/>
              </w:rPr>
              <w:t>Justifica resultados matemáticos: explica ideias e processos matemáticos, oralmente e por escrito; justifica os resultados matemáticos obtidos.</w:t>
            </w:r>
          </w:p>
          <w:p w:rsidR="00921443" w:rsidRPr="00FF3D96" w:rsidRDefault="00921443" w:rsidP="00220EF0">
            <w:pPr>
              <w:pStyle w:val="Corpodetexto"/>
              <w:spacing w:after="0" w:line="240" w:lineRule="auto"/>
              <w:rPr>
                <w:rFonts w:asciiTheme="minorHAnsi" w:hAnsiTheme="minorHAnsi" w:cstheme="minorHAnsi"/>
                <w:lang w:eastAsia="hi-IN" w:bidi="hi-IN"/>
              </w:rPr>
            </w:pPr>
          </w:p>
          <w:p w:rsidR="00921443" w:rsidRPr="00FF3D96" w:rsidRDefault="003A1770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274"/>
                <w:tab w:val="left" w:pos="3510"/>
              </w:tabs>
              <w:spacing w:after="0" w:line="240" w:lineRule="auto"/>
              <w:ind w:left="-1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 xml:space="preserve">Formula e testa conjecturas: formula e testa conjecturas relativas a situações matemáticas simples. (Por </w:t>
            </w:r>
            <w:r w:rsidRPr="00FF3D96">
              <w:rPr>
                <w:rFonts w:asciiTheme="minorHAnsi" w:hAnsiTheme="minorHAnsi" w:cstheme="minorHAnsi"/>
              </w:rPr>
              <w:lastRenderedPageBreak/>
              <w:t>exemplo, observando regularidades e relações numéricas nas tabuadas).</w:t>
            </w:r>
          </w:p>
          <w:p w:rsidR="00921443" w:rsidRPr="00FF3D96" w:rsidRDefault="00921443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C6CC0" w:rsidRPr="00FF3D96" w:rsidRDefault="00EC6CC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21443" w:rsidRPr="00FF3D96" w:rsidRDefault="003A1770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274"/>
              </w:tabs>
              <w:spacing w:after="0" w:line="240" w:lineRule="auto"/>
              <w:ind w:left="-1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Interpreta informação matemática: interpreta informação e ideias matemáticas representadas de diversas formas.</w:t>
            </w:r>
          </w:p>
          <w:p w:rsidR="003A1770" w:rsidRPr="00FF3D96" w:rsidRDefault="003A1770" w:rsidP="003A1770">
            <w:pPr>
              <w:pStyle w:val="PargrafodaLista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</w:rPr>
            </w:pPr>
          </w:p>
          <w:p w:rsidR="00921443" w:rsidRPr="00FF3D96" w:rsidRDefault="003A1770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Representa ideias matemáticas: representa informação e ideias matemáticas de diversas formas, recorrendo a diversos tipos de representação (desenhos, palavras, símbolos, tabelas, esquemas e gráficos).</w:t>
            </w:r>
          </w:p>
          <w:p w:rsidR="003A1770" w:rsidRPr="00FF3D96" w:rsidRDefault="003A1770" w:rsidP="003A1770">
            <w:pPr>
              <w:pStyle w:val="PargrafodaLista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Exprime ideias matemáticas: expressa ideias e processos matemáticos, oralmente e por escrito, utilizando linguagem e vocabulário próprios.</w:t>
            </w:r>
          </w:p>
          <w:p w:rsidR="003A1770" w:rsidRPr="00FF3D96" w:rsidRDefault="003A1770" w:rsidP="003A1770">
            <w:pPr>
              <w:pStyle w:val="PargrafodaLista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3A1770">
            <w:pPr>
              <w:pStyle w:val="PargrafodaLista"/>
              <w:numPr>
                <w:ilvl w:val="0"/>
                <w:numId w:val="24"/>
              </w:numPr>
              <w:tabs>
                <w:tab w:val="left" w:pos="392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Discute ideias matemáticas: discute resultados, processos e ideias matemáticos.</w:t>
            </w:r>
          </w:p>
          <w:p w:rsidR="00921443" w:rsidRPr="00FF3D96" w:rsidRDefault="00921443" w:rsidP="00220EF0">
            <w:pPr>
              <w:pStyle w:val="PargrafodaLista"/>
              <w:tabs>
                <w:tab w:val="left" w:pos="232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00" w:type="dxa"/>
          </w:tcPr>
          <w:p w:rsidR="00921443" w:rsidRPr="00FF3D96" w:rsidRDefault="00921443" w:rsidP="00220EF0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443" w:rsidRPr="00FF3D96" w:rsidTr="00D045AD">
        <w:trPr>
          <w:jc w:val="center"/>
        </w:trPr>
        <w:tc>
          <w:tcPr>
            <w:tcW w:w="2060" w:type="dxa"/>
            <w:vAlign w:val="center"/>
          </w:tcPr>
          <w:p w:rsidR="00921443" w:rsidRPr="00FF3D96" w:rsidRDefault="003A1770" w:rsidP="00220EF0">
            <w:pPr>
              <w:spacing w:after="0" w:line="240" w:lineRule="auto"/>
              <w:ind w:right="2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Números e </w:t>
            </w:r>
            <w:r w:rsidR="00DE31C5"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t>Operações</w:t>
            </w:r>
          </w:p>
        </w:tc>
        <w:tc>
          <w:tcPr>
            <w:tcW w:w="1843" w:type="dxa"/>
          </w:tcPr>
          <w:p w:rsidR="00921443" w:rsidRPr="00FF3D96" w:rsidRDefault="003A1770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t>Números Naturais</w:t>
            </w: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1443" w:rsidRPr="00FF3D96" w:rsidRDefault="0092144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1443" w:rsidRPr="00FF3D96" w:rsidRDefault="00921443" w:rsidP="00220EF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C6CC0" w:rsidRPr="00FF3D96" w:rsidRDefault="00EC6CC0" w:rsidP="00220EF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115FD" w:rsidRPr="00FF3D96" w:rsidRDefault="007115FD" w:rsidP="00220EF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80A25" w:rsidRPr="00FF3D96" w:rsidRDefault="00480A25" w:rsidP="00480A2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t>Números Racionais Não Negativos</w:t>
            </w:r>
          </w:p>
        </w:tc>
        <w:tc>
          <w:tcPr>
            <w:tcW w:w="5528" w:type="dxa"/>
          </w:tcPr>
          <w:p w:rsidR="00921443" w:rsidRPr="00FF3D96" w:rsidRDefault="003A1770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lastRenderedPageBreak/>
              <w:t>Compreende a noção de número natural.</w:t>
            </w:r>
          </w:p>
          <w:p w:rsidR="00921443" w:rsidRPr="00FF3D96" w:rsidRDefault="00921443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33D76" w:rsidRPr="00FF3D96" w:rsidRDefault="00833D76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894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21443" w:rsidRPr="00FF3D96" w:rsidRDefault="003A1770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o sistema de numeração decimal e representa números naturais, utilizando diferentes representações para o mesmo número.</w:t>
            </w:r>
          </w:p>
          <w:p w:rsidR="003A1770" w:rsidRPr="00FF3D96" w:rsidRDefault="003A1770" w:rsidP="003A177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3A177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3A177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3A177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3A177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21443" w:rsidRPr="00FF3D96" w:rsidRDefault="00921443" w:rsidP="00220EF0">
            <w:pPr>
              <w:pStyle w:val="PargrafodaLista"/>
              <w:tabs>
                <w:tab w:val="left" w:pos="415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921443" w:rsidRPr="00FF3D96" w:rsidRDefault="003A1770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a noção de múltiplo e divisor de um númer</w:t>
            </w:r>
            <w:r w:rsidR="00480A25" w:rsidRPr="00FF3D96">
              <w:rPr>
                <w:rFonts w:asciiTheme="minorHAnsi" w:hAnsiTheme="minorHAnsi" w:cstheme="minorHAnsi"/>
              </w:rPr>
              <w:t>o natural.</w:t>
            </w:r>
          </w:p>
          <w:p w:rsidR="00921443" w:rsidRPr="00FF3D96" w:rsidRDefault="00921443" w:rsidP="00220EF0">
            <w:pPr>
              <w:pStyle w:val="PargrafodaLista"/>
              <w:tabs>
                <w:tab w:val="left" w:pos="415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EC6CC0" w:rsidRPr="00FF3D96" w:rsidRDefault="00EC6CC0" w:rsidP="00220EF0">
            <w:pPr>
              <w:pStyle w:val="PargrafodaLista"/>
              <w:tabs>
                <w:tab w:val="left" w:pos="415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220EF0">
            <w:pPr>
              <w:pStyle w:val="PargrafodaLista"/>
              <w:tabs>
                <w:tab w:val="left" w:pos="415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220EF0">
            <w:pPr>
              <w:pStyle w:val="PargrafodaLista"/>
              <w:tabs>
                <w:tab w:val="left" w:pos="415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921443" w:rsidRPr="00FF3D96" w:rsidRDefault="00480A25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a noção de número racional não negativo.</w:t>
            </w:r>
          </w:p>
          <w:p w:rsidR="00921443" w:rsidRPr="00FF3D96" w:rsidRDefault="00921443" w:rsidP="00220EF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220EF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220EF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21443" w:rsidRPr="00FF3D96" w:rsidRDefault="00480A25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as operações com números naturais e racionais não negativos na representação decimal.</w:t>
            </w:r>
          </w:p>
          <w:p w:rsidR="00480A25" w:rsidRPr="00FF3D96" w:rsidRDefault="00480A25" w:rsidP="00D045AD">
            <w:pPr>
              <w:tabs>
                <w:tab w:val="left" w:pos="41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220EF0">
            <w:pPr>
              <w:pStyle w:val="PargrafodaLista"/>
              <w:tabs>
                <w:tab w:val="left" w:pos="415"/>
              </w:tabs>
              <w:spacing w:after="0" w:line="240" w:lineRule="auto"/>
              <w:ind w:left="-10" w:firstLine="10"/>
              <w:rPr>
                <w:rFonts w:asciiTheme="minorHAnsi" w:hAnsiTheme="minorHAnsi" w:cstheme="minorHAnsi"/>
              </w:rPr>
            </w:pPr>
          </w:p>
          <w:p w:rsidR="00327C13" w:rsidRPr="00FF3D96" w:rsidRDefault="00327C13" w:rsidP="00480A25">
            <w:pPr>
              <w:tabs>
                <w:tab w:val="left" w:pos="41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21443" w:rsidRPr="00FF3D96" w:rsidRDefault="00480A25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Opera com números naturais e racionais não negativos representados na forma decimal, usando propriedades dos números e das operações.</w:t>
            </w: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Resolve problemas em contextos numéricos, envolvendo as operações aritméticas.</w:t>
            </w: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E31C5" w:rsidRPr="00FF3D96" w:rsidRDefault="00DE31C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o efeito das operações sobre os números.</w:t>
            </w: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Estima e avalia a razoabilidade dos resultados.</w:t>
            </w:r>
          </w:p>
          <w:p w:rsidR="00480A25" w:rsidRPr="00FF3D96" w:rsidRDefault="00480A25" w:rsidP="00480A25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D1AF2" w:rsidRPr="00FF3D96" w:rsidRDefault="00480A25" w:rsidP="00CD1AF2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 xml:space="preserve">Elabora sequências de números segundo </w:t>
            </w:r>
            <w:r w:rsidR="00CD1AF2" w:rsidRPr="00FF3D96">
              <w:rPr>
                <w:rFonts w:asciiTheme="minorHAnsi" w:hAnsiTheme="minorHAnsi" w:cstheme="minorHAnsi"/>
              </w:rPr>
              <w:t>uma dada lei de formação e investiga regularidades numéricas.</w:t>
            </w:r>
          </w:p>
          <w:p w:rsidR="00CD1AF2" w:rsidRPr="00FF3D96" w:rsidRDefault="00CD1AF2" w:rsidP="00CD1AF2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D1AF2" w:rsidRPr="00FF3D96" w:rsidRDefault="00CD1AF2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Resolve problemas que envolvam o raciocínio proporcional.</w:t>
            </w:r>
          </w:p>
          <w:p w:rsidR="00D045AD" w:rsidRPr="00FF3D96" w:rsidRDefault="00D045AD" w:rsidP="00D045AD">
            <w:pPr>
              <w:pStyle w:val="PargrafodaLista"/>
              <w:tabs>
                <w:tab w:val="left" w:pos="415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EC6CC0" w:rsidRPr="00FF3D96" w:rsidRDefault="00EC6CC0" w:rsidP="00EC6CC0">
            <w:pPr>
              <w:pStyle w:val="PargrafodaLista"/>
              <w:tabs>
                <w:tab w:val="left" w:pos="415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00" w:type="dxa"/>
          </w:tcPr>
          <w:p w:rsidR="003A1770" w:rsidRPr="00FF3D96" w:rsidRDefault="003A1770" w:rsidP="003A1770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3A1770" w:rsidRPr="00FF3D96" w:rsidRDefault="003A1770" w:rsidP="003A1770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Realiza contagens progressivas e regressivas, utilizando números pelo menos até ao milhão.</w:t>
            </w:r>
          </w:p>
          <w:p w:rsidR="003A1770" w:rsidRPr="00FF3D96" w:rsidRDefault="003A1770" w:rsidP="003A1770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Compõe e decompõe números, pelo menos até ao milhão.</w:t>
            </w:r>
          </w:p>
          <w:p w:rsidR="003A1770" w:rsidRPr="00FF3D96" w:rsidRDefault="003A1770" w:rsidP="003A1770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Compara e ordena números em sequências crescentes e decrescentes, pelo menos até ao milhão.</w:t>
            </w:r>
          </w:p>
          <w:p w:rsidR="003A1770" w:rsidRPr="00FF3D96" w:rsidRDefault="003A1770" w:rsidP="003A1770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Explicita a noção de par e ímpar como uma propriedade dos números. Exemplo: Sabe explicar que os números pares são múltiplos de 2 e que a sua divisão por 2 dá resto zero mas a divisão dos números ímpares por 2 dá resto 1.</w:t>
            </w:r>
          </w:p>
          <w:p w:rsidR="003A1770" w:rsidRPr="00FF3D96" w:rsidRDefault="003A1770" w:rsidP="003A1770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3A1770" w:rsidRPr="00FF3D96" w:rsidRDefault="003A1770" w:rsidP="003A1770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3A1770" w:rsidRPr="00FF3D96" w:rsidRDefault="003A1770" w:rsidP="003A1770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Lê e representa números, pelo menos até ao milhão, no sistema de numeração decimal.</w:t>
            </w:r>
          </w:p>
          <w:p w:rsidR="003A1770" w:rsidRPr="00FF3D96" w:rsidRDefault="003A1770" w:rsidP="003A1770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Identifica e dá exemplos de diferentes representações para o mesmo número, utilizando números, pelo menos até ao milhão.</w:t>
            </w:r>
          </w:p>
          <w:p w:rsidR="00480A25" w:rsidRPr="00FF3D96" w:rsidRDefault="003A1770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lastRenderedPageBreak/>
              <w:t>Usa o sistema de numeração decimal, em contextos diversos.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Identifica e dá exemplos de múltiplos e divisores de um número natural.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Explica que os divisores de um número são divisores dos seus múltiplos e que os múltiplos de um número também são múltiplos dos seus divisores.</w:t>
            </w:r>
          </w:p>
          <w:p w:rsidR="00480A25" w:rsidRPr="00FF3D96" w:rsidRDefault="00480A2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Identifica número racional não negativo nas suas representações em forma de fracção e de decimal.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Resolve problemas envolvendo situações onde as fracções surgem com diferentes significados (quociente, parte-todo e operador).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Compara e ordena números representados na forma decimal.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Representa números racionais não negativos na forma decimal e de fracção. Exemplos: ½ e 0,5; ¼ e 0,25; ¾ e 0,75; 1/10 e 0,1; 5/10 e 0,5.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Relaciona diferentes representações dos números racionais não negativos (fracções, decimais e percentagens) e usa valores de referência representados de diferentes formas. Exemplos: 0,5, ½ e 50%; 0,25, ¼ e 25%; 0,75, ¾ e 75%; 0,1 e 1/10; 0,01 e 1/100; 0,001 e 1/1000.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Localiza e posiciona números racionais não negativos na recta numérica (nas suas representações em forma de fracção e de decimal).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Resolve problemas envolvendo números na sua representação decimal e na de fracção (situações simples) em contextos diversos.</w:t>
            </w:r>
          </w:p>
          <w:p w:rsidR="00480A25" w:rsidRPr="00FF3D96" w:rsidRDefault="00480A2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Usa a divisão nos sentidos de medida, partilha e razão.</w:t>
            </w:r>
          </w:p>
          <w:p w:rsidR="00480A25" w:rsidRPr="00FF3D96" w:rsidRDefault="00480A2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 xml:space="preserve">Utiliza estratégias de cálculo mental para as quatro operações, usando as suas propriedades, no conjunto dos números naturais e no conjunto dos números racionais não negativos. Exemplos: Recorre à propriedade distributiva da multiplicação em relação à adição 14 x5=10x5+4x5= 50+20=70). - Usa diferentes representações para o mesmo produto 4x25=2x50=1x100. -Simplifica os </w:t>
            </w:r>
            <w:proofErr w:type="gramStart"/>
            <w:r w:rsidRPr="00FF3D96">
              <w:rPr>
                <w:rFonts w:asciiTheme="minorHAnsi" w:hAnsiTheme="minorHAnsi" w:cstheme="minorHAnsi"/>
              </w:rPr>
              <w:t>termos</w:t>
            </w:r>
            <w:proofErr w:type="gramEnd"/>
            <w:r w:rsidRPr="00FF3D96">
              <w:rPr>
                <w:rFonts w:asciiTheme="minorHAnsi" w:hAnsiTheme="minorHAnsi" w:cstheme="minorHAnsi"/>
              </w:rPr>
              <w:t xml:space="preserve"> de </w:t>
            </w:r>
            <w:r w:rsidRPr="00FF3D96">
              <w:rPr>
                <w:rFonts w:asciiTheme="minorHAnsi" w:hAnsiTheme="minorHAnsi" w:cstheme="minorHAnsi"/>
              </w:rPr>
              <w:lastRenderedPageBreak/>
              <w:t>uma divisão para obter o quociente 24:4 =12:2=6:1=6. - Recorre à decomposição 1,5+2,7=1,5+2,5+0,2=4,0+0,2=4,2.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e realiza algoritmos para as operações de adição, subtracção, multiplicação e divisão.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Adiciona, subtrai, multiplica e divide com números racionais não negativos representados na forma decimal.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Constrói, e memoriza as tabuadas da multiplicação do 7, 8 e 9, justificando o processo usado.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Constrói as tabuadas da multiplicação do 11 e 12, justificando o processo usado.</w:t>
            </w:r>
          </w:p>
          <w:p w:rsidR="00480A25" w:rsidRPr="00FF3D96" w:rsidRDefault="00480A2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E31C5" w:rsidRPr="00FF3D96" w:rsidRDefault="00DE31C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Resolve problemas em contextos numéricos, utilizando números naturais e números racionais não negativos, na sua representação decimal.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Resolve problemas envolvendo as operações, discutindo resultados, processos e ideias matemáticos.</w:t>
            </w:r>
          </w:p>
          <w:p w:rsidR="00480A25" w:rsidRPr="00FF3D96" w:rsidRDefault="00480A25" w:rsidP="00480A25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Reconhece o efeito das operações sobre os números: - na multiplicação quando um dos factores é igual, menor ou maior que 1; - na divisão quando o divisor igual, maior ou menor que 1.</w:t>
            </w:r>
          </w:p>
          <w:p w:rsidR="00480A25" w:rsidRPr="00FF3D96" w:rsidRDefault="00480A2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80A25" w:rsidRPr="00FF3D96" w:rsidRDefault="00480A25" w:rsidP="00480A25">
            <w:pPr>
              <w:pStyle w:val="Corpodetexto"/>
              <w:tabs>
                <w:tab w:val="left" w:pos="24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D1AF2" w:rsidRPr="00FF3D96" w:rsidRDefault="00480A25" w:rsidP="00CD1AF2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Realiza estimativas e avalia a razoabilidade de um dado resultado em situações de cálculo (multiplicação e divisão). Exemplo: Estima um produto arredondando um dos factores (4x19 é um resultado próximo de 4x20).</w:t>
            </w:r>
          </w:p>
          <w:p w:rsidR="00CD1AF2" w:rsidRPr="00FF3D96" w:rsidRDefault="00CD1AF2" w:rsidP="00CD1AF2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Investiga regularidades numéricas no conjunto dos números naturais, formulando e testando conjecturas. Exemplos: - Regularidades em tabelas numéricas e tabuadas, em particular as dos múltiplos. - 2, 5, 11, 23 (duplica e adiciona 1). - Usa as tabuadas para formular e testar conjecturas. (Conjectura: os resultados da tabuada do 2 são números pares).</w:t>
            </w:r>
          </w:p>
          <w:p w:rsidR="00CD1AF2" w:rsidRPr="00FF3D96" w:rsidRDefault="00CD1AF2" w:rsidP="00CD1AF2">
            <w:pPr>
              <w:pStyle w:val="Corpodetexto"/>
              <w:numPr>
                <w:ilvl w:val="0"/>
                <w:numId w:val="25"/>
              </w:numPr>
              <w:tabs>
                <w:tab w:val="left" w:pos="246"/>
              </w:tabs>
              <w:spacing w:after="0" w:line="240" w:lineRule="auto"/>
              <w:ind w:left="-10" w:firstLine="1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 xml:space="preserve">Resolve problemas que envolvam o raciocínio proporcional, explicando ideias e processos e justificando os resultados matemáticos. Exemplo: 1bola → 15 €; 2 bolas → 30 €; 4 bolas → 60 </w:t>
            </w:r>
            <w:r w:rsidRPr="00FF3D96">
              <w:rPr>
                <w:rFonts w:asciiTheme="minorHAnsi" w:hAnsiTheme="minorHAnsi" w:cstheme="minorHAnsi"/>
              </w:rPr>
              <w:lastRenderedPageBreak/>
              <w:t>€; 40 bolas → 600 €; …</w:t>
            </w:r>
          </w:p>
          <w:p w:rsidR="003A1770" w:rsidRPr="00FF3D96" w:rsidRDefault="003A1770" w:rsidP="003A177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21443" w:rsidRPr="00FF3D96" w:rsidTr="00D045AD">
        <w:trPr>
          <w:jc w:val="center"/>
        </w:trPr>
        <w:tc>
          <w:tcPr>
            <w:tcW w:w="2060" w:type="dxa"/>
            <w:vAlign w:val="center"/>
          </w:tcPr>
          <w:p w:rsidR="00921443" w:rsidRPr="00FF3D96" w:rsidRDefault="00CD1AF2" w:rsidP="00220E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Geometria e Medida</w:t>
            </w:r>
          </w:p>
        </w:tc>
        <w:tc>
          <w:tcPr>
            <w:tcW w:w="1843" w:type="dxa"/>
          </w:tcPr>
          <w:p w:rsidR="00275BE2" w:rsidRPr="00FF3D96" w:rsidRDefault="00CD1AF2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t>Geometria</w:t>
            </w: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FE0F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6233" w:rsidRPr="00FF3D96" w:rsidRDefault="006E6233" w:rsidP="006E623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t>Medida</w:t>
            </w:r>
          </w:p>
        </w:tc>
        <w:tc>
          <w:tcPr>
            <w:tcW w:w="5528" w:type="dxa"/>
          </w:tcPr>
          <w:p w:rsidR="00921443" w:rsidRPr="00FF3D96" w:rsidRDefault="00CD1AF2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415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Identifica, interpreta e descreve relações espaciais.</w:t>
            </w:r>
          </w:p>
          <w:p w:rsidR="006E6233" w:rsidRPr="00FF3D96" w:rsidRDefault="006E6233" w:rsidP="00220EF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161788" w:rsidRPr="00FF3D96" w:rsidRDefault="00161788" w:rsidP="00220EF0">
            <w:pPr>
              <w:tabs>
                <w:tab w:val="left" w:pos="415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E6233" w:rsidRPr="00FF3D96" w:rsidRDefault="006E6233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Reconhece figuras no plano e sólidos geométricos, identificando propriedades que os caracterizam.</w:t>
            </w:r>
          </w:p>
          <w:p w:rsidR="006E6233" w:rsidRPr="00FF3D96" w:rsidRDefault="006E6233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045AD" w:rsidRPr="00FF3D96" w:rsidRDefault="00D045AD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161788" w:rsidRPr="00FF3D96" w:rsidRDefault="006E6233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a noção de ângulo e reconhece diferentes tipos de ângulos (</w:t>
            </w:r>
            <w:proofErr w:type="spellStart"/>
            <w:r w:rsidRPr="00FF3D96">
              <w:rPr>
                <w:rFonts w:asciiTheme="minorHAnsi" w:hAnsiTheme="minorHAnsi" w:cstheme="minorHAnsi"/>
              </w:rPr>
              <w:t>reto</w:t>
            </w:r>
            <w:proofErr w:type="spellEnd"/>
            <w:r w:rsidRPr="00FF3D96">
              <w:rPr>
                <w:rFonts w:asciiTheme="minorHAnsi" w:hAnsiTheme="minorHAnsi" w:cstheme="minorHAnsi"/>
              </w:rPr>
              <w:t>, agudo e raso).</w:t>
            </w:r>
          </w:p>
          <w:p w:rsidR="006F5F58" w:rsidRPr="00FF3D96" w:rsidRDefault="006F5F58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E6233" w:rsidRPr="00FF3D96" w:rsidRDefault="006E6233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E6233" w:rsidRPr="00FF3D96" w:rsidRDefault="006E6233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F5F58" w:rsidRPr="00FF3D96" w:rsidRDefault="006E6233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a noção de reflexão.</w:t>
            </w:r>
          </w:p>
          <w:p w:rsidR="006E6233" w:rsidRPr="00FF3D96" w:rsidRDefault="006E6233" w:rsidP="00FE0F3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E6233" w:rsidRPr="00FF3D96" w:rsidRDefault="006E6233" w:rsidP="006E6233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F5F58" w:rsidRPr="00FF3D96" w:rsidRDefault="006E6233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Resolve problemas geométricos em contextos diversos.</w:t>
            </w:r>
          </w:p>
          <w:p w:rsidR="00FE0F30" w:rsidRPr="00FF3D96" w:rsidRDefault="00FE0F30" w:rsidP="00FE0F3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E6233" w:rsidRPr="00FF3D96" w:rsidRDefault="006E6233" w:rsidP="00220EF0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F0BF3" w:rsidRPr="00FF3D96" w:rsidRDefault="006E6233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a grandeza do dinheiro.</w:t>
            </w:r>
          </w:p>
          <w:p w:rsidR="006E6233" w:rsidRPr="00FF3D96" w:rsidRDefault="006E6233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E6233" w:rsidRPr="00FF3D96" w:rsidRDefault="006E6233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F0BF3" w:rsidRPr="00FF3D96" w:rsidRDefault="006E6233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as grandezas comprimento, área, massa, capacidade e volume.</w:t>
            </w:r>
          </w:p>
          <w:p w:rsidR="00FF0BF3" w:rsidRPr="00FF3D96" w:rsidRDefault="00FF0BF3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F0BF3" w:rsidRPr="00FF3D96" w:rsidRDefault="00FF0BF3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EC6CC0" w:rsidRPr="00FF3D96" w:rsidRDefault="00EC6CC0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F0BF3" w:rsidRPr="00FF3D96" w:rsidRDefault="000A3324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o que é uma unidade de medida e o processo de medir.</w:t>
            </w:r>
          </w:p>
          <w:p w:rsidR="00275BE2" w:rsidRPr="00FF3D96" w:rsidRDefault="00275BE2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275BE2" w:rsidRPr="00FF3D96" w:rsidRDefault="00275BE2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275BE2" w:rsidRPr="00FF3D96" w:rsidRDefault="00275BE2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275BE2" w:rsidRPr="00FF3D96" w:rsidRDefault="00275BE2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EC6CC0" w:rsidRPr="00FF3D96" w:rsidRDefault="00EC6CC0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A3324" w:rsidRPr="00FF3D96" w:rsidRDefault="000A3324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A3324" w:rsidRPr="00FF3D96" w:rsidRDefault="000A3324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A3324" w:rsidRPr="00FF3D96" w:rsidRDefault="000A3324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A3324" w:rsidRPr="00FF3D96" w:rsidRDefault="000A3324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275BE2" w:rsidRPr="00FF3D96" w:rsidRDefault="000A3324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Realiza estimativas e medições e relaciona diferentes unidades de medida convencionais e não convencionais.</w:t>
            </w:r>
          </w:p>
          <w:p w:rsidR="000A3324" w:rsidRPr="00FF3D96" w:rsidRDefault="000A3324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A3324" w:rsidRPr="00FF3D96" w:rsidRDefault="000A3324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a noção de perímetro.</w:t>
            </w:r>
          </w:p>
          <w:p w:rsidR="00275BE2" w:rsidRPr="00FF3D96" w:rsidRDefault="00275BE2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275BE2" w:rsidRPr="00FF3D96" w:rsidRDefault="000A3324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Compreende as noções de tempo e de intervalo de tempo e compara a duração de acontecimentos.</w:t>
            </w:r>
          </w:p>
          <w:p w:rsidR="000A3324" w:rsidRPr="00FF3D96" w:rsidRDefault="000A3324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A3324" w:rsidRPr="00FF3D96" w:rsidRDefault="000A3324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275BE2" w:rsidRPr="00FF3D96" w:rsidRDefault="000A3324" w:rsidP="00220EF0">
            <w:pPr>
              <w:pStyle w:val="PargrafodaLista"/>
              <w:numPr>
                <w:ilvl w:val="0"/>
                <w:numId w:val="24"/>
              </w:numPr>
              <w:tabs>
                <w:tab w:val="left" w:pos="356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Resolve problemas envolvendo situações temporais.</w:t>
            </w:r>
          </w:p>
          <w:p w:rsidR="008658EA" w:rsidRPr="00FF3D96" w:rsidRDefault="008658EA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8658EA" w:rsidRPr="00FF3D96" w:rsidRDefault="008658EA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8658EA" w:rsidRPr="00FF3D96" w:rsidRDefault="008658EA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8658EA" w:rsidRPr="00FF3D96" w:rsidRDefault="008658EA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8658EA" w:rsidRPr="00FF3D96" w:rsidRDefault="008658EA" w:rsidP="00220EF0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184593" w:rsidRPr="00FF3D96" w:rsidRDefault="00184593" w:rsidP="000A332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00" w:type="dxa"/>
          </w:tcPr>
          <w:p w:rsidR="006E6233" w:rsidRPr="00FF3D96" w:rsidRDefault="006E6233" w:rsidP="006E623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3324" w:rsidRPr="00FF3D96" w:rsidRDefault="000A3324" w:rsidP="00FE0F30">
            <w:pPr>
              <w:pStyle w:val="PargrafodaLista"/>
              <w:tabs>
                <w:tab w:val="left" w:pos="277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BE2" w:rsidRPr="00FF3D96" w:rsidRDefault="00275BE2" w:rsidP="00FE0F30">
            <w:pPr>
              <w:pStyle w:val="PargrafodaLista"/>
              <w:tabs>
                <w:tab w:val="left" w:pos="277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3324" w:rsidRPr="00FF3D96" w:rsidTr="00D045AD">
        <w:trPr>
          <w:jc w:val="center"/>
        </w:trPr>
        <w:tc>
          <w:tcPr>
            <w:tcW w:w="2060" w:type="dxa"/>
            <w:vAlign w:val="center"/>
          </w:tcPr>
          <w:p w:rsidR="000A3324" w:rsidRPr="00FF3D96" w:rsidRDefault="000A3324" w:rsidP="00220E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D9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Organização e Tratamento de Dados</w:t>
            </w:r>
          </w:p>
        </w:tc>
        <w:tc>
          <w:tcPr>
            <w:tcW w:w="1843" w:type="dxa"/>
          </w:tcPr>
          <w:p w:rsidR="000A3324" w:rsidRPr="00FF3D96" w:rsidRDefault="000A3324" w:rsidP="00220EF0">
            <w:pPr>
              <w:pStyle w:val="PargrafodaLista"/>
              <w:spacing w:after="0" w:line="240" w:lineRule="auto"/>
              <w:ind w:left="-1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A3324" w:rsidRPr="00FF3D96" w:rsidRDefault="000A3324" w:rsidP="000A3324">
            <w:pPr>
              <w:pStyle w:val="PargrafodaLista"/>
              <w:numPr>
                <w:ilvl w:val="0"/>
                <w:numId w:val="24"/>
              </w:numPr>
              <w:tabs>
                <w:tab w:val="left" w:pos="392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Analisa e interpreta informação de natureza estatística organizada de diversas formas.</w:t>
            </w:r>
          </w:p>
          <w:p w:rsidR="000A3324" w:rsidRPr="00FF3D96" w:rsidRDefault="000A3324" w:rsidP="000A3324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A3324" w:rsidRPr="00FF3D96" w:rsidRDefault="000A3324" w:rsidP="000A3324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A3324" w:rsidRPr="00FF3D96" w:rsidRDefault="007629E4" w:rsidP="000A3324">
            <w:pPr>
              <w:pStyle w:val="PargrafodaLista"/>
              <w:numPr>
                <w:ilvl w:val="0"/>
                <w:numId w:val="24"/>
              </w:numPr>
              <w:tabs>
                <w:tab w:val="left" w:pos="392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Recolhe e organiza dados de natureza diversa (qualitativos e quantitativos discretos) utilizando diferentes representações.</w:t>
            </w:r>
          </w:p>
          <w:p w:rsidR="007629E4" w:rsidRPr="00FF3D96" w:rsidRDefault="007629E4" w:rsidP="007629E4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629E4" w:rsidRPr="00FF3D96" w:rsidRDefault="007629E4" w:rsidP="007629E4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629E4" w:rsidRPr="00FF3D96" w:rsidRDefault="007629E4" w:rsidP="000A3324">
            <w:pPr>
              <w:pStyle w:val="PargrafodaLista"/>
              <w:numPr>
                <w:ilvl w:val="0"/>
                <w:numId w:val="24"/>
              </w:numPr>
              <w:tabs>
                <w:tab w:val="left" w:pos="392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Usa informação de natureza estatística para interpretar ou comparar informação.</w:t>
            </w:r>
          </w:p>
          <w:p w:rsidR="007629E4" w:rsidRPr="00FF3D96" w:rsidRDefault="007629E4" w:rsidP="007629E4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629E4" w:rsidRPr="00FF3D96" w:rsidRDefault="007629E4" w:rsidP="007629E4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629E4" w:rsidRPr="00FF3D96" w:rsidRDefault="007629E4" w:rsidP="000A3324">
            <w:pPr>
              <w:pStyle w:val="PargrafodaLista"/>
              <w:numPr>
                <w:ilvl w:val="0"/>
                <w:numId w:val="24"/>
              </w:numPr>
              <w:tabs>
                <w:tab w:val="left" w:pos="392"/>
              </w:tabs>
              <w:spacing w:after="0" w:line="240" w:lineRule="auto"/>
              <w:ind w:left="-69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Reconhece situações aleatórias, utilizando vocabulário apropriado.</w:t>
            </w:r>
          </w:p>
        </w:tc>
        <w:tc>
          <w:tcPr>
            <w:tcW w:w="6400" w:type="dxa"/>
          </w:tcPr>
          <w:p w:rsidR="000A3324" w:rsidRPr="00FF3D96" w:rsidRDefault="000A3324" w:rsidP="000A3324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0A3324" w:rsidRPr="00FF3D96" w:rsidRDefault="000A3324" w:rsidP="000A3324">
            <w:pPr>
              <w:pStyle w:val="PargrafodaLista"/>
              <w:numPr>
                <w:ilvl w:val="0"/>
                <w:numId w:val="29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Lê e interpreta tabelas de frequência absoluta, gráficos de barras, gráficos circulares e diagramas de caule e folhas, respondendo a questões e formulando novas questões.</w:t>
            </w:r>
          </w:p>
          <w:p w:rsidR="007629E4" w:rsidRPr="00FF3D96" w:rsidRDefault="007629E4" w:rsidP="007629E4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629E4" w:rsidRPr="00FF3D96" w:rsidRDefault="007629E4" w:rsidP="007629E4">
            <w:pPr>
              <w:pStyle w:val="PargrafodaLista"/>
              <w:numPr>
                <w:ilvl w:val="0"/>
                <w:numId w:val="29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Formula questões, recolhe e organiza dados qualitativos e quantitativos (discretos) utilizando tabelas de frequências absolutas, e tira conclusões.</w:t>
            </w:r>
          </w:p>
          <w:p w:rsidR="007629E4" w:rsidRPr="00FF3D96" w:rsidRDefault="007629E4" w:rsidP="007629E4">
            <w:pPr>
              <w:pStyle w:val="PargrafodaLista"/>
              <w:numPr>
                <w:ilvl w:val="0"/>
                <w:numId w:val="29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Constrói e interpreta gráficos de barras.</w:t>
            </w:r>
          </w:p>
          <w:p w:rsidR="007629E4" w:rsidRPr="00FF3D96" w:rsidRDefault="007629E4" w:rsidP="007629E4">
            <w:pPr>
              <w:pStyle w:val="PargrafodaLista"/>
              <w:numPr>
                <w:ilvl w:val="0"/>
                <w:numId w:val="29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FF3D96">
              <w:rPr>
                <w:rFonts w:asciiTheme="minorHAnsi" w:hAnsiTheme="minorHAnsi" w:cstheme="minorHAnsi"/>
              </w:rPr>
              <w:t>Identifica a moda num conjunto de dados e usa-a para interpretar ou comparar informação.</w:t>
            </w:r>
          </w:p>
          <w:p w:rsidR="007629E4" w:rsidRPr="00FF3D96" w:rsidRDefault="007629E4" w:rsidP="007629E4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29E4" w:rsidRPr="00FF3D96" w:rsidRDefault="007629E4" w:rsidP="007629E4">
            <w:pPr>
              <w:pStyle w:val="PargrafodaLista"/>
              <w:numPr>
                <w:ilvl w:val="0"/>
                <w:numId w:val="29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r w:rsidRPr="00FF3D96">
              <w:rPr>
                <w:rFonts w:asciiTheme="minorHAnsi" w:hAnsiTheme="minorHAnsi" w:cstheme="minorHAnsi"/>
              </w:rPr>
              <w:t>Identifica situações aleatórias que envolvam o conceito de acaso, utilizando vocabulário apropriado (certo, possível, impossível, provável, improvável).</w:t>
            </w:r>
            <w:bookmarkEnd w:id="0"/>
          </w:p>
        </w:tc>
      </w:tr>
    </w:tbl>
    <w:p w:rsidR="00C82245" w:rsidRPr="00FF3D96" w:rsidRDefault="00C82245" w:rsidP="00DD79F9">
      <w:pPr>
        <w:rPr>
          <w:rFonts w:asciiTheme="minorHAnsi" w:hAnsiTheme="minorHAnsi" w:cstheme="minorHAnsi"/>
          <w:sz w:val="24"/>
          <w:szCs w:val="24"/>
        </w:rPr>
      </w:pPr>
    </w:p>
    <w:sectPr w:rsidR="00C82245" w:rsidRPr="00FF3D96" w:rsidSect="00C82245">
      <w:footerReference w:type="default" r:id="rId11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7C" w:rsidRDefault="0039317C">
      <w:r>
        <w:separator/>
      </w:r>
    </w:p>
  </w:endnote>
  <w:endnote w:type="continuationSeparator" w:id="0">
    <w:p w:rsidR="0039317C" w:rsidRDefault="0039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33" w:rsidRDefault="0039317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3D96">
      <w:rPr>
        <w:noProof/>
      </w:rPr>
      <w:t>1</w:t>
    </w:r>
    <w:r>
      <w:rPr>
        <w:noProof/>
      </w:rPr>
      <w:fldChar w:fldCharType="end"/>
    </w:r>
  </w:p>
  <w:p w:rsidR="006E6233" w:rsidRDefault="006E6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7C" w:rsidRDefault="0039317C">
      <w:r>
        <w:separator/>
      </w:r>
    </w:p>
  </w:footnote>
  <w:footnote w:type="continuationSeparator" w:id="0">
    <w:p w:rsidR="0039317C" w:rsidRDefault="0039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F42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72D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BAD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8A9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EEC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6E0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B6A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8A5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74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4A6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977543F"/>
    <w:multiLevelType w:val="hybridMultilevel"/>
    <w:tmpl w:val="FC2EF9F8"/>
    <w:lvl w:ilvl="0" w:tplc="227A125C">
      <w:start w:val="1"/>
      <w:numFmt w:val="decimal"/>
      <w:lvlText w:val="%1."/>
      <w:lvlJc w:val="left"/>
      <w:pPr>
        <w:ind w:left="643" w:hanging="360"/>
      </w:pPr>
      <w:rPr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0753E8"/>
    <w:multiLevelType w:val="hybridMultilevel"/>
    <w:tmpl w:val="76284196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EF62671"/>
    <w:multiLevelType w:val="hybridMultilevel"/>
    <w:tmpl w:val="F37A44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F306E"/>
    <w:multiLevelType w:val="hybridMultilevel"/>
    <w:tmpl w:val="605E6B7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BA0DAC"/>
    <w:multiLevelType w:val="hybridMultilevel"/>
    <w:tmpl w:val="FC34D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F16713"/>
    <w:multiLevelType w:val="hybridMultilevel"/>
    <w:tmpl w:val="258E407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475CE"/>
    <w:multiLevelType w:val="hybridMultilevel"/>
    <w:tmpl w:val="4D6227A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EF29E4"/>
    <w:multiLevelType w:val="hybridMultilevel"/>
    <w:tmpl w:val="06320A84"/>
    <w:lvl w:ilvl="0" w:tplc="CC427C50">
      <w:start w:val="1"/>
      <w:numFmt w:val="decimal"/>
      <w:lvlText w:val="%1."/>
      <w:lvlJc w:val="left"/>
      <w:pPr>
        <w:ind w:left="651" w:hanging="360"/>
      </w:pPr>
      <w:rPr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371" w:hanging="360"/>
      </w:pPr>
    </w:lvl>
    <w:lvl w:ilvl="2" w:tplc="0816001B" w:tentative="1">
      <w:start w:val="1"/>
      <w:numFmt w:val="lowerRoman"/>
      <w:lvlText w:val="%3."/>
      <w:lvlJc w:val="right"/>
      <w:pPr>
        <w:ind w:left="2091" w:hanging="180"/>
      </w:pPr>
    </w:lvl>
    <w:lvl w:ilvl="3" w:tplc="0816000F" w:tentative="1">
      <w:start w:val="1"/>
      <w:numFmt w:val="decimal"/>
      <w:lvlText w:val="%4."/>
      <w:lvlJc w:val="left"/>
      <w:pPr>
        <w:ind w:left="2811" w:hanging="360"/>
      </w:pPr>
    </w:lvl>
    <w:lvl w:ilvl="4" w:tplc="08160019" w:tentative="1">
      <w:start w:val="1"/>
      <w:numFmt w:val="lowerLetter"/>
      <w:lvlText w:val="%5."/>
      <w:lvlJc w:val="left"/>
      <w:pPr>
        <w:ind w:left="3531" w:hanging="360"/>
      </w:pPr>
    </w:lvl>
    <w:lvl w:ilvl="5" w:tplc="0816001B" w:tentative="1">
      <w:start w:val="1"/>
      <w:numFmt w:val="lowerRoman"/>
      <w:lvlText w:val="%6."/>
      <w:lvlJc w:val="right"/>
      <w:pPr>
        <w:ind w:left="4251" w:hanging="180"/>
      </w:pPr>
    </w:lvl>
    <w:lvl w:ilvl="6" w:tplc="0816000F" w:tentative="1">
      <w:start w:val="1"/>
      <w:numFmt w:val="decimal"/>
      <w:lvlText w:val="%7."/>
      <w:lvlJc w:val="left"/>
      <w:pPr>
        <w:ind w:left="4971" w:hanging="360"/>
      </w:pPr>
    </w:lvl>
    <w:lvl w:ilvl="7" w:tplc="08160019" w:tentative="1">
      <w:start w:val="1"/>
      <w:numFmt w:val="lowerLetter"/>
      <w:lvlText w:val="%8."/>
      <w:lvlJc w:val="left"/>
      <w:pPr>
        <w:ind w:left="5691" w:hanging="360"/>
      </w:pPr>
    </w:lvl>
    <w:lvl w:ilvl="8" w:tplc="0816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9">
    <w:nsid w:val="21421270"/>
    <w:multiLevelType w:val="hybridMultilevel"/>
    <w:tmpl w:val="82127842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530263A"/>
    <w:multiLevelType w:val="hybridMultilevel"/>
    <w:tmpl w:val="99F00E1E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3E6F751A"/>
    <w:multiLevelType w:val="hybridMultilevel"/>
    <w:tmpl w:val="951E250A"/>
    <w:lvl w:ilvl="0" w:tplc="AC9C5E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9E6EBB"/>
    <w:multiLevelType w:val="hybridMultilevel"/>
    <w:tmpl w:val="125C9BAE"/>
    <w:lvl w:ilvl="0" w:tplc="97C86466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color w:val="auto"/>
      </w:rPr>
    </w:lvl>
    <w:lvl w:ilvl="1" w:tplc="AAB0A9B4">
      <w:start w:val="1"/>
      <w:numFmt w:val="bullet"/>
      <w:lvlText w:val=""/>
      <w:lvlJc w:val="left"/>
      <w:pPr>
        <w:tabs>
          <w:tab w:val="num" w:pos="774"/>
        </w:tabs>
        <w:ind w:left="434" w:firstLine="226"/>
      </w:pPr>
      <w:rPr>
        <w:rFonts w:ascii="Wingdings" w:hAnsi="Wingdings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160B78"/>
    <w:multiLevelType w:val="hybridMultilevel"/>
    <w:tmpl w:val="362A304A"/>
    <w:lvl w:ilvl="0" w:tplc="AC9C5E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FD5CEE"/>
    <w:multiLevelType w:val="hybridMultilevel"/>
    <w:tmpl w:val="CC8CB5A2"/>
    <w:lvl w:ilvl="0" w:tplc="AC9C5E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161E44"/>
    <w:multiLevelType w:val="hybridMultilevel"/>
    <w:tmpl w:val="0C6E5A52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pStyle w:val="Cabealh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52BC5"/>
    <w:multiLevelType w:val="hybridMultilevel"/>
    <w:tmpl w:val="DF8EF4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C5ACA"/>
    <w:multiLevelType w:val="hybridMultilevel"/>
    <w:tmpl w:val="67B4C940"/>
    <w:lvl w:ilvl="0" w:tplc="AC9C5E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1A0F7B"/>
    <w:multiLevelType w:val="hybridMultilevel"/>
    <w:tmpl w:val="14B82BC4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CB286A"/>
    <w:multiLevelType w:val="hybridMultilevel"/>
    <w:tmpl w:val="6B06339E"/>
    <w:lvl w:ilvl="0" w:tplc="865620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20834"/>
    <w:multiLevelType w:val="hybridMultilevel"/>
    <w:tmpl w:val="BFD49A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8144A"/>
    <w:multiLevelType w:val="hybridMultilevel"/>
    <w:tmpl w:val="0CC65D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D3790"/>
    <w:multiLevelType w:val="hybridMultilevel"/>
    <w:tmpl w:val="9490C7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4"/>
  </w:num>
  <w:num w:numId="4">
    <w:abstractNumId w:val="27"/>
  </w:num>
  <w:num w:numId="5">
    <w:abstractNumId w:val="23"/>
  </w:num>
  <w:num w:numId="6">
    <w:abstractNumId w:val="2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28"/>
  </w:num>
  <w:num w:numId="19">
    <w:abstractNumId w:val="17"/>
  </w:num>
  <w:num w:numId="20">
    <w:abstractNumId w:val="14"/>
  </w:num>
  <w:num w:numId="21">
    <w:abstractNumId w:val="12"/>
  </w:num>
  <w:num w:numId="22">
    <w:abstractNumId w:val="22"/>
  </w:num>
  <w:num w:numId="23">
    <w:abstractNumId w:val="30"/>
  </w:num>
  <w:num w:numId="24">
    <w:abstractNumId w:val="11"/>
  </w:num>
  <w:num w:numId="25">
    <w:abstractNumId w:val="20"/>
  </w:num>
  <w:num w:numId="26">
    <w:abstractNumId w:val="10"/>
  </w:num>
  <w:num w:numId="27">
    <w:abstractNumId w:val="13"/>
  </w:num>
  <w:num w:numId="28">
    <w:abstractNumId w:val="29"/>
  </w:num>
  <w:num w:numId="29">
    <w:abstractNumId w:val="15"/>
  </w:num>
  <w:num w:numId="30">
    <w:abstractNumId w:val="18"/>
  </w:num>
  <w:num w:numId="31">
    <w:abstractNumId w:val="32"/>
  </w:num>
  <w:num w:numId="32">
    <w:abstractNumId w:val="2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3"/>
    <w:rsid w:val="00004B07"/>
    <w:rsid w:val="00030413"/>
    <w:rsid w:val="00040442"/>
    <w:rsid w:val="000404FE"/>
    <w:rsid w:val="0005192E"/>
    <w:rsid w:val="00064F89"/>
    <w:rsid w:val="00070CF0"/>
    <w:rsid w:val="00070DCD"/>
    <w:rsid w:val="00075675"/>
    <w:rsid w:val="000812B9"/>
    <w:rsid w:val="00086D6F"/>
    <w:rsid w:val="000905B5"/>
    <w:rsid w:val="000A3324"/>
    <w:rsid w:val="000B5CE3"/>
    <w:rsid w:val="000D1029"/>
    <w:rsid w:val="000D1207"/>
    <w:rsid w:val="000E149F"/>
    <w:rsid w:val="000E1E1B"/>
    <w:rsid w:val="001103F6"/>
    <w:rsid w:val="00111FCE"/>
    <w:rsid w:val="001145B7"/>
    <w:rsid w:val="0012256D"/>
    <w:rsid w:val="00125AD0"/>
    <w:rsid w:val="00126BBD"/>
    <w:rsid w:val="00156295"/>
    <w:rsid w:val="00161788"/>
    <w:rsid w:val="00181858"/>
    <w:rsid w:val="00184593"/>
    <w:rsid w:val="001A030E"/>
    <w:rsid w:val="001C3BBB"/>
    <w:rsid w:val="001D3B9E"/>
    <w:rsid w:val="001F100C"/>
    <w:rsid w:val="001F77EF"/>
    <w:rsid w:val="00201E67"/>
    <w:rsid w:val="0021058A"/>
    <w:rsid w:val="00211D1C"/>
    <w:rsid w:val="00220EF0"/>
    <w:rsid w:val="0023781E"/>
    <w:rsid w:val="00241213"/>
    <w:rsid w:val="002440C4"/>
    <w:rsid w:val="00271129"/>
    <w:rsid w:val="00275BE2"/>
    <w:rsid w:val="002F7DB0"/>
    <w:rsid w:val="0030064C"/>
    <w:rsid w:val="00311E4A"/>
    <w:rsid w:val="00314CA5"/>
    <w:rsid w:val="00327C13"/>
    <w:rsid w:val="00351D61"/>
    <w:rsid w:val="003520C4"/>
    <w:rsid w:val="00370FEF"/>
    <w:rsid w:val="0039317C"/>
    <w:rsid w:val="003A1770"/>
    <w:rsid w:val="003C7E20"/>
    <w:rsid w:val="003E615B"/>
    <w:rsid w:val="003E7D01"/>
    <w:rsid w:val="003F0611"/>
    <w:rsid w:val="00431916"/>
    <w:rsid w:val="004327E3"/>
    <w:rsid w:val="004375ED"/>
    <w:rsid w:val="00456178"/>
    <w:rsid w:val="00473A40"/>
    <w:rsid w:val="00480A25"/>
    <w:rsid w:val="00486740"/>
    <w:rsid w:val="004C6ABF"/>
    <w:rsid w:val="004D0CB0"/>
    <w:rsid w:val="004D1D30"/>
    <w:rsid w:val="004E32AD"/>
    <w:rsid w:val="004E780C"/>
    <w:rsid w:val="004E7E00"/>
    <w:rsid w:val="004F037F"/>
    <w:rsid w:val="004F6BA1"/>
    <w:rsid w:val="00511368"/>
    <w:rsid w:val="00511B04"/>
    <w:rsid w:val="00527E23"/>
    <w:rsid w:val="00535954"/>
    <w:rsid w:val="00557BA0"/>
    <w:rsid w:val="005815E2"/>
    <w:rsid w:val="005849ED"/>
    <w:rsid w:val="0058690F"/>
    <w:rsid w:val="00587300"/>
    <w:rsid w:val="005923CA"/>
    <w:rsid w:val="005C4586"/>
    <w:rsid w:val="005C5C66"/>
    <w:rsid w:val="005D679E"/>
    <w:rsid w:val="005E5704"/>
    <w:rsid w:val="005F25C3"/>
    <w:rsid w:val="00624F3C"/>
    <w:rsid w:val="0063063F"/>
    <w:rsid w:val="0066427E"/>
    <w:rsid w:val="006B5BDF"/>
    <w:rsid w:val="006E6233"/>
    <w:rsid w:val="006F440A"/>
    <w:rsid w:val="006F5F58"/>
    <w:rsid w:val="007048E4"/>
    <w:rsid w:val="007115FD"/>
    <w:rsid w:val="00713B5A"/>
    <w:rsid w:val="0075281B"/>
    <w:rsid w:val="007569A9"/>
    <w:rsid w:val="00757EA3"/>
    <w:rsid w:val="007629E4"/>
    <w:rsid w:val="0076314B"/>
    <w:rsid w:val="007709C0"/>
    <w:rsid w:val="007719D0"/>
    <w:rsid w:val="00776871"/>
    <w:rsid w:val="00781F5F"/>
    <w:rsid w:val="0078247E"/>
    <w:rsid w:val="007912FF"/>
    <w:rsid w:val="0079168E"/>
    <w:rsid w:val="00794481"/>
    <w:rsid w:val="007B2109"/>
    <w:rsid w:val="007B24B5"/>
    <w:rsid w:val="007B4135"/>
    <w:rsid w:val="007B7719"/>
    <w:rsid w:val="007C5F53"/>
    <w:rsid w:val="007E2705"/>
    <w:rsid w:val="00833D76"/>
    <w:rsid w:val="00864EDA"/>
    <w:rsid w:val="008658EA"/>
    <w:rsid w:val="00866D3B"/>
    <w:rsid w:val="00872C0B"/>
    <w:rsid w:val="00894116"/>
    <w:rsid w:val="00894181"/>
    <w:rsid w:val="00901229"/>
    <w:rsid w:val="00911573"/>
    <w:rsid w:val="00921443"/>
    <w:rsid w:val="0097333F"/>
    <w:rsid w:val="00976AD6"/>
    <w:rsid w:val="00987CC9"/>
    <w:rsid w:val="00994B06"/>
    <w:rsid w:val="009B2DF0"/>
    <w:rsid w:val="009B350C"/>
    <w:rsid w:val="009B74FA"/>
    <w:rsid w:val="009F5AEE"/>
    <w:rsid w:val="00A0712F"/>
    <w:rsid w:val="00A33CD5"/>
    <w:rsid w:val="00A66EB8"/>
    <w:rsid w:val="00A81713"/>
    <w:rsid w:val="00A8364C"/>
    <w:rsid w:val="00A8417F"/>
    <w:rsid w:val="00A8776F"/>
    <w:rsid w:val="00A90735"/>
    <w:rsid w:val="00A95D41"/>
    <w:rsid w:val="00A969D0"/>
    <w:rsid w:val="00A97C5A"/>
    <w:rsid w:val="00AB20A2"/>
    <w:rsid w:val="00AB27B3"/>
    <w:rsid w:val="00AC13D4"/>
    <w:rsid w:val="00AC2FFA"/>
    <w:rsid w:val="00AC77A7"/>
    <w:rsid w:val="00AE3A3A"/>
    <w:rsid w:val="00B0619B"/>
    <w:rsid w:val="00B1407B"/>
    <w:rsid w:val="00B22877"/>
    <w:rsid w:val="00B26EAE"/>
    <w:rsid w:val="00B31C55"/>
    <w:rsid w:val="00B3521C"/>
    <w:rsid w:val="00B45349"/>
    <w:rsid w:val="00B7336A"/>
    <w:rsid w:val="00B73A33"/>
    <w:rsid w:val="00B9429B"/>
    <w:rsid w:val="00BB0DAD"/>
    <w:rsid w:val="00BC5777"/>
    <w:rsid w:val="00BE3973"/>
    <w:rsid w:val="00BE6285"/>
    <w:rsid w:val="00C06220"/>
    <w:rsid w:val="00C20741"/>
    <w:rsid w:val="00C54DC6"/>
    <w:rsid w:val="00C71BB3"/>
    <w:rsid w:val="00C8054B"/>
    <w:rsid w:val="00C82245"/>
    <w:rsid w:val="00C83AD8"/>
    <w:rsid w:val="00C95ED2"/>
    <w:rsid w:val="00CC445F"/>
    <w:rsid w:val="00CD1AF2"/>
    <w:rsid w:val="00CD271B"/>
    <w:rsid w:val="00CD7362"/>
    <w:rsid w:val="00D045AD"/>
    <w:rsid w:val="00D30894"/>
    <w:rsid w:val="00D30EE2"/>
    <w:rsid w:val="00D349BC"/>
    <w:rsid w:val="00D44D88"/>
    <w:rsid w:val="00D77FAA"/>
    <w:rsid w:val="00D92DBC"/>
    <w:rsid w:val="00DA5AA1"/>
    <w:rsid w:val="00DA6659"/>
    <w:rsid w:val="00DB348E"/>
    <w:rsid w:val="00DC3D21"/>
    <w:rsid w:val="00DD2CC4"/>
    <w:rsid w:val="00DD79F9"/>
    <w:rsid w:val="00DE31C5"/>
    <w:rsid w:val="00DE65F7"/>
    <w:rsid w:val="00E01F68"/>
    <w:rsid w:val="00E31E44"/>
    <w:rsid w:val="00E464DC"/>
    <w:rsid w:val="00E50DD6"/>
    <w:rsid w:val="00E80BFD"/>
    <w:rsid w:val="00EB03B4"/>
    <w:rsid w:val="00EB1F22"/>
    <w:rsid w:val="00EB62E4"/>
    <w:rsid w:val="00EC05CF"/>
    <w:rsid w:val="00EC6CC0"/>
    <w:rsid w:val="00ED3B36"/>
    <w:rsid w:val="00F05C50"/>
    <w:rsid w:val="00F2296A"/>
    <w:rsid w:val="00F26CD1"/>
    <w:rsid w:val="00F26D58"/>
    <w:rsid w:val="00F31243"/>
    <w:rsid w:val="00F36675"/>
    <w:rsid w:val="00F375E5"/>
    <w:rsid w:val="00F530B4"/>
    <w:rsid w:val="00F6273D"/>
    <w:rsid w:val="00F65C52"/>
    <w:rsid w:val="00F735CD"/>
    <w:rsid w:val="00F778B5"/>
    <w:rsid w:val="00FC3AB9"/>
    <w:rsid w:val="00FD4123"/>
    <w:rsid w:val="00FE0F30"/>
    <w:rsid w:val="00FF0BF3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6F"/>
    <w:pPr>
      <w:spacing w:after="200" w:line="276" w:lineRule="auto"/>
    </w:pPr>
    <w:rPr>
      <w:sz w:val="22"/>
      <w:szCs w:val="22"/>
      <w:lang w:eastAsia="en-US"/>
    </w:rPr>
  </w:style>
  <w:style w:type="paragraph" w:styleId="Cabealho5">
    <w:name w:val="heading 5"/>
    <w:basedOn w:val="Normal"/>
    <w:next w:val="Corpodetexto"/>
    <w:link w:val="Cabealho5Carcter"/>
    <w:qFormat/>
    <w:rsid w:val="00086D6F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Times New Roman" w:eastAsia="Lucida Sans Unicode" w:hAnsi="Times New Roman" w:cs="Tahoma"/>
      <w:b/>
      <w:bCs/>
      <w:kern w:val="1"/>
      <w:sz w:val="20"/>
      <w:szCs w:val="20"/>
      <w:lang w:val="en-US"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F2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923CA"/>
    <w:pPr>
      <w:ind w:left="720"/>
      <w:contextualSpacing/>
    </w:pPr>
  </w:style>
  <w:style w:type="paragraph" w:styleId="Avanodecorpodetexto">
    <w:name w:val="Body Text Indent"/>
    <w:basedOn w:val="Normal"/>
    <w:rsid w:val="005C5C6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arcter"/>
    <w:uiPriority w:val="99"/>
    <w:rsid w:val="007768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77687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224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B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0DAD"/>
    <w:rPr>
      <w:rFonts w:ascii="Tahoma" w:hAnsi="Tahoma" w:cs="Tahoma"/>
      <w:sz w:val="16"/>
      <w:szCs w:val="16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0DAD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arcter"/>
    <w:uiPriority w:val="99"/>
    <w:unhideWhenUsed/>
    <w:rsid w:val="00086D6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086D6F"/>
    <w:rPr>
      <w:sz w:val="22"/>
      <w:szCs w:val="22"/>
      <w:lang w:eastAsia="en-US"/>
    </w:rPr>
  </w:style>
  <w:style w:type="character" w:customStyle="1" w:styleId="Cabealho5Carcter">
    <w:name w:val="Cabeçalho 5 Carácter"/>
    <w:basedOn w:val="Tipodeletrapredefinidodopargrafo"/>
    <w:link w:val="Cabealho5"/>
    <w:rsid w:val="00086D6F"/>
    <w:rPr>
      <w:rFonts w:ascii="Times New Roman" w:eastAsia="Lucida Sans Unicode" w:hAnsi="Times New Roman" w:cs="Tahoma"/>
      <w:b/>
      <w:bCs/>
      <w:kern w:val="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6F"/>
    <w:pPr>
      <w:spacing w:after="200" w:line="276" w:lineRule="auto"/>
    </w:pPr>
    <w:rPr>
      <w:sz w:val="22"/>
      <w:szCs w:val="22"/>
      <w:lang w:eastAsia="en-US"/>
    </w:rPr>
  </w:style>
  <w:style w:type="paragraph" w:styleId="Cabealho5">
    <w:name w:val="heading 5"/>
    <w:basedOn w:val="Normal"/>
    <w:next w:val="Corpodetexto"/>
    <w:link w:val="Cabealho5Carcter"/>
    <w:qFormat/>
    <w:rsid w:val="00086D6F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Times New Roman" w:eastAsia="Lucida Sans Unicode" w:hAnsi="Times New Roman" w:cs="Tahoma"/>
      <w:b/>
      <w:bCs/>
      <w:kern w:val="1"/>
      <w:sz w:val="20"/>
      <w:szCs w:val="20"/>
      <w:lang w:val="en-US"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F2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923CA"/>
    <w:pPr>
      <w:ind w:left="720"/>
      <w:contextualSpacing/>
    </w:pPr>
  </w:style>
  <w:style w:type="paragraph" w:styleId="Avanodecorpodetexto">
    <w:name w:val="Body Text Indent"/>
    <w:basedOn w:val="Normal"/>
    <w:rsid w:val="005C5C6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arcter"/>
    <w:uiPriority w:val="99"/>
    <w:rsid w:val="007768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77687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224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B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0DAD"/>
    <w:rPr>
      <w:rFonts w:ascii="Tahoma" w:hAnsi="Tahoma" w:cs="Tahoma"/>
      <w:sz w:val="16"/>
      <w:szCs w:val="16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0DAD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arcter"/>
    <w:uiPriority w:val="99"/>
    <w:unhideWhenUsed/>
    <w:rsid w:val="00086D6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086D6F"/>
    <w:rPr>
      <w:sz w:val="22"/>
      <w:szCs w:val="22"/>
      <w:lang w:eastAsia="en-US"/>
    </w:rPr>
  </w:style>
  <w:style w:type="character" w:customStyle="1" w:styleId="Cabealho5Carcter">
    <w:name w:val="Cabeçalho 5 Carácter"/>
    <w:basedOn w:val="Tipodeletrapredefinidodopargrafo"/>
    <w:link w:val="Cabealho5"/>
    <w:rsid w:val="00086D6F"/>
    <w:rPr>
      <w:rFonts w:ascii="Times New Roman" w:eastAsia="Lucida Sans Unicode" w:hAnsi="Times New Roman" w:cs="Tahoma"/>
      <w:b/>
      <w:bCs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Planificação - 1</vt:lpstr>
    </vt:vector>
  </TitlesOfParts>
  <Company>GamaMota, LDA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- 1</dc:title>
  <dc:creator>GamaMota</dc:creator>
  <cp:lastModifiedBy>HelenaR</cp:lastModifiedBy>
  <cp:revision>4</cp:revision>
  <cp:lastPrinted>2011-07-24T11:14:00Z</cp:lastPrinted>
  <dcterms:created xsi:type="dcterms:W3CDTF">2012-10-14T18:09:00Z</dcterms:created>
  <dcterms:modified xsi:type="dcterms:W3CDTF">2012-10-21T19:58:00Z</dcterms:modified>
</cp:coreProperties>
</file>