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65"/>
        <w:tblW w:w="14218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6313"/>
      </w:tblGrid>
      <w:tr w:rsidR="001121D9" w:rsidRPr="00CC1D3D" w:rsidTr="001121D9">
        <w:trPr>
          <w:trHeight w:val="421"/>
        </w:trPr>
        <w:tc>
          <w:tcPr>
            <w:tcW w:w="14218" w:type="dxa"/>
            <w:gridSpan w:val="3"/>
          </w:tcPr>
          <w:p w:rsidR="001121D9" w:rsidRPr="001121D9" w:rsidRDefault="001121D9" w:rsidP="0098102C">
            <w:pPr>
              <w:jc w:val="center"/>
              <w:rPr>
                <w:rFonts w:eastAsia="Calibri" w:cs="Calibri"/>
                <w:b/>
                <w:color w:val="FFFFFF"/>
                <w:sz w:val="20"/>
                <w:szCs w:val="20"/>
              </w:rPr>
            </w:pPr>
            <w:r w:rsidRPr="001121D9">
              <w:rPr>
                <w:rFonts w:eastAsia="Calibri" w:cs="Calibri"/>
                <w:b/>
                <w:sz w:val="20"/>
                <w:szCs w:val="20"/>
              </w:rPr>
              <w:t xml:space="preserve">PLANIFICAÇÃO ANUAL ESTUDO DO MEIO </w:t>
            </w:r>
            <w:r w:rsidR="0098102C">
              <w:rPr>
                <w:rFonts w:eastAsia="Calibri" w:cs="Calibri"/>
                <w:b/>
                <w:sz w:val="20"/>
                <w:szCs w:val="20"/>
              </w:rPr>
              <w:t>4</w:t>
            </w:r>
            <w:r w:rsidRPr="001121D9">
              <w:rPr>
                <w:rFonts w:eastAsia="Calibri" w:cs="Calibri"/>
                <w:b/>
                <w:sz w:val="20"/>
                <w:szCs w:val="20"/>
              </w:rPr>
              <w:t>.º ANO</w:t>
            </w:r>
          </w:p>
        </w:tc>
      </w:tr>
      <w:tr w:rsidR="001121D9" w:rsidRPr="00CC1D3D" w:rsidTr="000D5011">
        <w:trPr>
          <w:trHeight w:val="421"/>
        </w:trPr>
        <w:tc>
          <w:tcPr>
            <w:tcW w:w="3936" w:type="dxa"/>
          </w:tcPr>
          <w:p w:rsidR="001121D9" w:rsidRPr="001121D9" w:rsidRDefault="001121D9" w:rsidP="001121D9">
            <w:pPr>
              <w:jc w:val="center"/>
              <w:rPr>
                <w:b/>
                <w:bCs/>
              </w:rPr>
            </w:pPr>
            <w:r w:rsidRPr="001121D9">
              <w:rPr>
                <w:b/>
                <w:bCs/>
              </w:rPr>
              <w:t>OBJETIVOS</w:t>
            </w:r>
          </w:p>
        </w:tc>
        <w:tc>
          <w:tcPr>
            <w:tcW w:w="3969" w:type="dxa"/>
          </w:tcPr>
          <w:p w:rsidR="001121D9" w:rsidRPr="00CC1D3D" w:rsidRDefault="001121D9" w:rsidP="001121D9">
            <w:pPr>
              <w:spacing w:line="360" w:lineRule="auto"/>
              <w:ind w:right="-108"/>
              <w:jc w:val="center"/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CC1D3D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CONTEÚDOS </w:t>
            </w:r>
            <w:r w:rsidRPr="00CC1D3D">
              <w:rPr>
                <w:rFonts w:eastAsia="Calibri" w:cstheme="minorHAnsi"/>
                <w:b/>
                <w:bCs/>
                <w:sz w:val="20"/>
                <w:szCs w:val="20"/>
              </w:rPr>
              <w:t>PROGRAMÁTICOS</w:t>
            </w:r>
          </w:p>
        </w:tc>
        <w:tc>
          <w:tcPr>
            <w:tcW w:w="6313" w:type="dxa"/>
          </w:tcPr>
          <w:p w:rsidR="001121D9" w:rsidRPr="00CC1D3D" w:rsidRDefault="001121D9" w:rsidP="0011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PT"/>
              </w:rPr>
            </w:pPr>
            <w:r w:rsidRPr="00CC1D3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PT"/>
              </w:rPr>
              <w:t>ATIVIDADES</w:t>
            </w:r>
          </w:p>
        </w:tc>
      </w:tr>
      <w:tr w:rsidR="001121D9" w:rsidRPr="00CC1D3D" w:rsidTr="000D5011">
        <w:trPr>
          <w:trHeight w:val="421"/>
        </w:trPr>
        <w:tc>
          <w:tcPr>
            <w:tcW w:w="3936" w:type="dxa"/>
            <w:vMerge w:val="restart"/>
          </w:tcPr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Reconhecer e identificar elementos espácio-temporais que se referem a acontecimentos, factos, marcas da história pessoal e familiar, da história local e nacional.</w:t>
            </w: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Utilizar vestígios de outras épocas como fontes de informação para reconstituir o passado, compreendê-lo e organizar o presente.</w:t>
            </w: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>•</w:t>
            </w:r>
            <w:r w:rsidRPr="001121D9">
              <w:rPr>
                <w:rFonts w:cs="Arial"/>
                <w:bCs/>
              </w:rPr>
              <w:t xml:space="preserve"> Reconhecer e utilizar </w:t>
            </w:r>
            <w:proofErr w:type="gramStart"/>
            <w:r w:rsidRPr="001121D9">
              <w:rPr>
                <w:rFonts w:cs="Arial"/>
                <w:bCs/>
              </w:rPr>
              <w:t>no quotidiano unidades</w:t>
            </w:r>
            <w:proofErr w:type="gramEnd"/>
            <w:r w:rsidRPr="001121D9">
              <w:rPr>
                <w:rFonts w:cs="Arial"/>
                <w:bCs/>
              </w:rPr>
              <w:t xml:space="preserve"> de referência temporal.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Realizar registos e medições simples utilizando instrumentos e unidades adequados.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>•</w:t>
            </w:r>
            <w:r w:rsidRPr="001121D9">
              <w:rPr>
                <w:rFonts w:cs="Arial"/>
                <w:bCs/>
              </w:rPr>
              <w:t xml:space="preserve">Reconhecer aglomerados populacionais (aldeias, vilas e </w:t>
            </w:r>
            <w:r w:rsidRPr="001121D9">
              <w:rPr>
                <w:rFonts w:cs="Arial"/>
                <w:bCs/>
              </w:rPr>
              <w:lastRenderedPageBreak/>
              <w:t>cidades) e identificar cidades do seu distrito em diferentes documentos cartográficos (fotografias, plantas, mapas e fotografias aéreas).</w:t>
            </w:r>
          </w:p>
          <w:p w:rsidR="001121D9" w:rsidRPr="001121D9" w:rsidRDefault="001121D9" w:rsidP="001121D9">
            <w:pPr>
              <w:rPr>
                <w:rFonts w:eastAsia="Times New Roman"/>
              </w:rPr>
            </w:pPr>
          </w:p>
          <w:p w:rsidR="001121D9" w:rsidRPr="001121D9" w:rsidRDefault="001121D9" w:rsidP="001121D9">
            <w:pPr>
              <w:rPr>
                <w:bCs/>
              </w:rPr>
            </w:pPr>
            <w:r w:rsidRPr="001121D9">
              <w:rPr>
                <w:rFonts w:eastAsia="Times New Roman"/>
              </w:rPr>
              <w:t xml:space="preserve">• </w:t>
            </w:r>
            <w:r w:rsidRPr="001121D9">
              <w:rPr>
                <w:bCs/>
              </w:rPr>
              <w:t>Conhecer as modificações que se vão operando com o crescimento e envelhecimento, relacionando-as com os principais estádios do ciclo de vida humana.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Reconhecer que a sobrevivência e o bem-estar humanos dependem de hábitos individuais de alimentação equilibrada, de higiene, de atividade física e de regras de segurança e de prevenção.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 xml:space="preserve">Reconhecer e utilizar elementos que permitem situar-se no lugar onde vive, nomeadamente através da leitura de mapas, utilizando a legenda, para comparar a </w:t>
            </w:r>
            <w:r w:rsidRPr="001121D9">
              <w:rPr>
                <w:rFonts w:cs="Arial"/>
                <w:bCs/>
              </w:rPr>
              <w:lastRenderedPageBreak/>
              <w:t>localização, configuração, dimensão e limites de diferentes espaços na superfície terrestre (Portugal, Europa, Mundo).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Participar na discussão sobre a importância de procurar soluções individuais e coletivas visando a qualidade de vida.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>•</w:t>
            </w:r>
            <w:r w:rsidRPr="001121D9">
              <w:rPr>
                <w:rFonts w:cs="Arial"/>
                <w:bCs/>
              </w:rPr>
              <w:t xml:space="preserve"> Reconhecer atividades humanas - primárias, secundárias e terciárias - como fontes de recursos para a satisfação das necessidades básicas do ser humano e para a melhoria da sua qualidade de vida; recorrendo à observação direta e indireta de vários tipos de atividades económicas.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>•</w:t>
            </w:r>
            <w:r w:rsidRPr="001121D9">
              <w:rPr>
                <w:rFonts w:cs="Arial"/>
                <w:bCs/>
              </w:rPr>
              <w:t xml:space="preserve"> Observar diretamente aspetos naturais e humanos do meio e realizar atividades práticas e trabalho de campo no meio envolvente à escola.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>•</w:t>
            </w:r>
            <w:r w:rsidRPr="001121D9">
              <w:rPr>
                <w:rFonts w:cs="Arial"/>
                <w:bCs/>
              </w:rPr>
              <w:t xml:space="preserve"> Identificar relações entre as características físicas e químicas do meio e as características e comportamentos dos seres vivos.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>•</w:t>
            </w:r>
            <w:r w:rsidRPr="001121D9">
              <w:rPr>
                <w:rFonts w:cs="Arial"/>
                <w:bCs/>
              </w:rPr>
              <w:t xml:space="preserve"> Identificar processos vitais comuns a seres vivos dependentes do funcionamento de sistemas orgânicos.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Reconhecer a existência de semelhanças e diferenças entre seres vivos, entre rochas e outros solos e a necessidade da sua classificação.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Observar a multiplicidade de formas, características e transformações que ocorrem nos seres vivos e materiais.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 xml:space="preserve">Caracterizar as estações do ano utilizando diversos indicadores resultantes da </w:t>
            </w:r>
            <w:r w:rsidRPr="001121D9">
              <w:rPr>
                <w:rFonts w:cs="Arial"/>
                <w:bCs/>
              </w:rPr>
              <w:lastRenderedPageBreak/>
              <w:t>observação direta e indireta.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Utilizar plantas e elaborar a maqueta (escola, casa, bairro, localidade), com identificação dos espaços e das respetivas funções.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Reconhecer a importância da evolução tecnológica e implicações da sua utilização na evolução da sociedade.</w:t>
            </w: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  <w:r w:rsidRPr="001121D9">
              <w:rPr>
                <w:rFonts w:eastAsia="Times New Roman" w:cs="Arial"/>
              </w:rPr>
              <w:t xml:space="preserve">• </w:t>
            </w:r>
            <w:r w:rsidRPr="001121D9">
              <w:rPr>
                <w:rFonts w:cs="Arial"/>
                <w:bCs/>
              </w:rPr>
              <w:t>Realizar atividades experimentais simples para identificar algumas propriedades dos materiais, relacionando-os com as suas aplicações.</w:t>
            </w:r>
          </w:p>
          <w:p w:rsidR="001121D9" w:rsidRPr="001121D9" w:rsidRDefault="001121D9" w:rsidP="001121D9">
            <w:pPr>
              <w:rPr>
                <w:rFonts w:cs="Arial"/>
                <w:bCs/>
              </w:rPr>
            </w:pPr>
          </w:p>
          <w:p w:rsidR="001121D9" w:rsidRPr="001121D9" w:rsidRDefault="001121D9" w:rsidP="001121D9">
            <w:pPr>
              <w:rPr>
                <w:rFonts w:eastAsia="Times New Roman" w:cs="Arial"/>
              </w:rPr>
            </w:pPr>
            <w:r w:rsidRPr="001121D9">
              <w:rPr>
                <w:rFonts w:eastAsia="Times New Roman" w:cs="Arial"/>
              </w:rPr>
              <w:t>•</w:t>
            </w:r>
            <w:r w:rsidRPr="001121D9">
              <w:rPr>
                <w:rFonts w:cs="Arial"/>
                <w:bCs/>
              </w:rPr>
              <w:t>Explicar alguns fenómenos com base nas propriedades dos materiais.</w:t>
            </w:r>
          </w:p>
        </w:tc>
        <w:tc>
          <w:tcPr>
            <w:tcW w:w="3969" w:type="dxa"/>
          </w:tcPr>
          <w:p w:rsidR="001121D9" w:rsidRPr="004B5426" w:rsidRDefault="001121D9" w:rsidP="001121D9">
            <w:pPr>
              <w:rPr>
                <w:b/>
                <w:sz w:val="20"/>
                <w:szCs w:val="20"/>
              </w:rPr>
            </w:pPr>
            <w:r w:rsidRPr="004B5426">
              <w:rPr>
                <w:rFonts w:cs="ZurichBT-Black"/>
                <w:b/>
                <w:sz w:val="20"/>
                <w:szCs w:val="20"/>
              </w:rPr>
              <w:lastRenderedPageBreak/>
              <w:t xml:space="preserve">BLOCO 1 – </w:t>
            </w:r>
            <w:r w:rsidRPr="004B5426">
              <w:rPr>
                <w:b/>
                <w:sz w:val="20"/>
                <w:szCs w:val="20"/>
              </w:rPr>
              <w:t>À DESCOBERTA DE SI MESMO</w:t>
            </w:r>
          </w:p>
          <w:p w:rsidR="0098102C" w:rsidRDefault="0098102C" w:rsidP="004B5426">
            <w:pPr>
              <w:pStyle w:val="ListParagraph"/>
              <w:numPr>
                <w:ilvl w:val="0"/>
                <w:numId w:val="2"/>
              </w:numPr>
              <w:rPr>
                <w:rFonts w:cs="ZurichBT-Black"/>
                <w:b/>
              </w:rPr>
            </w:pPr>
            <w:r>
              <w:rPr>
                <w:rFonts w:cs="ZurichBT-Black"/>
                <w:b/>
              </w:rPr>
              <w:t>O seu corpo</w:t>
            </w:r>
          </w:p>
          <w:p w:rsidR="0098102C" w:rsidRDefault="0098102C" w:rsidP="0098102C">
            <w:pPr>
              <w:pStyle w:val="ListParagraph"/>
              <w:numPr>
                <w:ilvl w:val="0"/>
                <w:numId w:val="2"/>
              </w:numPr>
              <w:rPr>
                <w:rFonts w:cs="ZurichBT-Black"/>
                <w:b/>
              </w:rPr>
            </w:pPr>
            <w:r>
              <w:rPr>
                <w:rFonts w:cs="ZurichBT-Black"/>
                <w:b/>
              </w:rPr>
              <w:t>A segurança do seu corpo</w:t>
            </w:r>
          </w:p>
          <w:p w:rsidR="0098102C" w:rsidRPr="000D5011" w:rsidRDefault="0098102C" w:rsidP="000D5011">
            <w:pPr>
              <w:ind w:left="360"/>
              <w:rPr>
                <w:rFonts w:cs="ZurichBT-Black"/>
                <w:b/>
              </w:rPr>
            </w:pPr>
          </w:p>
        </w:tc>
        <w:tc>
          <w:tcPr>
            <w:tcW w:w="6313" w:type="dxa"/>
          </w:tcPr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Os ossos: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reconhecer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a existência dos ossos;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reconhecer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a sua função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 (suporte e prote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ção);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observar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em representações do corpo humano.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Os músculos: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reconhecer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a existência dos músculos;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reconhecer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a sua função (movimentos, suporte…);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observar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em representações dos músculos humanos.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A pele: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identifi</w:t>
            </w:r>
            <w:r>
              <w:rPr>
                <w:rFonts w:cs="ZurichBT-Light"/>
                <w:color w:val="000000"/>
                <w:sz w:val="20"/>
                <w:szCs w:val="20"/>
              </w:rPr>
              <w:t>car</w:t>
            </w:r>
            <w:proofErr w:type="gramEnd"/>
            <w:r>
              <w:rPr>
                <w:rFonts w:cs="ZurichBT-Light"/>
                <w:color w:val="000000"/>
                <w:sz w:val="20"/>
                <w:szCs w:val="20"/>
              </w:rPr>
              <w:t xml:space="preserve"> a função de prote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ção da pele.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Identificar alguns cuidados a ter com a exposição ao sol.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Conhecer algumas regras de primeiros socorros: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conhecer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algumas medidas element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ares a ter em conta em casos de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queimaduras sola</w:t>
            </w:r>
            <w:r>
              <w:rPr>
                <w:rFonts w:cs="ZurichBT-Light"/>
                <w:color w:val="000000"/>
                <w:sz w:val="20"/>
                <w:szCs w:val="20"/>
              </w:rPr>
              <w:t>res, fra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turas e distensões.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Conhecer e aplicar regras de prevençã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o de incêndios (nas habitações,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locais públicos, florestas…).</w:t>
            </w:r>
          </w:p>
          <w:p w:rsidR="0098102C" w:rsidRPr="004B5426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Conhecer regras de segurança antissísmicas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 (prevenção e comportamentos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a ter durante e depois de um sismo).</w:t>
            </w:r>
          </w:p>
        </w:tc>
      </w:tr>
      <w:tr w:rsidR="001121D9" w:rsidRPr="000337B3" w:rsidTr="000D5011">
        <w:trPr>
          <w:trHeight w:val="421"/>
        </w:trPr>
        <w:tc>
          <w:tcPr>
            <w:tcW w:w="3936" w:type="dxa"/>
            <w:vMerge/>
          </w:tcPr>
          <w:p w:rsidR="001121D9" w:rsidRPr="003D30D2" w:rsidRDefault="001121D9" w:rsidP="001121D9">
            <w:pPr>
              <w:rPr>
                <w:rFonts w:eastAsia="Times New Roman" w:cs="ZurichBT-Light"/>
              </w:rPr>
            </w:pPr>
          </w:p>
        </w:tc>
        <w:tc>
          <w:tcPr>
            <w:tcW w:w="3969" w:type="dxa"/>
          </w:tcPr>
          <w:p w:rsidR="001121D9" w:rsidRPr="00FD3177" w:rsidRDefault="001121D9" w:rsidP="001121D9">
            <w:pPr>
              <w:rPr>
                <w:b/>
              </w:rPr>
            </w:pPr>
            <w:r w:rsidRPr="00FD3177">
              <w:rPr>
                <w:b/>
              </w:rPr>
              <w:t>BLOCO 2 – À DESCOBERTA DOS OUTROS E DAS INSTITUIÇÕES</w:t>
            </w:r>
          </w:p>
          <w:p w:rsidR="004B5426" w:rsidRPr="004B5426" w:rsidRDefault="004B5426" w:rsidP="004B5426">
            <w:pPr>
              <w:autoSpaceDE w:val="0"/>
              <w:autoSpaceDN w:val="0"/>
              <w:adjustRightInd w:val="0"/>
              <w:rPr>
                <w:rFonts w:cs="ZurichBT-Black"/>
                <w:color w:val="000000"/>
                <w:sz w:val="20"/>
                <w:szCs w:val="20"/>
              </w:rPr>
            </w:pPr>
          </w:p>
          <w:p w:rsidR="0098102C" w:rsidRPr="0098102C" w:rsidRDefault="0098102C" w:rsidP="0098102C">
            <w:pPr>
              <w:pStyle w:val="ListParagraph"/>
              <w:numPr>
                <w:ilvl w:val="0"/>
                <w:numId w:val="6"/>
              </w:numPr>
              <w:rPr>
                <w:rFonts w:cs="ZurichBT-Black"/>
              </w:rPr>
            </w:pPr>
            <w:r w:rsidRPr="0098102C">
              <w:t>O passado do meio local</w:t>
            </w:r>
          </w:p>
          <w:p w:rsidR="0098102C" w:rsidRPr="0098102C" w:rsidRDefault="0098102C" w:rsidP="0098102C">
            <w:pPr>
              <w:pStyle w:val="ListParagraph"/>
              <w:numPr>
                <w:ilvl w:val="0"/>
                <w:numId w:val="6"/>
              </w:numPr>
              <w:rPr>
                <w:rFonts w:cs="ZurichBT-Black"/>
              </w:rPr>
            </w:pPr>
            <w:r w:rsidRPr="0098102C">
              <w:t>O passado nacional</w:t>
            </w:r>
          </w:p>
          <w:p w:rsidR="001121D9" w:rsidRPr="004C0570" w:rsidRDefault="0098102C" w:rsidP="0098102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98102C">
              <w:t>Reconhecer os símbolos nacionais</w:t>
            </w:r>
          </w:p>
        </w:tc>
        <w:tc>
          <w:tcPr>
            <w:tcW w:w="6313" w:type="dxa"/>
          </w:tcPr>
          <w:p w:rsidR="0098102C" w:rsidRPr="0098102C" w:rsidRDefault="004B5426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B5426">
              <w:rPr>
                <w:sz w:val="20"/>
                <w:szCs w:val="20"/>
              </w:rPr>
              <w:tab/>
            </w:r>
            <w:r w:rsidR="0098102C"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="0098102C" w:rsidRPr="0098102C">
              <w:rPr>
                <w:rFonts w:cs="ZurichBT-Light"/>
                <w:color w:val="000000"/>
                <w:sz w:val="20"/>
                <w:szCs w:val="20"/>
              </w:rPr>
              <w:t>Pesquisar sobre o passado de uma instit</w:t>
            </w:r>
            <w:r w:rsidR="0098102C">
              <w:rPr>
                <w:rFonts w:cs="ZurichBT-Light"/>
                <w:color w:val="000000"/>
                <w:sz w:val="20"/>
                <w:szCs w:val="20"/>
              </w:rPr>
              <w:t xml:space="preserve">uição local (escola, autarquia, </w:t>
            </w:r>
            <w:r w:rsidR="0098102C" w:rsidRPr="0098102C">
              <w:rPr>
                <w:rFonts w:cs="ZurichBT-Light"/>
                <w:color w:val="000000"/>
                <w:sz w:val="20"/>
                <w:szCs w:val="20"/>
              </w:rPr>
              <w:t>instituições religiosas, associações…):</w:t>
            </w:r>
          </w:p>
          <w:p w:rsid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ZurichBT-Bold"/>
                <w:b/>
                <w:bCs/>
                <w:color w:val="FFFFFF"/>
                <w:sz w:val="20"/>
                <w:szCs w:val="20"/>
              </w:rPr>
              <w:t>**</w:t>
            </w:r>
            <w:r w:rsidRPr="0098102C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98102C">
              <w:rPr>
                <w:rFonts w:cs="ZurichBT-Light"/>
                <w:color w:val="000000"/>
                <w:sz w:val="20"/>
                <w:szCs w:val="20"/>
              </w:rPr>
              <w:t>recorrer</w:t>
            </w:r>
            <w:proofErr w:type="gramEnd"/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 a fontes orais e documentais p</w:t>
            </w:r>
            <w:r>
              <w:rPr>
                <w:rFonts w:cs="ZurichBT-Light"/>
                <w:color w:val="000000"/>
                <w:sz w:val="20"/>
                <w:szCs w:val="20"/>
              </w:rPr>
              <w:t>ara a reconstituição do passado da instituição.</w:t>
            </w:r>
          </w:p>
          <w:p w:rsid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Conhecer personagens e factos da h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istória nacional com relevância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para o meio local (batalha ocorrida em local próximo, reis que concederam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fo</w:t>
            </w:r>
            <w:r>
              <w:rPr>
                <w:rFonts w:cs="ZurichBT-Light"/>
                <w:color w:val="000000"/>
                <w:sz w:val="20"/>
                <w:szCs w:val="20"/>
              </w:rPr>
              <w:t>rais a localidades da região…).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Conhecer os factos históricos que se relac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ionam com os feriados nacionais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e seu significado.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>Recolher dados sobre aspe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 xml:space="preserve">tos da 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vida quotidiana de tempo em que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ocorreram esses factos.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Localizar os factos e as datas estudados n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o friso cronológico da História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de Portugal.</w:t>
            </w:r>
          </w:p>
          <w:p w:rsid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color w:val="000000"/>
                <w:sz w:val="20"/>
                <w:szCs w:val="20"/>
              </w:rPr>
              <w:t>Conhecer unidades de tempo: o século.</w:t>
            </w:r>
          </w:p>
          <w:p w:rsidR="0098102C" w:rsidRPr="0098102C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98102C">
              <w:rPr>
                <w:rFonts w:cs="Symbol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sz w:val="20"/>
                <w:szCs w:val="20"/>
              </w:rPr>
              <w:t>Bandeira nacional.</w:t>
            </w:r>
          </w:p>
          <w:p w:rsidR="004B5426" w:rsidRPr="004B5426" w:rsidRDefault="0098102C" w:rsidP="0098102C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98102C">
              <w:rPr>
                <w:rFonts w:cs="Symbol"/>
                <w:sz w:val="20"/>
                <w:szCs w:val="20"/>
              </w:rPr>
              <w:t xml:space="preserve">• </w:t>
            </w:r>
            <w:r w:rsidRPr="0098102C">
              <w:rPr>
                <w:rFonts w:cs="ZurichBT-Light"/>
                <w:sz w:val="20"/>
                <w:szCs w:val="20"/>
              </w:rPr>
              <w:t>Hino nacional.</w:t>
            </w:r>
          </w:p>
        </w:tc>
      </w:tr>
      <w:tr w:rsidR="001121D9" w:rsidRPr="000337B3" w:rsidTr="000D5011">
        <w:trPr>
          <w:trHeight w:val="421"/>
        </w:trPr>
        <w:tc>
          <w:tcPr>
            <w:tcW w:w="3936" w:type="dxa"/>
            <w:vMerge/>
          </w:tcPr>
          <w:p w:rsidR="001121D9" w:rsidRPr="003D30D2" w:rsidRDefault="001121D9" w:rsidP="001121D9">
            <w:pPr>
              <w:rPr>
                <w:rFonts w:eastAsia="Times New Roman" w:cs="ZurichBT-Light"/>
              </w:rPr>
            </w:pPr>
          </w:p>
        </w:tc>
        <w:tc>
          <w:tcPr>
            <w:tcW w:w="3969" w:type="dxa"/>
          </w:tcPr>
          <w:p w:rsidR="009535FE" w:rsidRDefault="009535FE" w:rsidP="009535FE">
            <w:pPr>
              <w:rPr>
                <w:b/>
              </w:rPr>
            </w:pPr>
            <w:r>
              <w:rPr>
                <w:b/>
              </w:rPr>
              <w:t>BLOCO 3 – À</w:t>
            </w:r>
            <w:r w:rsidRPr="00FD3177">
              <w:rPr>
                <w:b/>
              </w:rPr>
              <w:t xml:space="preserve"> DESCOBERT</w:t>
            </w:r>
            <w:r>
              <w:rPr>
                <w:b/>
              </w:rPr>
              <w:t>A DO AMBIENTE NATURAL</w:t>
            </w:r>
            <w:r>
              <w:rPr>
                <w:b/>
              </w:rPr>
              <w:tab/>
            </w:r>
          </w:p>
          <w:p w:rsidR="009535FE" w:rsidRDefault="009535FE" w:rsidP="009535FE">
            <w:pPr>
              <w:pStyle w:val="ListParagraph"/>
              <w:numPr>
                <w:ilvl w:val="0"/>
                <w:numId w:val="7"/>
              </w:numPr>
            </w:pPr>
            <w:r>
              <w:t>Aspetos físicos do meio</w:t>
            </w:r>
          </w:p>
          <w:p w:rsidR="009535FE" w:rsidRDefault="009535FE" w:rsidP="009535FE">
            <w:pPr>
              <w:pStyle w:val="ListParagraph"/>
              <w:numPr>
                <w:ilvl w:val="0"/>
                <w:numId w:val="7"/>
              </w:numPr>
            </w:pPr>
            <w:r>
              <w:t>Os astros</w:t>
            </w:r>
          </w:p>
          <w:p w:rsidR="004036F7" w:rsidRPr="004C0570" w:rsidRDefault="009535FE" w:rsidP="009535FE">
            <w:pPr>
              <w:pStyle w:val="ListParagraph"/>
              <w:numPr>
                <w:ilvl w:val="0"/>
                <w:numId w:val="7"/>
              </w:numPr>
            </w:pPr>
            <w:r>
              <w:t>Aspetos físicos de Portugal</w:t>
            </w:r>
          </w:p>
        </w:tc>
        <w:tc>
          <w:tcPr>
            <w:tcW w:w="6313" w:type="dxa"/>
          </w:tcPr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Reconhecer e observar fenómenos: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de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 condensação (nuvens, nevoeiro, orvalho);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de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 solidificação (neve, granizo, geada);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de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 precipitação (chuva, neve, granizo).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Realizar experiências que representem fenómenos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de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>: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evaporação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>;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condensação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>;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solidificação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>;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precipitação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>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Compreender que a água das chuvas se infiltra no solo dando origem a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lençóis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 de água.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Reconhecer nascentes e cursos de água.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Constatar a forma da Terra através de fotografias, ilustrações…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>Observar e representar os aspe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tos da Lua nas diversas fases.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Observar num modelo o sistema solar.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Identificar os maiores rios (Tejo, Douro, Guadiana, Mondego, Sado):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localizar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 no mapa de Portugal;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cs="ZurichBT-Light"/>
                <w:color w:val="000000"/>
                <w:sz w:val="20"/>
                <w:szCs w:val="20"/>
              </w:rPr>
              <w:t>observar</w:t>
            </w:r>
            <w:proofErr w:type="gramEnd"/>
            <w:r>
              <w:rPr>
                <w:rFonts w:cs="ZurichBT-Light"/>
                <w:color w:val="000000"/>
                <w:sz w:val="20"/>
                <w:szCs w:val="20"/>
              </w:rPr>
              <w:t xml:space="preserve"> direta ou indire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tamente (fotografias, ilustrações…).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Identificar as maiores elevações (Pico, Serra da Estrela, Pico do Areeiro):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localizar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 no mapa de Portugal;</w:t>
            </w:r>
          </w:p>
          <w:p w:rsidR="001121D9" w:rsidRPr="00CC1D3D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cs="ZurichBT-Light"/>
                <w:color w:val="000000"/>
                <w:sz w:val="20"/>
                <w:szCs w:val="20"/>
              </w:rPr>
              <w:t>observar</w:t>
            </w:r>
            <w:proofErr w:type="gramEnd"/>
            <w:r>
              <w:rPr>
                <w:rFonts w:cs="ZurichBT-Light"/>
                <w:color w:val="000000"/>
                <w:sz w:val="20"/>
                <w:szCs w:val="20"/>
              </w:rPr>
              <w:t xml:space="preserve"> direta ou indire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tamente (fotografias, ilustrações…).</w:t>
            </w:r>
          </w:p>
        </w:tc>
      </w:tr>
      <w:tr w:rsidR="001121D9" w:rsidRPr="000337B3" w:rsidTr="000D5011">
        <w:trPr>
          <w:trHeight w:val="421"/>
        </w:trPr>
        <w:tc>
          <w:tcPr>
            <w:tcW w:w="3936" w:type="dxa"/>
            <w:vMerge/>
          </w:tcPr>
          <w:p w:rsidR="001121D9" w:rsidRPr="003D30D2" w:rsidRDefault="001121D9" w:rsidP="001121D9">
            <w:pPr>
              <w:rPr>
                <w:rFonts w:eastAsia="Times New Roman" w:cs="ZurichBT-Light"/>
              </w:rPr>
            </w:pPr>
          </w:p>
        </w:tc>
        <w:tc>
          <w:tcPr>
            <w:tcW w:w="3969" w:type="dxa"/>
          </w:tcPr>
          <w:p w:rsidR="009535FE" w:rsidRPr="009535FE" w:rsidRDefault="009535FE" w:rsidP="009535FE">
            <w:pPr>
              <w:rPr>
                <w:b/>
              </w:rPr>
            </w:pPr>
            <w:r w:rsidRPr="009535FE">
              <w:rPr>
                <w:b/>
              </w:rPr>
              <w:t xml:space="preserve">BLOCO </w:t>
            </w:r>
            <w:r>
              <w:rPr>
                <w:b/>
              </w:rPr>
              <w:t>4</w:t>
            </w:r>
            <w:r w:rsidRPr="009535FE">
              <w:rPr>
                <w:b/>
              </w:rPr>
              <w:t xml:space="preserve"> – À DESCOBERTA DAS INTER-RELAÇÕES ENTRE ESPAÇOS</w:t>
            </w:r>
            <w:r w:rsidRPr="009535FE">
              <w:rPr>
                <w:b/>
              </w:rPr>
              <w:tab/>
            </w:r>
          </w:p>
          <w:p w:rsidR="009535FE" w:rsidRPr="009535FE" w:rsidRDefault="009535FE" w:rsidP="009535FE">
            <w:pPr>
              <w:numPr>
                <w:ilvl w:val="0"/>
                <w:numId w:val="7"/>
              </w:numPr>
              <w:rPr>
                <w:b/>
              </w:rPr>
            </w:pPr>
            <w:r w:rsidRPr="009535FE">
              <w:rPr>
                <w:b/>
              </w:rPr>
              <w:t>O contacto entre a Terra e o mar</w:t>
            </w:r>
          </w:p>
          <w:p w:rsidR="009535FE" w:rsidRDefault="009535FE" w:rsidP="009535FE">
            <w:pPr>
              <w:numPr>
                <w:ilvl w:val="0"/>
                <w:numId w:val="7"/>
              </w:numPr>
              <w:rPr>
                <w:b/>
              </w:rPr>
            </w:pPr>
            <w:r w:rsidRPr="009535FE">
              <w:rPr>
                <w:b/>
              </w:rPr>
              <w:t xml:space="preserve">Os aglomerados </w:t>
            </w:r>
            <w:r w:rsidRPr="009535FE">
              <w:rPr>
                <w:b/>
              </w:rPr>
              <w:lastRenderedPageBreak/>
              <w:t>populacionais</w:t>
            </w:r>
          </w:p>
          <w:p w:rsidR="009535FE" w:rsidRPr="009535FE" w:rsidRDefault="009535FE" w:rsidP="009535FE">
            <w:pPr>
              <w:numPr>
                <w:ilvl w:val="0"/>
                <w:numId w:val="7"/>
              </w:numPr>
              <w:rPr>
                <w:b/>
              </w:rPr>
            </w:pPr>
            <w:r w:rsidRPr="009535FE">
              <w:rPr>
                <w:b/>
              </w:rPr>
              <w:t xml:space="preserve">Portugal na Europa e no mundo </w:t>
            </w:r>
          </w:p>
          <w:p w:rsidR="004036F7" w:rsidRPr="00FD3177" w:rsidRDefault="004036F7" w:rsidP="009535FE"/>
        </w:tc>
        <w:tc>
          <w:tcPr>
            <w:tcW w:w="6313" w:type="dxa"/>
          </w:tcPr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lastRenderedPageBreak/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>Observar direta ou indire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tamente: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cs="ZurichBT-Light"/>
                <w:color w:val="000000"/>
                <w:sz w:val="20"/>
                <w:szCs w:val="20"/>
              </w:rPr>
              <w:t>alguns</w:t>
            </w:r>
            <w:proofErr w:type="gramEnd"/>
            <w:r>
              <w:rPr>
                <w:rFonts w:cs="ZurichBT-Light"/>
                <w:color w:val="000000"/>
                <w:sz w:val="20"/>
                <w:szCs w:val="20"/>
              </w:rPr>
              <w:t xml:space="preserve"> aspe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tos da costa (praias, arribas, dunas, cabos…);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>
              <w:rPr>
                <w:rFonts w:cs="ZurichBT-Light"/>
                <w:color w:val="000000"/>
                <w:sz w:val="20"/>
                <w:szCs w:val="20"/>
              </w:rPr>
              <w:t>alguns</w:t>
            </w:r>
            <w:proofErr w:type="gramEnd"/>
            <w:r>
              <w:rPr>
                <w:rFonts w:cs="ZurichBT-Light"/>
                <w:color w:val="000000"/>
                <w:sz w:val="20"/>
                <w:szCs w:val="20"/>
              </w:rPr>
              <w:t xml:space="preserve"> aspe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tos da costa po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rtuguesa («Ria» de Aveiro, Cabo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Carvoeiro, Cabo da Roca, Estuá</w:t>
            </w:r>
            <w:r>
              <w:rPr>
                <w:rFonts w:cs="ZurichBT-Light"/>
                <w:color w:val="000000"/>
                <w:sz w:val="20"/>
                <w:szCs w:val="20"/>
              </w:rPr>
              <w:t xml:space="preserve">rio do Tejo e do Sado, Ponta de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Sagres).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Localizar no mapa de Portugal.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Localizar em mapas ilhas e arquipélagos (Açores e Madeira).</w:t>
            </w:r>
          </w:p>
          <w:p w:rsidR="009535FE" w:rsidRDefault="009535FE" w:rsidP="009535FE">
            <w:pPr>
              <w:autoSpaceDE w:val="0"/>
              <w:autoSpaceDN w:val="0"/>
              <w:adjustRightInd w:val="0"/>
              <w:rPr>
                <w:rFonts w:ascii="Cambria Math" w:hAnsi="Cambria Math" w:cs="Cambria Math"/>
                <w:color w:val="FFFFFF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lastRenderedPageBreak/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Localizar no planisfério e no globo os continentes e os oceanos.</w:t>
            </w:r>
            <w:r w:rsidRPr="004036F7">
              <w:rPr>
                <w:rFonts w:ascii="Cambria Math" w:hAnsi="Cambria Math" w:cs="Cambria Math"/>
                <w:color w:val="FFFFFF"/>
                <w:sz w:val="20"/>
                <w:szCs w:val="20"/>
              </w:rPr>
              <w:t xml:space="preserve"> ∗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Reconhecer aglomerados populacionais (aldeias, vilas e cidades).</w:t>
            </w:r>
          </w:p>
          <w:p w:rsidR="00631E39" w:rsidRPr="004036F7" w:rsidRDefault="00631E39" w:rsidP="00631E39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Reconhecer o Oceano Atlântico como fronteira marítima de Portugal.</w:t>
            </w:r>
          </w:p>
          <w:p w:rsidR="00631E39" w:rsidRDefault="00631E39" w:rsidP="00631E39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>
              <w:rPr>
                <w:rFonts w:cs="ZurichBT-Light"/>
                <w:color w:val="000000"/>
                <w:sz w:val="20"/>
                <w:szCs w:val="20"/>
              </w:rPr>
              <w:t>Observar a ação do mar sobre a costa.</w:t>
            </w:r>
          </w:p>
          <w:p w:rsidR="00631E39" w:rsidRPr="004036F7" w:rsidRDefault="00631E39" w:rsidP="00631E39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Observar as marés.</w:t>
            </w:r>
          </w:p>
          <w:p w:rsidR="00631E39" w:rsidRPr="004036F7" w:rsidRDefault="00631E39" w:rsidP="00631E39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Observar e recolher seres vivos e materiais encontrados na praia.</w:t>
            </w:r>
          </w:p>
          <w:p w:rsidR="00631E39" w:rsidRDefault="00631E39" w:rsidP="00631E39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Identificar a sinalização das costas (faróis, sinais s</w:t>
            </w:r>
            <w:r>
              <w:rPr>
                <w:rFonts w:cs="ZurichBT-Light"/>
                <w:color w:val="000000"/>
                <w:sz w:val="20"/>
                <w:szCs w:val="20"/>
              </w:rPr>
              <w:t>onoros, boias de sinalização…).</w:t>
            </w:r>
          </w:p>
          <w:p w:rsidR="009535FE" w:rsidRPr="004036F7" w:rsidRDefault="009535FE" w:rsidP="00631E39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Identificar as cidades do seu distrito: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ascii="Cambria Math" w:hAnsi="Cambria Math" w:cs="Cambria Math"/>
                <w:color w:val="FFFFFF"/>
                <w:sz w:val="20"/>
                <w:szCs w:val="20"/>
              </w:rPr>
              <w:t>∗</w:t>
            </w:r>
            <w:r w:rsidRPr="004036F7">
              <w:rPr>
                <w:rFonts w:ascii="Calibri" w:hAnsi="Calibri" w:cs="Calibri"/>
                <w:color w:val="FFFFFF"/>
                <w:sz w:val="20"/>
                <w:szCs w:val="20"/>
              </w:rPr>
              <w:t>•</w:t>
            </w:r>
            <w:r w:rsidRPr="004036F7">
              <w:rPr>
                <w:rFonts w:cs="Symbol"/>
                <w:color w:val="FFFFFF"/>
                <w:sz w:val="20"/>
                <w:szCs w:val="20"/>
              </w:rPr>
              <w:t xml:space="preserve">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— </w:t>
            </w:r>
            <w:proofErr w:type="gramStart"/>
            <w:r w:rsidRPr="004036F7">
              <w:rPr>
                <w:rFonts w:cs="ZurichBT-Light"/>
                <w:color w:val="000000"/>
                <w:sz w:val="20"/>
                <w:szCs w:val="20"/>
              </w:rPr>
              <w:t>localizar</w:t>
            </w:r>
            <w:proofErr w:type="gramEnd"/>
            <w:r w:rsidRPr="004036F7">
              <w:rPr>
                <w:rFonts w:cs="ZurichBT-Light"/>
                <w:color w:val="000000"/>
                <w:sz w:val="20"/>
                <w:szCs w:val="20"/>
              </w:rPr>
              <w:t xml:space="preserve"> no mapa.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Localizar no mapa a capital do País.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Localizar as capitais de distrito.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Localizar Portugal no mapa da Europa, no planisfério e no globo.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Reconhecer a fronteira terrestre com a Espanha.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Localizar no planisfério e no globo os países lusófonos.</w:t>
            </w:r>
          </w:p>
          <w:p w:rsidR="009535FE" w:rsidRPr="004036F7" w:rsidRDefault="009535FE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  <w:r w:rsidRPr="004036F7">
              <w:rPr>
                <w:rFonts w:cs="Symbol"/>
                <w:color w:val="000000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color w:val="000000"/>
                <w:sz w:val="20"/>
                <w:szCs w:val="20"/>
              </w:rPr>
              <w:t>Fazer o levantamento de países onde os alunos tenham familiares emigrados</w:t>
            </w:r>
          </w:p>
          <w:p w:rsidR="001121D9" w:rsidRPr="009535FE" w:rsidRDefault="001121D9" w:rsidP="009535FE">
            <w:pPr>
              <w:autoSpaceDE w:val="0"/>
              <w:autoSpaceDN w:val="0"/>
              <w:adjustRightInd w:val="0"/>
              <w:rPr>
                <w:rFonts w:cs="ZurichBT-Light"/>
                <w:color w:val="000000"/>
                <w:sz w:val="20"/>
                <w:szCs w:val="20"/>
              </w:rPr>
            </w:pPr>
          </w:p>
        </w:tc>
      </w:tr>
      <w:tr w:rsidR="001121D9" w:rsidRPr="000337B3" w:rsidTr="000D5011">
        <w:trPr>
          <w:trHeight w:val="421"/>
        </w:trPr>
        <w:tc>
          <w:tcPr>
            <w:tcW w:w="3936" w:type="dxa"/>
            <w:vMerge/>
          </w:tcPr>
          <w:p w:rsidR="001121D9" w:rsidRPr="003D30D2" w:rsidRDefault="001121D9" w:rsidP="001121D9">
            <w:pPr>
              <w:rPr>
                <w:rFonts w:eastAsia="Times New Roman" w:cs="ZurichBT-Light"/>
                <w:b/>
              </w:rPr>
            </w:pPr>
          </w:p>
        </w:tc>
        <w:tc>
          <w:tcPr>
            <w:tcW w:w="3969" w:type="dxa"/>
          </w:tcPr>
          <w:p w:rsidR="001121D9" w:rsidRDefault="001121D9" w:rsidP="001121D9">
            <w:pPr>
              <w:rPr>
                <w:b/>
                <w:sz w:val="20"/>
                <w:szCs w:val="20"/>
              </w:rPr>
            </w:pPr>
            <w:r w:rsidRPr="00FD3177">
              <w:rPr>
                <w:b/>
                <w:sz w:val="20"/>
                <w:szCs w:val="20"/>
              </w:rPr>
              <w:t>BLOCO 5 – À DESCOBERTA DOS MATERIAIS E OBJETOS</w:t>
            </w:r>
            <w:r w:rsidRPr="00FD3177">
              <w:rPr>
                <w:b/>
                <w:sz w:val="20"/>
                <w:szCs w:val="20"/>
              </w:rPr>
              <w:tab/>
            </w:r>
          </w:p>
          <w:p w:rsidR="00EF50DF" w:rsidRDefault="00EF50DF" w:rsidP="001121D9">
            <w:pPr>
              <w:rPr>
                <w:b/>
                <w:sz w:val="20"/>
                <w:szCs w:val="20"/>
              </w:rPr>
            </w:pPr>
          </w:p>
          <w:p w:rsidR="001121D9" w:rsidRDefault="004036F7" w:rsidP="0098102C">
            <w:pPr>
              <w:pStyle w:val="ListParagraph"/>
              <w:numPr>
                <w:ilvl w:val="0"/>
                <w:numId w:val="9"/>
              </w:numPr>
              <w:rPr>
                <w:rFonts w:eastAsia="Times New Roman" w:cs="ZurichBT-Black"/>
                <w:sz w:val="20"/>
                <w:szCs w:val="20"/>
              </w:rPr>
            </w:pPr>
            <w:r>
              <w:rPr>
                <w:rFonts w:eastAsia="Times New Roman" w:cs="ZurichBT-Black"/>
                <w:sz w:val="20"/>
                <w:szCs w:val="20"/>
              </w:rPr>
              <w:t>Realizar experiências com alguns materiais e objetos de uso corrente</w:t>
            </w:r>
          </w:p>
          <w:p w:rsidR="004036F7" w:rsidRDefault="004036F7" w:rsidP="0098102C">
            <w:pPr>
              <w:pStyle w:val="ListParagraph"/>
              <w:numPr>
                <w:ilvl w:val="0"/>
                <w:numId w:val="9"/>
              </w:numPr>
              <w:rPr>
                <w:rFonts w:eastAsia="Times New Roman" w:cs="ZurichBT-Black"/>
                <w:sz w:val="20"/>
                <w:szCs w:val="20"/>
              </w:rPr>
            </w:pPr>
            <w:r>
              <w:rPr>
                <w:rFonts w:eastAsia="Times New Roman" w:cs="ZurichBT-Black"/>
                <w:sz w:val="20"/>
                <w:szCs w:val="20"/>
              </w:rPr>
              <w:t>Realizar experiências com a água</w:t>
            </w:r>
          </w:p>
          <w:p w:rsidR="004036F7" w:rsidRDefault="004036F7" w:rsidP="0098102C">
            <w:pPr>
              <w:pStyle w:val="ListParagraph"/>
              <w:numPr>
                <w:ilvl w:val="0"/>
                <w:numId w:val="9"/>
              </w:numPr>
              <w:rPr>
                <w:rFonts w:eastAsia="Times New Roman" w:cs="ZurichBT-Black"/>
                <w:sz w:val="20"/>
                <w:szCs w:val="20"/>
              </w:rPr>
            </w:pPr>
            <w:r>
              <w:rPr>
                <w:rFonts w:eastAsia="Times New Roman" w:cs="ZurichBT-Black"/>
                <w:sz w:val="20"/>
                <w:szCs w:val="20"/>
              </w:rPr>
              <w:t>Realizar experiências com a eletricidade</w:t>
            </w:r>
          </w:p>
          <w:p w:rsidR="004036F7" w:rsidRDefault="004036F7" w:rsidP="0098102C">
            <w:pPr>
              <w:pStyle w:val="ListParagraph"/>
              <w:numPr>
                <w:ilvl w:val="0"/>
                <w:numId w:val="9"/>
              </w:numPr>
              <w:rPr>
                <w:rFonts w:eastAsia="Times New Roman" w:cs="ZurichBT-Black"/>
                <w:sz w:val="20"/>
                <w:szCs w:val="20"/>
              </w:rPr>
            </w:pPr>
            <w:r>
              <w:rPr>
                <w:rFonts w:eastAsia="Times New Roman" w:cs="ZurichBT-Black"/>
                <w:sz w:val="20"/>
                <w:szCs w:val="20"/>
              </w:rPr>
              <w:t>Realizar experiências com o ar</w:t>
            </w:r>
          </w:p>
          <w:p w:rsidR="004036F7" w:rsidRDefault="004036F7" w:rsidP="0098102C">
            <w:pPr>
              <w:pStyle w:val="ListParagraph"/>
              <w:numPr>
                <w:ilvl w:val="0"/>
                <w:numId w:val="9"/>
              </w:numPr>
              <w:rPr>
                <w:rFonts w:eastAsia="Times New Roman" w:cs="ZurichBT-Black"/>
                <w:sz w:val="20"/>
                <w:szCs w:val="20"/>
              </w:rPr>
            </w:pPr>
            <w:r>
              <w:rPr>
                <w:rFonts w:eastAsia="Times New Roman" w:cs="ZurichBT-Black"/>
                <w:sz w:val="20"/>
                <w:szCs w:val="20"/>
              </w:rPr>
              <w:t>Realizar experiências com o som</w:t>
            </w:r>
          </w:p>
          <w:p w:rsidR="004036F7" w:rsidRPr="00FD3177" w:rsidRDefault="004036F7" w:rsidP="0098102C">
            <w:pPr>
              <w:pStyle w:val="ListParagraph"/>
              <w:numPr>
                <w:ilvl w:val="0"/>
                <w:numId w:val="9"/>
              </w:numPr>
              <w:rPr>
                <w:rFonts w:eastAsia="Times New Roman" w:cs="ZurichBT-Black"/>
                <w:sz w:val="20"/>
                <w:szCs w:val="20"/>
              </w:rPr>
            </w:pPr>
            <w:r>
              <w:rPr>
                <w:rFonts w:eastAsia="Times New Roman" w:cs="ZurichBT-Black"/>
                <w:sz w:val="20"/>
                <w:szCs w:val="20"/>
              </w:rPr>
              <w:t>Manusear objetos em situações concretas</w:t>
            </w:r>
          </w:p>
        </w:tc>
        <w:tc>
          <w:tcPr>
            <w:tcW w:w="6313" w:type="dxa"/>
          </w:tcPr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Classificar os materiais em sólidos, líq</w:t>
            </w:r>
            <w:r>
              <w:rPr>
                <w:rFonts w:cs="ZurichBT-Light"/>
                <w:sz w:val="20"/>
                <w:szCs w:val="20"/>
              </w:rPr>
              <w:t xml:space="preserve">uidos e gasosos segundo as suas </w:t>
            </w:r>
            <w:r w:rsidRPr="004036F7">
              <w:rPr>
                <w:rFonts w:cs="ZurichBT-Light"/>
                <w:sz w:val="20"/>
                <w:szCs w:val="20"/>
              </w:rPr>
              <w:t>propriedades.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Observar o comportamento dos materiais</w:t>
            </w:r>
            <w:r w:rsidR="009535FE">
              <w:rPr>
                <w:rFonts w:cs="ZurichBT-Light"/>
                <w:sz w:val="20"/>
                <w:szCs w:val="20"/>
              </w:rPr>
              <w:t xml:space="preserve"> face à variação da temperatura </w:t>
            </w:r>
            <w:r w:rsidRPr="004036F7">
              <w:rPr>
                <w:rFonts w:cs="ZurichBT-Light"/>
                <w:sz w:val="20"/>
                <w:szCs w:val="20"/>
              </w:rPr>
              <w:t>(fusão, solidificação, dilatação…).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Realizar experiências que envolvam mudanças de estado.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Realizar experiências que permitam constatar o princípio dos vasos comunicantes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ZurichBT-Light"/>
                <w:sz w:val="20"/>
                <w:szCs w:val="20"/>
              </w:rPr>
              <w:t>(construir um repuxo).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Observar os efeitos da temperatura sobr</w:t>
            </w:r>
            <w:r>
              <w:rPr>
                <w:rFonts w:cs="ZurichBT-Light"/>
                <w:sz w:val="20"/>
                <w:szCs w:val="20"/>
              </w:rPr>
              <w:t xml:space="preserve">e a água (ebulição, evaporação, </w:t>
            </w:r>
            <w:r w:rsidRPr="004036F7">
              <w:rPr>
                <w:rFonts w:cs="ZurichBT-Light"/>
                <w:sz w:val="20"/>
                <w:szCs w:val="20"/>
              </w:rPr>
              <w:t>solidificação, fusão e condensação).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>
              <w:rPr>
                <w:rFonts w:cs="ZurichBT-Light"/>
                <w:sz w:val="20"/>
                <w:szCs w:val="20"/>
              </w:rPr>
              <w:t>Produzir ele</w:t>
            </w:r>
            <w:r w:rsidRPr="004036F7">
              <w:rPr>
                <w:rFonts w:cs="ZurichBT-Light"/>
                <w:sz w:val="20"/>
                <w:szCs w:val="20"/>
              </w:rPr>
              <w:t>t</w:t>
            </w:r>
            <w:r>
              <w:rPr>
                <w:rFonts w:cs="ZurichBT-Light"/>
                <w:sz w:val="20"/>
                <w:szCs w:val="20"/>
              </w:rPr>
              <w:t>ricidade por fricção entre obje</w:t>
            </w:r>
            <w:r w:rsidRPr="004036F7">
              <w:rPr>
                <w:rFonts w:cs="ZurichBT-Light"/>
                <w:sz w:val="20"/>
                <w:szCs w:val="20"/>
              </w:rPr>
              <w:t>tos.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Realizar experiências simples com pilhas, lâ</w:t>
            </w:r>
            <w:r>
              <w:rPr>
                <w:rFonts w:cs="ZurichBT-Light"/>
                <w:sz w:val="20"/>
                <w:szCs w:val="20"/>
              </w:rPr>
              <w:t xml:space="preserve">mpadas, fios e outros materiais </w:t>
            </w:r>
            <w:r w:rsidRPr="004036F7">
              <w:rPr>
                <w:rFonts w:cs="ZurichBT-Light"/>
                <w:sz w:val="20"/>
                <w:szCs w:val="20"/>
              </w:rPr>
              <w:t>condutores e não condutores.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>
              <w:rPr>
                <w:rFonts w:cs="ZurichBT-Light"/>
                <w:sz w:val="20"/>
                <w:szCs w:val="20"/>
              </w:rPr>
              <w:t>Construir circuitos elé</w:t>
            </w:r>
            <w:r w:rsidRPr="004036F7">
              <w:rPr>
                <w:rFonts w:cs="ZurichBT-Light"/>
                <w:sz w:val="20"/>
                <w:szCs w:val="20"/>
              </w:rPr>
              <w:t>tricos simples (alimentados por pilhas).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Reconhecer, através de experiências, a existência do oxigénio no ar (combustões).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 xml:space="preserve">Reconhecer, através de experiências, </w:t>
            </w:r>
            <w:r>
              <w:rPr>
                <w:rFonts w:cs="ZurichBT-Light"/>
                <w:sz w:val="20"/>
                <w:szCs w:val="20"/>
              </w:rPr>
              <w:t xml:space="preserve">a pressão atmosférica (pipetas, </w:t>
            </w:r>
            <w:r w:rsidRPr="004036F7">
              <w:rPr>
                <w:rFonts w:cs="ZurichBT-Light"/>
                <w:sz w:val="20"/>
                <w:szCs w:val="20"/>
              </w:rPr>
              <w:t>conta-gotas, palhinhas de refresco…).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Realizar experiências, de transmis</w:t>
            </w:r>
            <w:r>
              <w:rPr>
                <w:rFonts w:cs="ZurichBT-Light"/>
                <w:sz w:val="20"/>
                <w:szCs w:val="20"/>
              </w:rPr>
              <w:t xml:space="preserve">são do som através dos sólidos, </w:t>
            </w:r>
            <w:r w:rsidRPr="004036F7">
              <w:rPr>
                <w:rFonts w:cs="ZurichBT-Light"/>
                <w:sz w:val="20"/>
                <w:szCs w:val="20"/>
              </w:rPr>
              <w:t xml:space="preserve">líquidos e gases </w:t>
            </w:r>
            <w:r w:rsidRPr="004036F7">
              <w:rPr>
                <w:rFonts w:cs="ZurichBT-Light"/>
                <w:sz w:val="20"/>
                <w:szCs w:val="20"/>
              </w:rPr>
              <w:lastRenderedPageBreak/>
              <w:t>(construir um telefone</w:t>
            </w:r>
            <w:r>
              <w:rPr>
                <w:rFonts w:cs="ZurichBT-Light"/>
                <w:sz w:val="20"/>
                <w:szCs w:val="20"/>
              </w:rPr>
              <w:t xml:space="preserve"> de cordel, campainha dentro de um recipiente com água…).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 xml:space="preserve">Conhecer e aplicar alguns cuidados </w:t>
            </w:r>
            <w:r w:rsidR="009535FE">
              <w:rPr>
                <w:rFonts w:cs="ZurichBT-Light"/>
                <w:sz w:val="20"/>
                <w:szCs w:val="20"/>
              </w:rPr>
              <w:t xml:space="preserve">de </w:t>
            </w:r>
            <w:r w:rsidRPr="004036F7">
              <w:rPr>
                <w:rFonts w:cs="ZurichBT-Light"/>
                <w:sz w:val="20"/>
                <w:szCs w:val="20"/>
              </w:rPr>
              <w:t>utilização e</w:t>
            </w:r>
            <w:r w:rsidR="009535FE">
              <w:rPr>
                <w:rFonts w:cs="ZurichBT-Light"/>
                <w:sz w:val="20"/>
                <w:szCs w:val="20"/>
              </w:rPr>
              <w:t xml:space="preserve"> de conservação da</w:t>
            </w:r>
            <w:r w:rsidRPr="004036F7">
              <w:rPr>
                <w:rFonts w:cs="ZurichBT-Light"/>
                <w:sz w:val="20"/>
                <w:szCs w:val="20"/>
              </w:rPr>
              <w:t xml:space="preserve"> tesoura,</w:t>
            </w:r>
            <w:r w:rsidR="009535FE">
              <w:rPr>
                <w:rFonts w:cs="ZurichBT-Light"/>
                <w:sz w:val="20"/>
                <w:szCs w:val="20"/>
              </w:rPr>
              <w:t xml:space="preserve"> do</w:t>
            </w:r>
            <w:r w:rsidRPr="004036F7">
              <w:rPr>
                <w:rFonts w:cs="ZurichBT-Light"/>
                <w:sz w:val="20"/>
                <w:szCs w:val="20"/>
              </w:rPr>
              <w:t xml:space="preserve"> martelo, </w:t>
            </w:r>
            <w:r w:rsidR="009535FE">
              <w:rPr>
                <w:rFonts w:cs="ZurichBT-Light"/>
                <w:sz w:val="20"/>
                <w:szCs w:val="20"/>
              </w:rPr>
              <w:t xml:space="preserve">do </w:t>
            </w:r>
            <w:r w:rsidRPr="004036F7">
              <w:rPr>
                <w:rFonts w:cs="ZurichBT-Light"/>
                <w:sz w:val="20"/>
                <w:szCs w:val="20"/>
              </w:rPr>
              <w:t>sacho,</w:t>
            </w:r>
            <w:r w:rsidR="009535FE">
              <w:rPr>
                <w:rFonts w:cs="ZurichBT-Light"/>
                <w:sz w:val="20"/>
                <w:szCs w:val="20"/>
              </w:rPr>
              <w:t xml:space="preserve"> do</w:t>
            </w:r>
            <w:r w:rsidRPr="004036F7">
              <w:rPr>
                <w:rFonts w:cs="ZurichBT-Light"/>
                <w:sz w:val="20"/>
                <w:szCs w:val="20"/>
              </w:rPr>
              <w:t xml:space="preserve"> serrote,</w:t>
            </w:r>
            <w:r w:rsidR="009535FE">
              <w:rPr>
                <w:rFonts w:cs="ZurichBT-Light"/>
                <w:sz w:val="20"/>
                <w:szCs w:val="20"/>
              </w:rPr>
              <w:t xml:space="preserve"> da</w:t>
            </w:r>
            <w:r w:rsidRPr="004036F7">
              <w:rPr>
                <w:rFonts w:cs="ZurichBT-Light"/>
                <w:sz w:val="20"/>
                <w:szCs w:val="20"/>
              </w:rPr>
              <w:t xml:space="preserve"> máquina fotográfica e de escrever,</w:t>
            </w:r>
            <w:r w:rsidR="009535FE">
              <w:rPr>
                <w:rFonts w:cs="ZurichBT-Light"/>
                <w:sz w:val="20"/>
                <w:szCs w:val="20"/>
              </w:rPr>
              <w:t xml:space="preserve"> do</w:t>
            </w:r>
            <w:r w:rsidRPr="004036F7">
              <w:rPr>
                <w:rFonts w:cs="ZurichBT-Light"/>
                <w:sz w:val="20"/>
                <w:szCs w:val="20"/>
              </w:rPr>
              <w:t xml:space="preserve"> gravador,</w:t>
            </w:r>
            <w:r w:rsidR="009535FE">
              <w:rPr>
                <w:rFonts w:cs="ZurichBT-Light"/>
                <w:sz w:val="20"/>
                <w:szCs w:val="20"/>
              </w:rPr>
              <w:t xml:space="preserve"> do retroproje</w:t>
            </w:r>
            <w:r w:rsidRPr="004036F7">
              <w:rPr>
                <w:rFonts w:cs="ZurichBT-Light"/>
                <w:sz w:val="20"/>
                <w:szCs w:val="20"/>
              </w:rPr>
              <w:t xml:space="preserve">tor, </w:t>
            </w:r>
            <w:r w:rsidR="009535FE">
              <w:rPr>
                <w:rFonts w:cs="ZurichBT-Light"/>
                <w:sz w:val="20"/>
                <w:szCs w:val="20"/>
              </w:rPr>
              <w:t>do proje</w:t>
            </w:r>
            <w:r w:rsidRPr="004036F7">
              <w:rPr>
                <w:rFonts w:cs="ZurichBT-Light"/>
                <w:sz w:val="20"/>
                <w:szCs w:val="20"/>
              </w:rPr>
              <w:t xml:space="preserve">tor de diapositivos, </w:t>
            </w:r>
            <w:r w:rsidR="009535FE">
              <w:rPr>
                <w:rFonts w:cs="ZurichBT-Light"/>
                <w:sz w:val="20"/>
                <w:szCs w:val="20"/>
              </w:rPr>
              <w:t xml:space="preserve">da </w:t>
            </w:r>
            <w:r w:rsidRPr="004036F7">
              <w:rPr>
                <w:rFonts w:cs="ZurichBT-Light"/>
                <w:sz w:val="20"/>
                <w:szCs w:val="20"/>
              </w:rPr>
              <w:t xml:space="preserve">lupa, </w:t>
            </w:r>
            <w:r w:rsidR="009535FE">
              <w:rPr>
                <w:rFonts w:cs="ZurichBT-Light"/>
                <w:sz w:val="20"/>
                <w:szCs w:val="20"/>
              </w:rPr>
              <w:t xml:space="preserve">da </w:t>
            </w:r>
            <w:r w:rsidRPr="004036F7">
              <w:rPr>
                <w:rFonts w:cs="ZurichBT-Light"/>
                <w:sz w:val="20"/>
                <w:szCs w:val="20"/>
              </w:rPr>
              <w:t xml:space="preserve">bússola, </w:t>
            </w:r>
            <w:r w:rsidR="009535FE">
              <w:rPr>
                <w:rFonts w:cs="ZurichBT-Light"/>
                <w:sz w:val="20"/>
                <w:szCs w:val="20"/>
              </w:rPr>
              <w:t>do microscópio…)</w:t>
            </w:r>
          </w:p>
          <w:p w:rsidR="004036F7" w:rsidRPr="004036F7" w:rsidRDefault="004036F7" w:rsidP="004036F7">
            <w:pPr>
              <w:autoSpaceDE w:val="0"/>
              <w:autoSpaceDN w:val="0"/>
              <w:adjustRightInd w:val="0"/>
              <w:rPr>
                <w:rFonts w:cs="ZurichBT-Light"/>
                <w:sz w:val="20"/>
                <w:szCs w:val="20"/>
              </w:rPr>
            </w:pPr>
            <w:r w:rsidRPr="004036F7">
              <w:rPr>
                <w:rFonts w:cs="Symbol"/>
                <w:sz w:val="20"/>
                <w:szCs w:val="20"/>
              </w:rPr>
              <w:t xml:space="preserve">• </w:t>
            </w:r>
            <w:r w:rsidRPr="004036F7">
              <w:rPr>
                <w:rFonts w:cs="ZurichBT-Light"/>
                <w:sz w:val="20"/>
                <w:szCs w:val="20"/>
              </w:rPr>
              <w:t>Reconhecer a importância da leitura das instruções e/ou normas de utilização.</w:t>
            </w:r>
          </w:p>
          <w:p w:rsidR="001121D9" w:rsidRPr="004036F7" w:rsidRDefault="001121D9" w:rsidP="004036F7">
            <w:pPr>
              <w:autoSpaceDE w:val="0"/>
              <w:autoSpaceDN w:val="0"/>
              <w:adjustRightInd w:val="0"/>
              <w:rPr>
                <w:rFonts w:ascii="ZurichBT-Light" w:hAnsi="ZurichBT-Light" w:cs="ZurichBT-Light"/>
                <w:sz w:val="20"/>
                <w:szCs w:val="20"/>
              </w:rPr>
            </w:pPr>
          </w:p>
        </w:tc>
      </w:tr>
    </w:tbl>
    <w:p w:rsidR="00784D6B" w:rsidRPr="000337B3" w:rsidRDefault="00784D6B" w:rsidP="00784D6B">
      <w:pPr>
        <w:rPr>
          <w:rFonts w:eastAsia="Calibri" w:cs="Times New Roman"/>
          <w:sz w:val="20"/>
          <w:szCs w:val="20"/>
        </w:rPr>
      </w:pPr>
    </w:p>
    <w:p w:rsidR="008639DA" w:rsidRDefault="008639DA" w:rsidP="00784D6B">
      <w:pPr>
        <w:rPr>
          <w:rFonts w:ascii="Calibri" w:eastAsia="Calibri" w:hAnsi="Calibri" w:cs="Times New Roman"/>
        </w:rPr>
      </w:pPr>
    </w:p>
    <w:sectPr w:rsidR="008639DA" w:rsidSect="004C0570">
      <w:headerReference w:type="default" r:id="rId8"/>
      <w:footerReference w:type="default" r:id="rId9"/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11" w:rsidRDefault="000D5011" w:rsidP="00B24CDC">
      <w:pPr>
        <w:spacing w:after="0" w:line="240" w:lineRule="auto"/>
      </w:pPr>
      <w:r>
        <w:separator/>
      </w:r>
    </w:p>
  </w:endnote>
  <w:endnote w:type="continuationSeparator" w:id="0">
    <w:p w:rsidR="000D5011" w:rsidRDefault="000D5011" w:rsidP="00B2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B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498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5011" w:rsidRDefault="000D5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E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5011" w:rsidRDefault="000D5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11" w:rsidRDefault="000D5011" w:rsidP="00B24CDC">
      <w:pPr>
        <w:spacing w:after="0" w:line="240" w:lineRule="auto"/>
      </w:pPr>
      <w:r>
        <w:separator/>
      </w:r>
    </w:p>
  </w:footnote>
  <w:footnote w:type="continuationSeparator" w:id="0">
    <w:p w:rsidR="000D5011" w:rsidRDefault="000D5011" w:rsidP="00B2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011" w:rsidRPr="000374AE" w:rsidRDefault="000D5011" w:rsidP="004C0570">
    <w:pPr>
      <w:pStyle w:val="Header"/>
    </w:pPr>
    <w:r>
      <w:rPr>
        <w:b/>
        <w:sz w:val="28"/>
        <w:szCs w:val="28"/>
      </w:rPr>
      <w:t>ESTUDO DO MEIO 4</w:t>
    </w:r>
    <w:r w:rsidRPr="000374AE">
      <w:rPr>
        <w:b/>
        <w:sz w:val="28"/>
        <w:szCs w:val="28"/>
      </w:rPr>
      <w:tab/>
    </w:r>
    <w:r w:rsidRPr="000374AE">
      <w:rPr>
        <w:b/>
        <w:sz w:val="28"/>
        <w:szCs w:val="28"/>
      </w:rPr>
      <w:tab/>
      <w:t>PLANIFICAÇÃO ANUAL</w:t>
    </w:r>
    <w:r w:rsidRPr="000374AE">
      <w:rPr>
        <w:b/>
        <w:sz w:val="28"/>
        <w:szCs w:val="28"/>
      </w:rPr>
      <w:tab/>
    </w:r>
    <w:r w:rsidRPr="000374AE">
      <w:rPr>
        <w:sz w:val="28"/>
        <w:szCs w:val="28"/>
      </w:rPr>
      <w:tab/>
    </w:r>
    <w:r w:rsidRPr="000374AE">
      <w:rPr>
        <w:sz w:val="28"/>
        <w:szCs w:val="28"/>
      </w:rPr>
      <w:tab/>
    </w:r>
    <w:r w:rsidRPr="000374AE">
      <w:rPr>
        <w:sz w:val="28"/>
        <w:szCs w:val="28"/>
      </w:rPr>
      <w:tab/>
    </w:r>
    <w:r w:rsidRPr="000374AE">
      <w:rPr>
        <w:noProof/>
        <w:lang w:eastAsia="pt-PT"/>
      </w:rPr>
      <w:drawing>
        <wp:inline distT="0" distB="0" distL="0" distR="0" wp14:anchorId="7D554596" wp14:editId="4B5B88FF">
          <wp:extent cx="619125" cy="600075"/>
          <wp:effectExtent l="0" t="0" r="9525" b="9525"/>
          <wp:docPr id="2" name="Picture 2" descr="logo_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5011" w:rsidRDefault="000D50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8E3"/>
    <w:multiLevelType w:val="hybridMultilevel"/>
    <w:tmpl w:val="7674CA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054B"/>
    <w:multiLevelType w:val="hybridMultilevel"/>
    <w:tmpl w:val="E6E0CD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6225"/>
    <w:multiLevelType w:val="hybridMultilevel"/>
    <w:tmpl w:val="EA22D7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12CF"/>
    <w:multiLevelType w:val="hybridMultilevel"/>
    <w:tmpl w:val="1FCAD1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40A6"/>
    <w:multiLevelType w:val="hybridMultilevel"/>
    <w:tmpl w:val="FB104F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86268"/>
    <w:multiLevelType w:val="hybridMultilevel"/>
    <w:tmpl w:val="038440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C7D34"/>
    <w:multiLevelType w:val="hybridMultilevel"/>
    <w:tmpl w:val="6B26F6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14543"/>
    <w:multiLevelType w:val="hybridMultilevel"/>
    <w:tmpl w:val="197618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A4043"/>
    <w:multiLevelType w:val="hybridMultilevel"/>
    <w:tmpl w:val="6AEC51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1B"/>
    <w:rsid w:val="000337B3"/>
    <w:rsid w:val="000374AE"/>
    <w:rsid w:val="0008628C"/>
    <w:rsid w:val="0009292A"/>
    <w:rsid w:val="000D5011"/>
    <w:rsid w:val="000F7842"/>
    <w:rsid w:val="001121D9"/>
    <w:rsid w:val="001848F4"/>
    <w:rsid w:val="001E037D"/>
    <w:rsid w:val="002656BE"/>
    <w:rsid w:val="002D3B8F"/>
    <w:rsid w:val="003941FA"/>
    <w:rsid w:val="003D30D2"/>
    <w:rsid w:val="004036F7"/>
    <w:rsid w:val="004B5426"/>
    <w:rsid w:val="004C0570"/>
    <w:rsid w:val="005E5618"/>
    <w:rsid w:val="00611838"/>
    <w:rsid w:val="00631E39"/>
    <w:rsid w:val="006777D3"/>
    <w:rsid w:val="006D70BB"/>
    <w:rsid w:val="00743351"/>
    <w:rsid w:val="00784D6B"/>
    <w:rsid w:val="007C7F19"/>
    <w:rsid w:val="007F35A6"/>
    <w:rsid w:val="008639DA"/>
    <w:rsid w:val="008D0567"/>
    <w:rsid w:val="008D5424"/>
    <w:rsid w:val="0091130E"/>
    <w:rsid w:val="009405A9"/>
    <w:rsid w:val="00941EA2"/>
    <w:rsid w:val="009535FE"/>
    <w:rsid w:val="0098102C"/>
    <w:rsid w:val="009852D3"/>
    <w:rsid w:val="00985ECA"/>
    <w:rsid w:val="009A1F82"/>
    <w:rsid w:val="009E3B8F"/>
    <w:rsid w:val="009E6CBE"/>
    <w:rsid w:val="00A954F3"/>
    <w:rsid w:val="00B16723"/>
    <w:rsid w:val="00B24CDC"/>
    <w:rsid w:val="00BA4E40"/>
    <w:rsid w:val="00BF2EE3"/>
    <w:rsid w:val="00BF3435"/>
    <w:rsid w:val="00CC1D3D"/>
    <w:rsid w:val="00CC281B"/>
    <w:rsid w:val="00D05BAB"/>
    <w:rsid w:val="00D204C1"/>
    <w:rsid w:val="00E940CD"/>
    <w:rsid w:val="00E952E0"/>
    <w:rsid w:val="00EA6679"/>
    <w:rsid w:val="00EF50DF"/>
    <w:rsid w:val="00F12E3A"/>
    <w:rsid w:val="00F4332E"/>
    <w:rsid w:val="00F80236"/>
    <w:rsid w:val="00FD3177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6B"/>
  </w:style>
  <w:style w:type="paragraph" w:styleId="BalloonText">
    <w:name w:val="Balloon Text"/>
    <w:basedOn w:val="Normal"/>
    <w:link w:val="BalloonTextChar"/>
    <w:uiPriority w:val="99"/>
    <w:semiHidden/>
    <w:unhideWhenUsed/>
    <w:rsid w:val="0078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6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4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DC"/>
  </w:style>
  <w:style w:type="table" w:styleId="LightList-Accent6">
    <w:name w:val="Light List Accent 6"/>
    <w:basedOn w:val="TableNormal"/>
    <w:uiPriority w:val="61"/>
    <w:rsid w:val="00FD3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CC1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0374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B5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6B"/>
  </w:style>
  <w:style w:type="paragraph" w:styleId="BalloonText">
    <w:name w:val="Balloon Text"/>
    <w:basedOn w:val="Normal"/>
    <w:link w:val="BalloonTextChar"/>
    <w:uiPriority w:val="99"/>
    <w:semiHidden/>
    <w:unhideWhenUsed/>
    <w:rsid w:val="0078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6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24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DC"/>
  </w:style>
  <w:style w:type="table" w:styleId="LightList-Accent6">
    <w:name w:val="Light List Accent 6"/>
    <w:basedOn w:val="TableNormal"/>
    <w:uiPriority w:val="61"/>
    <w:rsid w:val="00FD3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rsid w:val="00CC1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0374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B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1362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Bloco Grafico, LDA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Moreira</dc:creator>
  <cp:lastModifiedBy> Gabriela Moreira</cp:lastModifiedBy>
  <cp:revision>4</cp:revision>
  <cp:lastPrinted>2013-07-05T08:17:00Z</cp:lastPrinted>
  <dcterms:created xsi:type="dcterms:W3CDTF">2013-07-05T07:52:00Z</dcterms:created>
  <dcterms:modified xsi:type="dcterms:W3CDTF">2013-07-05T08:31:00Z</dcterms:modified>
</cp:coreProperties>
</file>