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8BD42" w14:textId="0D747151" w:rsidR="00657C49" w:rsidRPr="000C4233" w:rsidRDefault="00657C49" w:rsidP="00657C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0C4233">
        <w:rPr>
          <w:rFonts w:ascii="Arial" w:hAnsi="Arial" w:cs="Arial"/>
          <w:b/>
          <w:bCs/>
          <w:color w:val="000000" w:themeColor="text1"/>
        </w:rPr>
        <w:t>Teste de avaliação de Biologia e Geologia – 1</w:t>
      </w:r>
      <w:r w:rsidR="008D12F1" w:rsidRPr="000C4233">
        <w:rPr>
          <w:rFonts w:ascii="Arial" w:hAnsi="Arial" w:cs="Arial"/>
          <w:b/>
          <w:bCs/>
          <w:color w:val="000000" w:themeColor="text1"/>
        </w:rPr>
        <w:t>0</w:t>
      </w:r>
      <w:r w:rsidRPr="000C4233">
        <w:rPr>
          <w:rFonts w:ascii="Arial" w:hAnsi="Arial" w:cs="Arial"/>
          <w:b/>
          <w:bCs/>
          <w:color w:val="000000" w:themeColor="text1"/>
        </w:rPr>
        <w:t>.</w:t>
      </w:r>
      <w:r w:rsidRPr="000C4233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Pr="000C4233">
        <w:rPr>
          <w:rFonts w:ascii="Arial" w:hAnsi="Arial" w:cs="Arial"/>
          <w:b/>
          <w:bCs/>
          <w:color w:val="000000" w:themeColor="text1"/>
        </w:rPr>
        <w:t xml:space="preserve"> ano</w:t>
      </w:r>
    </w:p>
    <w:p w14:paraId="7E11489E" w14:textId="77777777" w:rsidR="006409EF" w:rsidRPr="000C4233" w:rsidRDefault="006409EF" w:rsidP="006409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0C4233">
        <w:rPr>
          <w:rFonts w:ascii="Arial" w:hAnsi="Arial" w:cs="Arial"/>
          <w:b/>
          <w:bCs/>
          <w:color w:val="000000" w:themeColor="text1"/>
        </w:rPr>
        <w:t>Critérios de classificação</w:t>
      </w:r>
    </w:p>
    <w:p w14:paraId="781BC5B6" w14:textId="77777777" w:rsidR="006409EF" w:rsidRPr="000C4233" w:rsidRDefault="006409EF" w:rsidP="006409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elacomgrelha"/>
        <w:tblW w:w="94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804"/>
        <w:gridCol w:w="1134"/>
      </w:tblGrid>
      <w:tr w:rsidR="000C4233" w:rsidRPr="000C4233" w14:paraId="5DE78BFB" w14:textId="77777777" w:rsidTr="00E35215">
        <w:trPr>
          <w:trHeight w:val="2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7CE21C" w14:textId="77777777" w:rsidR="006409EF" w:rsidRPr="000C4233" w:rsidRDefault="006409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Grupo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FB23EA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D9661" w14:textId="77777777" w:rsidR="006409EF" w:rsidRPr="000C4233" w:rsidRDefault="006409E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Critérios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9F074A" w14:textId="77777777" w:rsidR="006409EF" w:rsidRPr="000C4233" w:rsidRDefault="006409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Cotação</w:t>
            </w:r>
          </w:p>
        </w:tc>
      </w:tr>
      <w:tr w:rsidR="000C4233" w:rsidRPr="000C4233" w14:paraId="73A84ED4" w14:textId="77777777" w:rsidTr="00EE2ED2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1FDD1" w14:textId="77777777" w:rsidR="006409EF" w:rsidRPr="000C4233" w:rsidRDefault="006409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Grupo</w:t>
            </w:r>
          </w:p>
          <w:p w14:paraId="5CA30866" w14:textId="77777777" w:rsidR="006409EF" w:rsidRPr="000C4233" w:rsidRDefault="006409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62A36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E4ECE" w14:textId="1DDCE7FB" w:rsidR="006409EF" w:rsidRPr="000C4233" w:rsidRDefault="00BE6BB6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211F9" w14:textId="77777777" w:rsidR="006409EF" w:rsidRPr="000C4233" w:rsidRDefault="006409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40215E24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FEE6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375F9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1C90B" w14:textId="2A4A8113" w:rsidR="006409EF" w:rsidRPr="000C4233" w:rsidRDefault="006409EF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C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A80F0" w14:textId="77777777" w:rsidR="006409EF" w:rsidRPr="000C4233" w:rsidRDefault="006409EF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18A087DA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54BB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078FA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F000" w14:textId="3847863B" w:rsidR="006409EF" w:rsidRPr="000C4233" w:rsidRDefault="006409EF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D2065" w14:textId="77777777" w:rsidR="006409EF" w:rsidRPr="000C4233" w:rsidRDefault="006409EF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B309CBB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82C5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DB1D5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C124C" w14:textId="13CAE3D5" w:rsidR="006409EF" w:rsidRPr="000C4233" w:rsidRDefault="006409EF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C6542D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D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69FE3" w14:textId="77777777" w:rsidR="006409EF" w:rsidRPr="000C4233" w:rsidRDefault="006409EF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3C8F120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6E6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48DDD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315A1" w14:textId="77777777" w:rsidR="006409EF" w:rsidRPr="000C4233" w:rsidRDefault="006409EF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179C3" w14:textId="77777777" w:rsidR="006409EF" w:rsidRPr="000C4233" w:rsidRDefault="006409EF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62339C1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36CF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E8968" w14:textId="77777777" w:rsidR="006409EF" w:rsidRPr="000C4233" w:rsidRDefault="006409EF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A04F8" w14:textId="32055014" w:rsidR="006409EF" w:rsidRPr="000C4233" w:rsidRDefault="006409EF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D5BB0" w14:textId="77777777" w:rsidR="006409EF" w:rsidRPr="000C4233" w:rsidRDefault="006409E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FC9C892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6A1" w14:textId="77777777" w:rsidR="00B60D00" w:rsidRPr="000C4233" w:rsidRDefault="00B60D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DF4A" w14:textId="5B206D38" w:rsidR="00B60D00" w:rsidRPr="000C4233" w:rsidRDefault="00B60D00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FD04" w14:textId="2C0B0512" w:rsidR="00B60D00" w:rsidRPr="000C4233" w:rsidRDefault="00B60D00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B41D7" w14:textId="5BA8FAE2" w:rsidR="00B60D00" w:rsidRPr="000C4233" w:rsidRDefault="00806C9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325DCC8A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9A4" w14:textId="77777777" w:rsidR="00B60D00" w:rsidRPr="000C4233" w:rsidRDefault="00B60D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8ED1" w14:textId="537C9DE7" w:rsidR="00B60D00" w:rsidRPr="000C4233" w:rsidRDefault="00B60D00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AB387" w14:textId="5D7176A4" w:rsidR="00B60D00" w:rsidRPr="000C4233" w:rsidRDefault="00B60D00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2672" w14:textId="7CAD9939" w:rsidR="00B60D00" w:rsidRPr="000C4233" w:rsidRDefault="00806C9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2F37E2D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75EF" w14:textId="77777777" w:rsidR="006409EF" w:rsidRPr="000C4233" w:rsidRDefault="006409E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81CFA" w14:textId="15C17A04" w:rsidR="006409EF" w:rsidRPr="000C4233" w:rsidRDefault="00B60D00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C83C7" w14:textId="0B5E70A9" w:rsidR="006409EF" w:rsidRPr="000C4233" w:rsidRDefault="00CA1923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(a) –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); (b) –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); (c) –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="00C60663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844C7" w14:textId="77777777" w:rsidR="006409EF" w:rsidRPr="000C4233" w:rsidRDefault="006409E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64381DE8" w14:textId="77777777" w:rsidTr="000C4233">
        <w:trPr>
          <w:trHeight w:val="62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5D49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18F74" w14:textId="6AFD0455" w:rsidR="00003AA2" w:rsidRPr="000C4233" w:rsidRDefault="00CA1923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65370" w14:textId="77777777" w:rsidR="00D515A9" w:rsidRPr="000C4233" w:rsidRDefault="00D515A9" w:rsidP="00D515A9">
            <w:pPr>
              <w:pStyle w:val="SemEspaamento"/>
              <w:numPr>
                <w:ilvl w:val="0"/>
                <w:numId w:val="13"/>
              </w:numPr>
              <w:ind w:left="526" w:hanging="477"/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 atividade muscular e cardíaca dos anfíbios é regulada pelo sistema nervoso através de impulsos nervosos.</w:t>
            </w:r>
          </w:p>
          <w:p w14:paraId="5C7BB033" w14:textId="54AF640D" w:rsidR="00D515A9" w:rsidRPr="000C4233" w:rsidRDefault="00D515A9" w:rsidP="00D515A9">
            <w:pPr>
              <w:pStyle w:val="SemEspaamento"/>
              <w:numPr>
                <w:ilvl w:val="0"/>
                <w:numId w:val="13"/>
              </w:numPr>
              <w:ind w:left="526" w:hanging="477"/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 transmissão do impulso nervoso é um mecanismo que depende do movimento de iões</w:t>
            </w:r>
            <w:r w:rsidR="00C6066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como o sódio e o potássio</w:t>
            </w:r>
            <w:r w:rsidR="00C6066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entre o meio intra e ext</w:t>
            </w:r>
            <w:r w:rsidR="00223396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acelular da membrana plasmática dos neurónios.</w:t>
            </w:r>
          </w:p>
          <w:p w14:paraId="3366FA60" w14:textId="5CFBAAEF" w:rsidR="00003AA2" w:rsidRDefault="00D515A9" w:rsidP="00D515A9">
            <w:pPr>
              <w:pStyle w:val="SemEspaamento"/>
              <w:numPr>
                <w:ilvl w:val="0"/>
                <w:numId w:val="13"/>
              </w:numPr>
              <w:ind w:left="526" w:hanging="477"/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Dada a incap</w:t>
            </w:r>
            <w:r w:rsidR="00223396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acidade de absorção desses iões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quando infetados com fungos, a transmis</w:t>
            </w:r>
            <w:r w:rsidR="00C6066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ão do impulso nervoso </w:t>
            </w:r>
            <w:r w:rsidR="00223396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é afetada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, o que compromete a atividade muscular e cardíaca nos anfíbios.</w:t>
            </w:r>
          </w:p>
          <w:p w14:paraId="3DD9688B" w14:textId="77777777" w:rsidR="009B3D00" w:rsidRPr="000C4233" w:rsidRDefault="009B3D00" w:rsidP="009B3D00">
            <w:pPr>
              <w:pStyle w:val="SemEspaamento"/>
              <w:ind w:left="5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elacomgrelha"/>
              <w:tblpPr w:leftFromText="141" w:rightFromText="141" w:vertAnchor="text" w:horzAnchor="margin" w:tblpX="137" w:tblpY="263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09"/>
              <w:gridCol w:w="3402"/>
              <w:gridCol w:w="1134"/>
            </w:tblGrid>
            <w:tr w:rsidR="000C4233" w:rsidRPr="000C4233" w14:paraId="02EA7C37" w14:textId="77777777" w:rsidTr="00E35215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FFAA3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Parâmetro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EF6CF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Nível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F5ADD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Descritores de desempenho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D86D4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Pontuação</w:t>
                  </w:r>
                </w:p>
              </w:tc>
            </w:tr>
            <w:tr w:rsidR="000C4233" w:rsidRPr="000C4233" w14:paraId="68603A2F" w14:textId="77777777" w:rsidTr="00E35215"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BED91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Conteúdo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5DE98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954FF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os três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E8424" w14:textId="08DA4ED5" w:rsidR="006162AC" w:rsidRPr="000C4233" w:rsidRDefault="009D6F55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8</w:t>
                  </w:r>
                </w:p>
              </w:tc>
            </w:tr>
            <w:tr w:rsidR="000C4233" w:rsidRPr="000C4233" w14:paraId="5949067D" w14:textId="77777777" w:rsidTr="00E35215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5067F" w14:textId="77777777" w:rsidR="006162AC" w:rsidRPr="000C4233" w:rsidRDefault="006162AC" w:rsidP="005F76EF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725C8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135DC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dois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0858" w14:textId="6D97676A" w:rsidR="006162AC" w:rsidRPr="000C4233" w:rsidRDefault="009D6F55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5</w:t>
                  </w:r>
                </w:p>
              </w:tc>
            </w:tr>
            <w:tr w:rsidR="000C4233" w:rsidRPr="000C4233" w14:paraId="0F69F7D3" w14:textId="77777777" w:rsidTr="00E35215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AC02D" w14:textId="77777777" w:rsidR="006162AC" w:rsidRPr="000C4233" w:rsidRDefault="006162AC" w:rsidP="005F76EF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B653A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7249C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apenas um tópico.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4338A" w14:textId="67992DD5" w:rsidR="006162AC" w:rsidRPr="000C4233" w:rsidRDefault="009D6F55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</w:tr>
            <w:tr w:rsidR="000C4233" w:rsidRPr="000C4233" w14:paraId="1BD68598" w14:textId="77777777" w:rsidTr="00E35215"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50017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Discurso</w:t>
                  </w:r>
                </w:p>
                <w:p w14:paraId="2AF1532A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e rigor científico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03FD0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CC1F7" w14:textId="77777777" w:rsidR="00EE2ED2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Apresenta um discurso bem estruturado, com organização coerente de ideias </w:t>
                  </w:r>
                </w:p>
                <w:p w14:paraId="0859EB70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e com rigor científico.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9DED5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</w:tr>
            <w:tr w:rsidR="000C4233" w:rsidRPr="000C4233" w14:paraId="123FDD18" w14:textId="77777777" w:rsidTr="00E35215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FE792" w14:textId="77777777" w:rsidR="006162AC" w:rsidRPr="000C4233" w:rsidRDefault="006162AC" w:rsidP="005F76EF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38D3A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DC4F5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Apresenta falhas de coerência no discurso que dificultam a perceção do(s) tópico(s) ou do seu encadeamento. </w:t>
                  </w:r>
                </w:p>
                <w:p w14:paraId="02F9D183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OU</w:t>
                  </w:r>
                </w:p>
                <w:p w14:paraId="44E72E49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falhas no plano do rigor científico, designadamente, no uso de termos, de conceitos e/ou de processos.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779FD" w14:textId="77777777" w:rsidR="006162AC" w:rsidRPr="000C4233" w:rsidRDefault="006162AC" w:rsidP="00EE2ED2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</w:tr>
            <w:tr w:rsidR="000C4233" w:rsidRPr="000C4233" w14:paraId="7F95C9B0" w14:textId="77777777" w:rsidTr="00E35215">
              <w:tc>
                <w:tcPr>
                  <w:tcW w:w="6374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1190B3" w14:textId="77777777" w:rsidR="00EE2ED2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Nota: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Discurso e rigor científico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só é avaliado nos tópicos </w:t>
                  </w:r>
                </w:p>
                <w:p w14:paraId="37E8F899" w14:textId="77777777" w:rsidR="006162AC" w:rsidRPr="000C4233" w:rsidRDefault="006162AC" w:rsidP="005F76EF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do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Conteúdo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que tenham sido validados na resposta.</w:t>
                  </w:r>
                </w:p>
              </w:tc>
            </w:tr>
          </w:tbl>
          <w:p w14:paraId="30676969" w14:textId="77777777" w:rsidR="00003AA2" w:rsidRPr="000C4233" w:rsidRDefault="00003AA2" w:rsidP="005F76EF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3C062" w14:textId="66DAA512" w:rsidR="00003AA2" w:rsidRPr="000C4233" w:rsidRDefault="00003AA2" w:rsidP="009D6F55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9D6F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C4233" w:rsidRPr="000C4233" w14:paraId="0E9AEA8B" w14:textId="77777777" w:rsidTr="00EE2ED2">
        <w:trPr>
          <w:trHeight w:val="34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E94" w14:textId="77777777" w:rsidR="00681952" w:rsidRPr="000C4233" w:rsidRDefault="00681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431183" w14:textId="77777777" w:rsidR="00681952" w:rsidRPr="000C4233" w:rsidRDefault="00681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FA8855" w14:textId="77777777" w:rsidR="00681952" w:rsidRPr="000C4233" w:rsidRDefault="00681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A4A643" w14:textId="77777777" w:rsidR="00681952" w:rsidRPr="000C4233" w:rsidRDefault="00681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E030DC" w14:textId="604CDC19" w:rsidR="00003AA2" w:rsidRPr="000C4233" w:rsidRDefault="00003AA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Grupo</w:t>
            </w:r>
          </w:p>
          <w:p w14:paraId="04F55000" w14:textId="77777777" w:rsidR="00003AA2" w:rsidRPr="000C4233" w:rsidRDefault="00003AA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  <w:p w14:paraId="0205707B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BD99DCC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4D808E0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E7BE5B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F3FA56D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96A26A4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9259AAD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F3B1C3C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9F439D7" w14:textId="7777777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118D6B" w14:textId="20CD35DD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C9F660" w14:textId="05FD9207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D7BF27" w14:textId="4ECD263D" w:rsidR="00B16D30" w:rsidRPr="000C4233" w:rsidRDefault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6AFB31" w14:textId="77777777" w:rsidR="00B16D30" w:rsidRPr="000C4233" w:rsidRDefault="00B16D30" w:rsidP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Grupo</w:t>
            </w:r>
          </w:p>
          <w:p w14:paraId="4EBF511F" w14:textId="6F335EEA" w:rsidR="00B16D30" w:rsidRPr="000C4233" w:rsidRDefault="00B16D30" w:rsidP="00B16D3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ED01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F192" w14:textId="3533549A" w:rsidR="00003AA2" w:rsidRPr="000C4233" w:rsidRDefault="000E318C" w:rsidP="000E318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Tubos 1, 2 e 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5FA" w14:textId="77777777" w:rsidR="00003AA2" w:rsidRPr="000C4233" w:rsidRDefault="00003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830F659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E5A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3F3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38A4" w14:textId="0E4C1FF7" w:rsidR="00003AA2" w:rsidRPr="000C4233" w:rsidRDefault="00003AA2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AC9E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33766CFA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314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BB9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0A8" w14:textId="6E316FAD" w:rsidR="00003AA2" w:rsidRPr="000C4233" w:rsidRDefault="00003AA2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C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9ED1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10428466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D5F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9B73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0DE" w14:textId="146EC11C" w:rsidR="00003AA2" w:rsidRPr="000C4233" w:rsidRDefault="00003AA2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198A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D866A35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F88C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F53D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11F6" w14:textId="2F9A049C" w:rsidR="00003AA2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3F4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3F504E27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79E7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5620" w14:textId="4701C5EB" w:rsidR="00003AA2" w:rsidRPr="000C4233" w:rsidRDefault="00A905E4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734" w14:textId="74B2A904" w:rsidR="00003AA2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4038" w14:textId="77777777" w:rsidR="00003AA2" w:rsidRPr="000C4233" w:rsidRDefault="00003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0272A35D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15A6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2EDC" w14:textId="1DBDBAB3" w:rsidR="00003AA2" w:rsidRPr="000C4233" w:rsidRDefault="00A905E4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88B" w14:textId="64442FD8" w:rsidR="00003AA2" w:rsidRPr="000C4233" w:rsidRDefault="00003AA2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F7409B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F89E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4C65501F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1B9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CC3" w14:textId="535A9A18" w:rsidR="00003AA2" w:rsidRPr="000C4233" w:rsidRDefault="00A905E4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1F1" w14:textId="0D1E134D" w:rsidR="00176D1B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(D)</w:t>
            </w:r>
            <w:r w:rsidR="00A905E4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A1A" w14:textId="77777777" w:rsidR="00003AA2" w:rsidRPr="000C4233" w:rsidRDefault="00DC47D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BA5DA2B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341" w14:textId="77777777" w:rsidR="00A905E4" w:rsidRPr="000C4233" w:rsidRDefault="00A905E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6B1" w14:textId="04AF91FF" w:rsidR="00A905E4" w:rsidRPr="000C4233" w:rsidRDefault="00A905E4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B96" w14:textId="55D724BF" w:rsidR="00A905E4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9EE" w14:textId="39A9A0EF" w:rsidR="00A905E4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01DC9F8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83E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B5A" w14:textId="4627F864" w:rsidR="00D515A9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397" w14:textId="1A438A7B" w:rsidR="00D515A9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506" w14:textId="0BBC107B" w:rsidR="00D515A9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0DFCFE52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BEF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EB9" w14:textId="2D4BADF8" w:rsidR="00D515A9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350" w14:textId="1B253E6E" w:rsidR="00D515A9" w:rsidRPr="000C4233" w:rsidRDefault="00223396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 iogurte ou a cerveja.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150" w14:textId="48D101AB" w:rsidR="00D515A9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22A411A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5A98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5E3A" w14:textId="462ECEF3" w:rsidR="00D515A9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4DA" w14:textId="0CC62BBA" w:rsidR="00D515A9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85C" w14:textId="7DB37ED1" w:rsidR="00D515A9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2A106387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75AB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383" w14:textId="5BC3B2E9" w:rsidR="00D515A9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0BE" w14:textId="06195C68" w:rsidR="00D515A9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(a) – (3); (b) – (5); (c) – (1)</w:t>
            </w:r>
            <w:r w:rsidR="00C60663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D52" w14:textId="6A150086" w:rsidR="00D515A9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0242BBF2" w14:textId="77777777" w:rsidTr="00EE2ED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127A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AA84" w14:textId="4E0972C3" w:rsidR="00D515A9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569" w14:textId="26721175" w:rsidR="00D515A9" w:rsidRPr="000C4233" w:rsidRDefault="00D515A9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 – D – B – F – C – E</w:t>
            </w:r>
            <w:r w:rsidR="00C60663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E478" w14:textId="2715D190" w:rsidR="00D515A9" w:rsidRPr="000C4233" w:rsidRDefault="00D515A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6D2583E7" w14:textId="77777777" w:rsidTr="004942ED">
        <w:trPr>
          <w:trHeight w:val="59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8A6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FEF" w14:textId="5286EBE4" w:rsidR="00003AA2" w:rsidRPr="000C4233" w:rsidRDefault="00D515A9" w:rsidP="008B1F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B21" w14:textId="77777777" w:rsidR="00D515A9" w:rsidRPr="000C4233" w:rsidRDefault="00D515A9" w:rsidP="00D515A9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color w:val="000000" w:themeColor="text1"/>
                <w:sz w:val="20"/>
              </w:rPr>
              <w:t>Na respiração celular, a formação da acetil-CoA resulta da oxidação do piruvato, com libertação de dióxido de carbono.</w:t>
            </w:r>
          </w:p>
          <w:p w14:paraId="6C24A6C9" w14:textId="53248D54" w:rsidR="00D515A9" w:rsidRPr="000C4233" w:rsidRDefault="00D515A9" w:rsidP="00C60663">
            <w:pPr>
              <w:pStyle w:val="SemEspaamento"/>
              <w:numPr>
                <w:ilvl w:val="0"/>
                <w:numId w:val="14"/>
              </w:numPr>
              <w:ind w:right="250"/>
              <w:rPr>
                <w:rFonts w:ascii="Arial" w:hAnsi="Arial" w:cs="Arial"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color w:val="000000" w:themeColor="text1"/>
                <w:sz w:val="20"/>
              </w:rPr>
              <w:t xml:space="preserve">Durante o </w:t>
            </w:r>
            <w:r w:rsidR="00C60663">
              <w:rPr>
                <w:rFonts w:ascii="Arial" w:hAnsi="Arial" w:cs="Arial"/>
                <w:color w:val="000000" w:themeColor="text1"/>
                <w:sz w:val="20"/>
              </w:rPr>
              <w:t>c</w:t>
            </w:r>
            <w:r w:rsidRPr="000C4233">
              <w:rPr>
                <w:rFonts w:ascii="Arial" w:hAnsi="Arial" w:cs="Arial"/>
                <w:color w:val="000000" w:themeColor="text1"/>
                <w:sz w:val="20"/>
              </w:rPr>
              <w:t>iclo de Krebs, na respiração celular, da oxidação da acetil-CoA resulta a libertação de dióxido de carbono.</w:t>
            </w:r>
          </w:p>
          <w:p w14:paraId="1E79A05E" w14:textId="689C2C75" w:rsidR="009B3D00" w:rsidRPr="009B3D00" w:rsidRDefault="00D515A9" w:rsidP="009B3D0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color w:val="000000" w:themeColor="text1"/>
                <w:sz w:val="20"/>
              </w:rPr>
              <w:t>Na fermentação alcoólica</w:t>
            </w:r>
            <w:r w:rsidR="00C6542D" w:rsidRPr="000C423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0C4233">
              <w:rPr>
                <w:rFonts w:ascii="Arial" w:hAnsi="Arial" w:cs="Arial"/>
                <w:color w:val="000000" w:themeColor="text1"/>
                <w:sz w:val="20"/>
              </w:rPr>
              <w:t xml:space="preserve"> o piruvato sofre descarboxilação </w:t>
            </w:r>
            <w:r w:rsidR="00223396" w:rsidRPr="000C4233">
              <w:rPr>
                <w:rFonts w:ascii="Arial" w:hAnsi="Arial" w:cs="Arial"/>
                <w:color w:val="000000" w:themeColor="text1"/>
                <w:sz w:val="20"/>
              </w:rPr>
              <w:t>no citoplasma, formando etanol (álcool etílico) e</w:t>
            </w:r>
            <w:r w:rsidRPr="000C4233">
              <w:rPr>
                <w:rFonts w:ascii="Arial" w:hAnsi="Arial" w:cs="Arial"/>
                <w:color w:val="000000" w:themeColor="text1"/>
                <w:sz w:val="20"/>
              </w:rPr>
              <w:t xml:space="preserve"> libertando dióxido de carbono.  </w:t>
            </w:r>
          </w:p>
          <w:tbl>
            <w:tblPr>
              <w:tblStyle w:val="Tabelacomgrelha"/>
              <w:tblpPr w:leftFromText="141" w:rightFromText="141" w:vertAnchor="text" w:horzAnchor="margin" w:tblpX="137" w:tblpY="263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09"/>
              <w:gridCol w:w="3402"/>
              <w:gridCol w:w="1134"/>
            </w:tblGrid>
            <w:tr w:rsidR="000C4233" w:rsidRPr="000C4233" w14:paraId="4C4E1A73" w14:textId="77777777" w:rsidTr="00F11EBF">
              <w:trPr>
                <w:trHeight w:val="28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D4E18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Parâmetro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9D2E7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Nível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95C5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Descritores de desempenho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AAD11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Pontuação</w:t>
                  </w:r>
                </w:p>
              </w:tc>
            </w:tr>
            <w:tr w:rsidR="009D6F55" w:rsidRPr="000C4233" w14:paraId="3C221B42" w14:textId="77777777" w:rsidTr="00F11EBF"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98D3C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Conteúdo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C205E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2B3CE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os três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8B0C5" w14:textId="0970F109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8</w:t>
                  </w:r>
                </w:p>
              </w:tc>
            </w:tr>
            <w:tr w:rsidR="009D6F55" w:rsidRPr="000C4233" w14:paraId="4619F167" w14:textId="77777777" w:rsidTr="00F11EBF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C7478" w14:textId="77777777" w:rsidR="009D6F55" w:rsidRPr="000C4233" w:rsidRDefault="009D6F55" w:rsidP="009D6F55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CC9A1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FFB82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dois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071C8" w14:textId="21F62B6B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5</w:t>
                  </w:r>
                </w:p>
              </w:tc>
            </w:tr>
            <w:tr w:rsidR="009D6F55" w:rsidRPr="000C4233" w14:paraId="023B9839" w14:textId="77777777" w:rsidTr="00F11EBF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EDDE6" w14:textId="77777777" w:rsidR="009D6F55" w:rsidRPr="000C4233" w:rsidRDefault="009D6F55" w:rsidP="009D6F55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3A675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5B18B" w14:textId="77777777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apenas um tópico.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8EF93" w14:textId="3A69FE1A" w:rsidR="009D6F55" w:rsidRPr="000C4233" w:rsidRDefault="009D6F55" w:rsidP="009D6F55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</w:tr>
            <w:tr w:rsidR="000C4233" w:rsidRPr="000C4233" w14:paraId="4C70BD89" w14:textId="77777777" w:rsidTr="00F11EBF"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B7090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Discurso</w:t>
                  </w:r>
                </w:p>
                <w:p w14:paraId="402A2473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e rigor científico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51BFB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F3B9C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Apresenta um discurso bem estruturado, com organização coerente de ideias </w:t>
                  </w:r>
                </w:p>
                <w:p w14:paraId="002E97D5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e com rigor científico.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76C9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</w:tr>
            <w:tr w:rsidR="000C4233" w:rsidRPr="000C4233" w14:paraId="03B1DFCB" w14:textId="77777777" w:rsidTr="00F11EBF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401AD" w14:textId="77777777" w:rsidR="00D515A9" w:rsidRPr="000C4233" w:rsidRDefault="00D515A9" w:rsidP="00D515A9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10BC9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DF1DE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Apresenta falhas de coerência no discurso que dificultam a perceção do(s) tópico(s) ou do seu encadeamento. </w:t>
                  </w:r>
                </w:p>
                <w:p w14:paraId="0C048EF1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OU</w:t>
                  </w:r>
                </w:p>
                <w:p w14:paraId="25EC7D5B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falhas no plano do rigor científico, designadamente, no uso de termos, de conceitos e/ou de processos.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1E2AC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</w:tr>
            <w:tr w:rsidR="000C4233" w:rsidRPr="000C4233" w14:paraId="17F2C67F" w14:textId="77777777" w:rsidTr="00F11EBF">
              <w:tc>
                <w:tcPr>
                  <w:tcW w:w="6374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9E3133C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Nota: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Discurso e rigor científico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só é avaliado nos tópicos </w:t>
                  </w:r>
                </w:p>
                <w:p w14:paraId="7765D03E" w14:textId="77777777" w:rsidR="00D515A9" w:rsidRPr="000C4233" w:rsidRDefault="00D515A9" w:rsidP="00D515A9">
                  <w:pPr>
                    <w:pStyle w:val="PargrafodaLista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do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Conteúdo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que tenham sido validados na resposta.</w:t>
                  </w:r>
                </w:p>
              </w:tc>
            </w:tr>
          </w:tbl>
          <w:p w14:paraId="6116A04F" w14:textId="77777777" w:rsidR="00080235" w:rsidRPr="000C4233" w:rsidRDefault="00080235" w:rsidP="005F7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D76F" w14:textId="0AB3254D" w:rsidR="00003AA2" w:rsidRPr="000C4233" w:rsidRDefault="00DC47D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9D6F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C4233" w:rsidRPr="000C4233" w14:paraId="30F50F44" w14:textId="77777777" w:rsidTr="00BA702D">
        <w:trPr>
          <w:trHeight w:val="34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2B42C" w14:textId="77777777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80FFF1" w14:textId="77777777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E29680" w14:textId="4A629B60" w:rsidR="00003AA2" w:rsidRPr="000C4233" w:rsidRDefault="007B3D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003AA2"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rupo</w:t>
            </w:r>
          </w:p>
          <w:p w14:paraId="1A786764" w14:textId="77777777" w:rsidR="00003AA2" w:rsidRPr="000C4233" w:rsidRDefault="00003AA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  <w:p w14:paraId="15F34092" w14:textId="1C3CAAF3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76DA82" w14:textId="10A989D7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19C410" w14:textId="1E83742E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40CBE70" w14:textId="67F28B3A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D42748" w14:textId="0BF3CEA0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E586F7" w14:textId="39AFF46B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E4078C6" w14:textId="77777777" w:rsidR="00BA702D" w:rsidRPr="000C4233" w:rsidRDefault="00BA702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CE18C5" w14:textId="77777777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690297" w14:textId="27950C4F" w:rsidR="004E2E78" w:rsidRPr="000C4233" w:rsidRDefault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4B75CA" w14:textId="77777777" w:rsidR="004E2E78" w:rsidRPr="000C4233" w:rsidRDefault="004E2E78" w:rsidP="004E2E7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B462E6" w14:textId="062A31FD" w:rsidR="004E2E78" w:rsidRPr="000C4233" w:rsidRDefault="004E2E78" w:rsidP="004E2E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2E672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F9BE5" w14:textId="26169C25" w:rsidR="00003AA2" w:rsidRPr="000C4233" w:rsidRDefault="00B16D30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CA364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6F4E0B44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8AC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D3792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9DB1D" w14:textId="248938AE" w:rsidR="00003AA2" w:rsidRPr="000C4233" w:rsidRDefault="00003AA2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D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7EA23" w14:textId="77777777" w:rsidR="00003AA2" w:rsidRPr="000C4233" w:rsidRDefault="00003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33CA2208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25A4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7DAD3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286BF" w14:textId="03EEE6FD" w:rsidR="00003AA2" w:rsidRPr="000C4233" w:rsidRDefault="00003AA2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85322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17AC8439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F36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5072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DF98F" w14:textId="0DDD2148" w:rsidR="00003AA2" w:rsidRPr="000C4233" w:rsidRDefault="00003AA2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BC1E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4943D695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075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4E9B9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7234B" w14:textId="32E3E2C4" w:rsidR="00003AA2" w:rsidRPr="000C4233" w:rsidRDefault="00003AA2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D515A9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C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1B9DA" w14:textId="77777777" w:rsidR="00003AA2" w:rsidRPr="000C4233" w:rsidRDefault="00003AA2">
            <w:pPr>
              <w:spacing w:after="0"/>
              <w:jc w:val="center"/>
              <w:rPr>
                <w:color w:val="000000" w:themeColor="text1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69003E8F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EBAB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B48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307" w14:textId="3F4F2309" w:rsidR="00003AA2" w:rsidRPr="000C4233" w:rsidRDefault="00003AA2" w:rsidP="00EE39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E39D5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EE39D5" w:rsidRPr="00EE39D5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EE39D5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56B6" w14:textId="77777777" w:rsidR="00003AA2" w:rsidRPr="000C4233" w:rsidRDefault="00003AA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69DC3AE4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7DD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E30C" w14:textId="77777777" w:rsidR="00003AA2" w:rsidRPr="000C4233" w:rsidRDefault="00003AA2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46D" w14:textId="7980E906" w:rsidR="00003AA2" w:rsidRPr="000C4233" w:rsidRDefault="00D515A9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172F" w14:textId="77777777" w:rsidR="00003AA2" w:rsidRPr="000C4233" w:rsidRDefault="00003AA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B8C3621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25E" w14:textId="77777777" w:rsidR="00D515A9" w:rsidRPr="000C4233" w:rsidRDefault="00D515A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344C" w14:textId="2D058135" w:rsidR="00D515A9" w:rsidRPr="000C4233" w:rsidRDefault="00D515A9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A69" w14:textId="7A42A798" w:rsidR="00D515A9" w:rsidRPr="000C4233" w:rsidRDefault="00CC78EE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</w:t>
            </w:r>
            <w:r w:rsidR="00E90CA3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6DD5" w14:textId="537C7420" w:rsidR="00D515A9" w:rsidRPr="000C4233" w:rsidRDefault="00E90CA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0761F7A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1DF" w14:textId="77777777" w:rsidR="00E90CA3" w:rsidRPr="000C4233" w:rsidRDefault="00E90CA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D6D" w14:textId="5EA25F77" w:rsidR="00E90CA3" w:rsidRPr="000C4233" w:rsidRDefault="00E90CA3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A47" w14:textId="60846DFD" w:rsidR="00E90CA3" w:rsidRPr="000C4233" w:rsidRDefault="00E90CA3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Opção 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ACE" w14:textId="687FDB12" w:rsidR="00E90CA3" w:rsidRPr="000C4233" w:rsidRDefault="00E90CA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DB50BEF" w14:textId="77777777" w:rsidTr="00E35215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731" w14:textId="77777777" w:rsidR="00E90CA3" w:rsidRPr="000C4233" w:rsidRDefault="00E90CA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92B" w14:textId="4A540277" w:rsidR="00E90CA3" w:rsidRPr="000C4233" w:rsidRDefault="00E90CA3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11A" w14:textId="56BCDCDE" w:rsidR="00E90CA3" w:rsidRPr="000C4233" w:rsidRDefault="00E90CA3" w:rsidP="00392C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>B</w:t>
            </w:r>
            <w:r w:rsidR="0083660E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– A – D – E – C</w:t>
            </w:r>
            <w:r w:rsidR="00C60663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="0083660E" w:rsidRPr="000C423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4B0D" w14:textId="320B1462" w:rsidR="00E90CA3" w:rsidRPr="000C4233" w:rsidRDefault="0083660E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750EF0EA" w14:textId="77777777" w:rsidTr="004942ED">
        <w:trPr>
          <w:trHeight w:val="69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672D7" w14:textId="77777777" w:rsidR="00003AA2" w:rsidRPr="000C4233" w:rsidRDefault="00003A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11E" w14:textId="513164C7" w:rsidR="00003AA2" w:rsidRPr="000C4233" w:rsidRDefault="0083660E" w:rsidP="008B1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D95" w14:textId="1FFFD582" w:rsidR="00CB0609" w:rsidRPr="000C4233" w:rsidRDefault="00CB0609" w:rsidP="0083660E">
            <w:pPr>
              <w:pStyle w:val="SemEspaamento"/>
              <w:numPr>
                <w:ilvl w:val="0"/>
                <w:numId w:val="15"/>
              </w:numPr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Os dados da figura 1 demonstram que as micorrizas permitem aumentar a absorção de </w:t>
            </w:r>
            <w:r w:rsidR="004942ED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água nas raízes e o seu transporte, uma vez que, comparativamente às plantas sem micorrizas, 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permitem uma maior taxa fotossintética, uma maior </w:t>
            </w:r>
            <w:r w:rsidR="004942ED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abertura estomática e taxas de transp</w:t>
            </w:r>
            <w:bookmarkStart w:id="0" w:name="_GoBack"/>
            <w:bookmarkEnd w:id="0"/>
            <w:r w:rsidR="004942ED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iração superiores. </w:t>
            </w:r>
          </w:p>
          <w:p w14:paraId="371557B2" w14:textId="77B6948D" w:rsidR="0083660E" w:rsidRPr="000C4233" w:rsidRDefault="004942ED" w:rsidP="0083660E">
            <w:pPr>
              <w:pStyle w:val="SemEspaamento"/>
              <w:numPr>
                <w:ilvl w:val="0"/>
                <w:numId w:val="15"/>
              </w:numPr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Assim, as micorrizas aumentam a capacidade de absorção da pouca água disponível no solo árido, facilitando a colonização dos</w:t>
            </w:r>
            <w:r w:rsidR="0083660E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mbientes terrestres mais áridos.</w:t>
            </w:r>
          </w:p>
          <w:p w14:paraId="50E405BC" w14:textId="77777777" w:rsidR="00C60663" w:rsidRDefault="004942ED" w:rsidP="0083660E">
            <w:pPr>
              <w:pStyle w:val="SemEspaamento"/>
              <w:numPr>
                <w:ilvl w:val="0"/>
                <w:numId w:val="15"/>
              </w:numPr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Para evitar a perda excessiva de água pelas folhas nos ambientes mais áridos, t</w:t>
            </w:r>
            <w:r w:rsidR="00C22E1F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ambém</w:t>
            </w:r>
            <w:r w:rsidR="0083660E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foi essencial o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 aparecimento </w:t>
            </w:r>
          </w:p>
          <w:p w14:paraId="0C3058F9" w14:textId="4A626589" w:rsidR="00E611FA" w:rsidRPr="009B3D00" w:rsidRDefault="004942ED" w:rsidP="009B3D00">
            <w:pPr>
              <w:pStyle w:val="SemEspaamen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 xml:space="preserve">de estomas, que permitem controlar </w:t>
            </w:r>
            <w:r w:rsidR="0083660E"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a perda de água por transpiração</w:t>
            </w:r>
            <w:r w:rsidRPr="000C4233">
              <w:rPr>
                <w:rStyle w:val="Refdecomentrio"/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tbl>
            <w:tblPr>
              <w:tblStyle w:val="Tabelacomgrelha"/>
              <w:tblpPr w:leftFromText="141" w:rightFromText="141" w:vertAnchor="text" w:horzAnchor="margin" w:tblpX="137" w:tblpY="263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195"/>
              <w:gridCol w:w="709"/>
              <w:gridCol w:w="3336"/>
              <w:gridCol w:w="1134"/>
            </w:tblGrid>
            <w:tr w:rsidR="000C4233" w:rsidRPr="000C4233" w14:paraId="0D71DC34" w14:textId="77777777" w:rsidTr="00EE2ED2">
              <w:trPr>
                <w:trHeight w:val="283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AAF2C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Parâmetro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EDB9E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Nível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BEB75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Descritores de desempenho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49DAE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Pontuação</w:t>
                  </w:r>
                </w:p>
              </w:tc>
            </w:tr>
            <w:tr w:rsidR="000C4233" w:rsidRPr="000C4233" w14:paraId="78942051" w14:textId="77777777" w:rsidTr="00EE2ED2"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96F03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Conteúdo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4A1CD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01BE7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os três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B2C03" w14:textId="0A5BE6B6" w:rsidR="00611472" w:rsidRPr="000C4233" w:rsidRDefault="00C22E1F" w:rsidP="004942ED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  <w:r w:rsidR="004942ED"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3</w:t>
                  </w:r>
                </w:p>
              </w:tc>
            </w:tr>
            <w:tr w:rsidR="000C4233" w:rsidRPr="000C4233" w14:paraId="1B749A0D" w14:textId="77777777" w:rsidTr="00EE2ED2"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8AA3A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75501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4CA59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dois tópicos.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3A102" w14:textId="56DCBDC1" w:rsidR="00611472" w:rsidRPr="000C4233" w:rsidRDefault="00C22E1F" w:rsidP="00C22E1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8</w:t>
                  </w:r>
                </w:p>
              </w:tc>
            </w:tr>
            <w:tr w:rsidR="000C4233" w:rsidRPr="000C4233" w14:paraId="0348AD21" w14:textId="77777777" w:rsidTr="00EE2ED2"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6B3C5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7E9C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4EBAD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apenas um tópico.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25738" w14:textId="5C32E444" w:rsidR="00611472" w:rsidRPr="000C4233" w:rsidRDefault="00C22E1F" w:rsidP="00C22E1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4</w:t>
                  </w:r>
                </w:p>
              </w:tc>
            </w:tr>
            <w:tr w:rsidR="000C4233" w:rsidRPr="000C4233" w14:paraId="003DFC99" w14:textId="77777777" w:rsidTr="00EE2ED2"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67DCB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Discurso</w:t>
                  </w:r>
                </w:p>
                <w:p w14:paraId="5DB49990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e rigor científico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41F6F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6E00F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um discurso bem estruturado, com organização coerente de ideias e com rigor científico.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E674F" w14:textId="77777777" w:rsidR="00611472" w:rsidRPr="000C4233" w:rsidRDefault="00611472" w:rsidP="00C22E1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2</w:t>
                  </w:r>
                </w:p>
              </w:tc>
            </w:tr>
            <w:tr w:rsidR="000C4233" w:rsidRPr="000C4233" w14:paraId="4423F9BF" w14:textId="77777777" w:rsidTr="00EE2ED2">
              <w:tc>
                <w:tcPr>
                  <w:tcW w:w="1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02437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A3962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83FF1" w14:textId="77777777" w:rsidR="00EE2ED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Apresenta falhas de coerência no discurso que dificultam a perceção </w:t>
                  </w:r>
                </w:p>
                <w:p w14:paraId="4709C423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do(s) tópico(s) ou do seu encadeamento. </w:t>
                  </w:r>
                </w:p>
                <w:p w14:paraId="5CB64669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OU</w:t>
                  </w:r>
                </w:p>
                <w:p w14:paraId="57B7FFDD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Apresenta falhas no plano do rigor científico, designadamente, no uso de termos, de conceitos e/ou de processos.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F9355" w14:textId="77777777" w:rsidR="00611472" w:rsidRPr="000C4233" w:rsidRDefault="00611472" w:rsidP="00C22E1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>1</w:t>
                  </w:r>
                </w:p>
              </w:tc>
            </w:tr>
            <w:tr w:rsidR="000C4233" w:rsidRPr="000C4233" w14:paraId="58F45572" w14:textId="77777777" w:rsidTr="00EE2ED2">
              <w:tc>
                <w:tcPr>
                  <w:tcW w:w="6374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330F45F" w14:textId="77777777" w:rsidR="00EE2ED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/>
                      <w:bCs/>
                      <w:color w:val="000000" w:themeColor="text1"/>
                      <w:sz w:val="17"/>
                      <w:szCs w:val="17"/>
                    </w:rPr>
                    <w:t>Nota: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Discurso e rigor científico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só é avaliado nos tópicos </w:t>
                  </w:r>
                </w:p>
                <w:p w14:paraId="781BAE22" w14:textId="77777777" w:rsidR="00611472" w:rsidRPr="000C4233" w:rsidRDefault="00611472" w:rsidP="0083660E">
                  <w:pPr>
                    <w:pStyle w:val="SemEspaamento"/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</w:pP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do parâmetro </w:t>
                  </w:r>
                  <w:r w:rsidRPr="000C4233">
                    <w:rPr>
                      <w:rFonts w:ascii="Arial" w:hAnsi="Arial" w:cs="Arial"/>
                      <w:bCs/>
                      <w:i/>
                      <w:color w:val="000000" w:themeColor="text1"/>
                      <w:sz w:val="17"/>
                      <w:szCs w:val="17"/>
                    </w:rPr>
                    <w:t>Conteúdo</w:t>
                  </w:r>
                  <w:r w:rsidRPr="000C4233">
                    <w:rPr>
                      <w:rFonts w:ascii="Arial" w:hAnsi="Arial" w:cs="Arial"/>
                      <w:bCs/>
                      <w:color w:val="000000" w:themeColor="text1"/>
                      <w:sz w:val="17"/>
                      <w:szCs w:val="17"/>
                    </w:rPr>
                    <w:t xml:space="preserve"> que tenham sido validados na resposta.</w:t>
                  </w:r>
                </w:p>
              </w:tc>
            </w:tr>
          </w:tbl>
          <w:p w14:paraId="307EE370" w14:textId="77777777" w:rsidR="00611472" w:rsidRPr="000C4233" w:rsidRDefault="00611472" w:rsidP="0083660E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FE2E" w14:textId="68E4C6CD" w:rsidR="00003AA2" w:rsidRPr="000C4233" w:rsidRDefault="00B558E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83660E" w:rsidRPr="000C42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C4233" w:rsidRPr="000C4233" w14:paraId="5723653A" w14:textId="77777777" w:rsidTr="0097175C">
        <w:trPr>
          <w:trHeight w:val="34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48C7" w14:textId="77777777" w:rsidR="00EE2ED2" w:rsidRPr="000C4233" w:rsidRDefault="00EE2ED2" w:rsidP="00EE2ED2">
            <w:pPr>
              <w:pStyle w:val="SemEspaamento"/>
              <w:jc w:val="righ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C4233">
              <w:rPr>
                <w:rFonts w:ascii="Arial" w:hAnsi="Arial" w:cs="Arial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D93B" w14:textId="77777777" w:rsidR="00EE2ED2" w:rsidRPr="00C60663" w:rsidRDefault="00EE2ED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606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</w:tbl>
    <w:p w14:paraId="03EF5623" w14:textId="77777777" w:rsidR="00762515" w:rsidRPr="000C4233" w:rsidRDefault="00762515" w:rsidP="00DC47D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sectPr w:rsidR="00762515" w:rsidRPr="000C4233" w:rsidSect="00657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042F" w14:textId="77777777" w:rsidR="007D44A5" w:rsidRDefault="007D44A5">
      <w:pPr>
        <w:spacing w:after="0" w:line="240" w:lineRule="auto"/>
      </w:pPr>
      <w:r>
        <w:separator/>
      </w:r>
    </w:p>
  </w:endnote>
  <w:endnote w:type="continuationSeparator" w:id="0">
    <w:p w14:paraId="3FE84877" w14:textId="77777777" w:rsidR="007D44A5" w:rsidRDefault="007D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B113" w14:textId="77777777" w:rsidR="00E126E8" w:rsidRDefault="00E126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337177"/>
      <w:docPartObj>
        <w:docPartGallery w:val="Page Numbers (Bottom of Page)"/>
        <w:docPartUnique/>
      </w:docPartObj>
    </w:sdtPr>
    <w:sdtEndPr/>
    <w:sdtContent>
      <w:p w14:paraId="72A1DF27" w14:textId="77777777" w:rsidR="006F12D2" w:rsidRDefault="00BE61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AB">
          <w:rPr>
            <w:noProof/>
          </w:rPr>
          <w:t>3</w:t>
        </w:r>
        <w:r>
          <w:fldChar w:fldCharType="end"/>
        </w:r>
      </w:p>
    </w:sdtContent>
  </w:sdt>
  <w:p w14:paraId="46FAC7D0" w14:textId="77777777" w:rsidR="006F12D2" w:rsidRDefault="007D44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AD5B" w14:textId="77777777" w:rsidR="00E126E8" w:rsidRDefault="00E126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4583" w14:textId="77777777" w:rsidR="007D44A5" w:rsidRDefault="007D44A5">
      <w:pPr>
        <w:spacing w:after="0" w:line="240" w:lineRule="auto"/>
      </w:pPr>
      <w:r>
        <w:separator/>
      </w:r>
    </w:p>
  </w:footnote>
  <w:footnote w:type="continuationSeparator" w:id="0">
    <w:p w14:paraId="5A84416D" w14:textId="77777777" w:rsidR="007D44A5" w:rsidRDefault="007D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5874E" w14:textId="77777777" w:rsidR="00E126E8" w:rsidRDefault="00E126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2D58" w14:textId="77777777" w:rsidR="00E126E8" w:rsidRDefault="00E126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B7BE" w14:textId="77777777" w:rsidR="00E126E8" w:rsidRDefault="00E126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14F9"/>
    <w:multiLevelType w:val="hybridMultilevel"/>
    <w:tmpl w:val="A9FCB9E6"/>
    <w:lvl w:ilvl="0" w:tplc="30C66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D6277"/>
    <w:multiLevelType w:val="hybridMultilevel"/>
    <w:tmpl w:val="74182298"/>
    <w:lvl w:ilvl="0" w:tplc="02C0B8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4F6"/>
    <w:multiLevelType w:val="hybridMultilevel"/>
    <w:tmpl w:val="74182298"/>
    <w:lvl w:ilvl="0" w:tplc="02C0B8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A29AC"/>
    <w:multiLevelType w:val="hybridMultilevel"/>
    <w:tmpl w:val="EB9C6E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0D8"/>
    <w:multiLevelType w:val="hybridMultilevel"/>
    <w:tmpl w:val="3E744A3E"/>
    <w:lvl w:ilvl="0" w:tplc="39CA7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D6CAB"/>
    <w:multiLevelType w:val="multilevel"/>
    <w:tmpl w:val="0B503FBE"/>
    <w:styleLink w:val="Teste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upperLetter"/>
      <w:lvlText w:val="(%2)"/>
      <w:lvlJc w:val="left"/>
      <w:pPr>
        <w:ind w:left="1515" w:hanging="435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FE317E"/>
    <w:multiLevelType w:val="hybridMultilevel"/>
    <w:tmpl w:val="C11A93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77BF2"/>
    <w:multiLevelType w:val="hybridMultilevel"/>
    <w:tmpl w:val="75500D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35AB"/>
    <w:multiLevelType w:val="hybridMultilevel"/>
    <w:tmpl w:val="4AFACB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CAA"/>
    <w:multiLevelType w:val="hybridMultilevel"/>
    <w:tmpl w:val="AD6ED572"/>
    <w:lvl w:ilvl="0" w:tplc="2006F1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052DD"/>
    <w:multiLevelType w:val="hybridMultilevel"/>
    <w:tmpl w:val="469AF6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7700D"/>
    <w:multiLevelType w:val="hybridMultilevel"/>
    <w:tmpl w:val="EB64FD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7B52"/>
    <w:multiLevelType w:val="hybridMultilevel"/>
    <w:tmpl w:val="5B80B158"/>
    <w:lvl w:ilvl="0" w:tplc="08160013">
      <w:start w:val="1"/>
      <w:numFmt w:val="upperRoman"/>
      <w:lvlText w:val="%1."/>
      <w:lvlJc w:val="right"/>
      <w:pPr>
        <w:ind w:left="1287" w:hanging="360"/>
      </w:pPr>
    </w:lvl>
    <w:lvl w:ilvl="1" w:tplc="02001202">
      <w:start w:val="1"/>
      <w:numFmt w:val="upperRoman"/>
      <w:lvlText w:val="%2."/>
      <w:lvlJc w:val="right"/>
      <w:pPr>
        <w:ind w:left="2007" w:hanging="360"/>
      </w:pPr>
      <w:rPr>
        <w:b/>
      </w:rPr>
    </w:lvl>
    <w:lvl w:ilvl="2" w:tplc="02C0B81A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751924"/>
    <w:multiLevelType w:val="hybridMultilevel"/>
    <w:tmpl w:val="4A8E9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D"/>
    <w:rsid w:val="00003AA2"/>
    <w:rsid w:val="000461C6"/>
    <w:rsid w:val="00080235"/>
    <w:rsid w:val="00081733"/>
    <w:rsid w:val="000B3C40"/>
    <w:rsid w:val="000C4233"/>
    <w:rsid w:val="000D23BB"/>
    <w:rsid w:val="000E318C"/>
    <w:rsid w:val="000F7EAF"/>
    <w:rsid w:val="00114793"/>
    <w:rsid w:val="00116D24"/>
    <w:rsid w:val="0015044B"/>
    <w:rsid w:val="00176D1B"/>
    <w:rsid w:val="001829F9"/>
    <w:rsid w:val="00191324"/>
    <w:rsid w:val="001B1F2F"/>
    <w:rsid w:val="001C25A4"/>
    <w:rsid w:val="00223396"/>
    <w:rsid w:val="002322AF"/>
    <w:rsid w:val="00247018"/>
    <w:rsid w:val="00295051"/>
    <w:rsid w:val="0029642D"/>
    <w:rsid w:val="00374F61"/>
    <w:rsid w:val="00392AC1"/>
    <w:rsid w:val="00392C17"/>
    <w:rsid w:val="003E6DAD"/>
    <w:rsid w:val="003F7705"/>
    <w:rsid w:val="004942ED"/>
    <w:rsid w:val="004A1E62"/>
    <w:rsid w:val="004A5B6D"/>
    <w:rsid w:val="004E2E78"/>
    <w:rsid w:val="0056069B"/>
    <w:rsid w:val="00571471"/>
    <w:rsid w:val="00585F18"/>
    <w:rsid w:val="005A0972"/>
    <w:rsid w:val="005B1AB7"/>
    <w:rsid w:val="005D1CED"/>
    <w:rsid w:val="005F76EF"/>
    <w:rsid w:val="0060683D"/>
    <w:rsid w:val="00611472"/>
    <w:rsid w:val="006162AC"/>
    <w:rsid w:val="00624919"/>
    <w:rsid w:val="006409EF"/>
    <w:rsid w:val="00644373"/>
    <w:rsid w:val="00657C49"/>
    <w:rsid w:val="00681952"/>
    <w:rsid w:val="006E5557"/>
    <w:rsid w:val="00710BA9"/>
    <w:rsid w:val="00762515"/>
    <w:rsid w:val="007A7638"/>
    <w:rsid w:val="007B3D1E"/>
    <w:rsid w:val="007D44A5"/>
    <w:rsid w:val="007E207F"/>
    <w:rsid w:val="00806C98"/>
    <w:rsid w:val="008347F3"/>
    <w:rsid w:val="0083660E"/>
    <w:rsid w:val="00857AE5"/>
    <w:rsid w:val="00860BD7"/>
    <w:rsid w:val="00871E04"/>
    <w:rsid w:val="008809AB"/>
    <w:rsid w:val="008A3E08"/>
    <w:rsid w:val="008B1F15"/>
    <w:rsid w:val="008D12F1"/>
    <w:rsid w:val="008D1E9E"/>
    <w:rsid w:val="008E317E"/>
    <w:rsid w:val="009311A2"/>
    <w:rsid w:val="009B3D00"/>
    <w:rsid w:val="009C0439"/>
    <w:rsid w:val="009C4F83"/>
    <w:rsid w:val="009D6F55"/>
    <w:rsid w:val="00A046C0"/>
    <w:rsid w:val="00A47122"/>
    <w:rsid w:val="00A8355D"/>
    <w:rsid w:val="00A85DAF"/>
    <w:rsid w:val="00A905E4"/>
    <w:rsid w:val="00AD4D38"/>
    <w:rsid w:val="00B055AC"/>
    <w:rsid w:val="00B10D59"/>
    <w:rsid w:val="00B16D30"/>
    <w:rsid w:val="00B558E8"/>
    <w:rsid w:val="00B60D00"/>
    <w:rsid w:val="00BA702D"/>
    <w:rsid w:val="00BB0E34"/>
    <w:rsid w:val="00BC577B"/>
    <w:rsid w:val="00BE61A6"/>
    <w:rsid w:val="00BE6BB6"/>
    <w:rsid w:val="00C05F64"/>
    <w:rsid w:val="00C17F0A"/>
    <w:rsid w:val="00C22E1F"/>
    <w:rsid w:val="00C24A9D"/>
    <w:rsid w:val="00C32505"/>
    <w:rsid w:val="00C60663"/>
    <w:rsid w:val="00C6542D"/>
    <w:rsid w:val="00CA1923"/>
    <w:rsid w:val="00CB0609"/>
    <w:rsid w:val="00CB58F2"/>
    <w:rsid w:val="00CC78EE"/>
    <w:rsid w:val="00CD6D31"/>
    <w:rsid w:val="00D14B3D"/>
    <w:rsid w:val="00D515A9"/>
    <w:rsid w:val="00D53926"/>
    <w:rsid w:val="00D560D6"/>
    <w:rsid w:val="00DB5AFE"/>
    <w:rsid w:val="00DC47DB"/>
    <w:rsid w:val="00DC50EE"/>
    <w:rsid w:val="00DC6457"/>
    <w:rsid w:val="00E126E8"/>
    <w:rsid w:val="00E35215"/>
    <w:rsid w:val="00E611FA"/>
    <w:rsid w:val="00E86992"/>
    <w:rsid w:val="00E90CA3"/>
    <w:rsid w:val="00EA76D8"/>
    <w:rsid w:val="00EE2ED2"/>
    <w:rsid w:val="00EE39D5"/>
    <w:rsid w:val="00EF3704"/>
    <w:rsid w:val="00F7409B"/>
    <w:rsid w:val="00FC040B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38"/>
    <w:pPr>
      <w:spacing w:after="200" w:line="276" w:lineRule="auto"/>
    </w:p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D51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DA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E6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6DAD"/>
  </w:style>
  <w:style w:type="paragraph" w:styleId="Rodap">
    <w:name w:val="footer"/>
    <w:basedOn w:val="Normal"/>
    <w:link w:val="RodapCarter"/>
    <w:uiPriority w:val="99"/>
    <w:unhideWhenUsed/>
    <w:rsid w:val="003E6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E6DAD"/>
  </w:style>
  <w:style w:type="table" w:styleId="Tabelacomgrelha">
    <w:name w:val="Table Grid"/>
    <w:basedOn w:val="Tabelanormal"/>
    <w:uiPriority w:val="39"/>
    <w:rsid w:val="008E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8E31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sid w:val="008E317E"/>
    <w:rPr>
      <w:sz w:val="20"/>
      <w:szCs w:val="20"/>
    </w:rPr>
  </w:style>
  <w:style w:type="numbering" w:customStyle="1" w:styleId="Testes">
    <w:name w:val="Testes"/>
    <w:uiPriority w:val="99"/>
    <w:rsid w:val="008E317E"/>
    <w:pPr>
      <w:numPr>
        <w:numId w:val="5"/>
      </w:numPr>
    </w:pPr>
  </w:style>
  <w:style w:type="paragraph" w:styleId="SemEspaamento">
    <w:name w:val="No Spacing"/>
    <w:uiPriority w:val="1"/>
    <w:qFormat/>
    <w:rsid w:val="0060683D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D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6D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CD6D3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D6D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D6D3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347F3"/>
    <w:pPr>
      <w:spacing w:after="0" w:line="240" w:lineRule="auto"/>
    </w:pPr>
  </w:style>
  <w:style w:type="character" w:customStyle="1" w:styleId="LigaodeInternet">
    <w:name w:val="Ligação de Internet"/>
    <w:basedOn w:val="Tipodeletrapredefinidodopargrafo"/>
    <w:uiPriority w:val="99"/>
    <w:unhideWhenUsed/>
    <w:rsid w:val="00D515A9"/>
    <w:rPr>
      <w:color w:val="0563C1" w:themeColor="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qFormat/>
    <w:rsid w:val="00D515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2019-05-05T20:46:00Z</dcterms:created>
  <dcterms:modified xsi:type="dcterms:W3CDTF">2019-05-15T21:46:00Z</dcterms:modified>
</cp:coreProperties>
</file>