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CE" w:rsidRPr="00CF790A" w:rsidRDefault="00826ACE">
      <w:pPr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2482"/>
        <w:gridCol w:w="353"/>
        <w:gridCol w:w="1916"/>
        <w:gridCol w:w="2929"/>
      </w:tblGrid>
      <w:tr w:rsidR="00690112" w:rsidRPr="00CF790A" w:rsidTr="000D700B">
        <w:trPr>
          <w:trHeight w:val="38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Modalidade:</w:t>
            </w:r>
          </w:p>
        </w:tc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C0C0C0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Área: </w:t>
            </w:r>
          </w:p>
        </w:tc>
      </w:tr>
      <w:tr w:rsidR="00D67F2A" w:rsidRPr="00CF790A" w:rsidTr="00D67F2A">
        <w:trPr>
          <w:trHeight w:val="386"/>
        </w:trPr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Saída Profissional: </w:t>
            </w:r>
          </w:p>
        </w:tc>
        <w:tc>
          <w:tcPr>
            <w:tcW w:w="4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Ação nº</w:t>
            </w:r>
          </w:p>
        </w:tc>
      </w:tr>
      <w:tr w:rsidR="002E4998" w:rsidRPr="00CF790A" w:rsidTr="000D700B">
        <w:trPr>
          <w:trHeight w:val="386"/>
        </w:trPr>
        <w:tc>
          <w:tcPr>
            <w:tcW w:w="1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998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Módulo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B9731A">
              <w:rPr>
                <w:rFonts w:cs="Arial"/>
                <w:b/>
                <w:sz w:val="22"/>
                <w:szCs w:val="22"/>
              </w:rPr>
              <w:t>Tecnologias de Informação e Comunicação</w:t>
            </w:r>
          </w:p>
        </w:tc>
      </w:tr>
      <w:tr w:rsidR="002E4998" w:rsidRPr="00CF790A" w:rsidTr="000D700B">
        <w:trPr>
          <w:trHeight w:val="432"/>
        </w:trPr>
        <w:tc>
          <w:tcPr>
            <w:tcW w:w="9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Nome do Formador: 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 xml:space="preserve">Data: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Rubrica: _____________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5"/>
      </w:tblGrid>
      <w:tr w:rsidR="002E4998" w:rsidRPr="00CF790A" w:rsidTr="002E4998">
        <w:trPr>
          <w:trHeight w:val="1183"/>
        </w:trPr>
        <w:tc>
          <w:tcPr>
            <w:tcW w:w="1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998" w:rsidRDefault="00DF1582" w:rsidP="00C13582">
            <w:pPr>
              <w:widowControl w:val="0"/>
              <w:autoSpaceDE w:val="0"/>
              <w:autoSpaceDN w:val="0"/>
              <w:adjustRightInd w:val="0"/>
              <w:spacing w:before="6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B9731A">
              <w:rPr>
                <w:rFonts w:cs="Arial"/>
                <w:b/>
                <w:sz w:val="22"/>
                <w:szCs w:val="22"/>
              </w:rPr>
              <w:t xml:space="preserve"> Gerais:</w:t>
            </w:r>
          </w:p>
          <w:p w:rsidR="005622AB" w:rsidRPr="00C13582" w:rsidRDefault="005622AB" w:rsidP="00C13582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eastAsiaTheme="minorHAnsi" w:cs="Arial"/>
                <w:lang w:eastAsia="en-US"/>
              </w:rPr>
            </w:pPr>
            <w:r w:rsidRPr="00C13582">
              <w:rPr>
                <w:rFonts w:eastAsiaTheme="minorHAnsi" w:cs="Arial"/>
                <w:lang w:eastAsia="en-US"/>
              </w:rPr>
              <w:t>Sistema Operativo em Ambiente Gráfico</w:t>
            </w:r>
          </w:p>
          <w:p w:rsidR="005622AB" w:rsidRPr="00C13582" w:rsidRDefault="00C13582" w:rsidP="00C13582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eastAsiaTheme="minorHAnsi" w:cs="Arial"/>
                <w:lang w:eastAsia="en-US"/>
              </w:rPr>
            </w:pPr>
            <w:r w:rsidRPr="00C13582">
              <w:rPr>
                <w:rFonts w:eastAsiaTheme="minorHAnsi" w:cs="Arial"/>
                <w:lang w:eastAsia="en-US"/>
              </w:rPr>
              <w:t xml:space="preserve">Utilização de um </w:t>
            </w:r>
            <w:r w:rsidR="005622AB" w:rsidRPr="00C13582">
              <w:rPr>
                <w:rFonts w:eastAsiaTheme="minorHAnsi" w:cs="Arial"/>
                <w:lang w:eastAsia="en-US"/>
              </w:rPr>
              <w:t>Processa</w:t>
            </w:r>
            <w:r w:rsidRPr="00C13582">
              <w:rPr>
                <w:rFonts w:eastAsiaTheme="minorHAnsi" w:cs="Arial"/>
                <w:lang w:eastAsia="en-US"/>
              </w:rPr>
              <w:t>dor</w:t>
            </w:r>
            <w:r w:rsidR="005622AB" w:rsidRPr="00C13582">
              <w:rPr>
                <w:rFonts w:eastAsiaTheme="minorHAnsi" w:cs="Arial"/>
                <w:lang w:eastAsia="en-US"/>
              </w:rPr>
              <w:t xml:space="preserve"> de Texto</w:t>
            </w:r>
          </w:p>
          <w:p w:rsidR="005622AB" w:rsidRPr="00C13582" w:rsidRDefault="005622AB" w:rsidP="00C13582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eastAsiaTheme="minorHAnsi" w:cs="Arial"/>
                <w:lang w:eastAsia="en-US"/>
              </w:rPr>
            </w:pPr>
            <w:r w:rsidRPr="00C13582">
              <w:rPr>
                <w:rFonts w:eastAsiaTheme="minorHAnsi" w:cs="Arial"/>
                <w:lang w:eastAsia="en-US"/>
              </w:rPr>
              <w:t>Utilização</w:t>
            </w:r>
            <w:r w:rsidR="00C13582" w:rsidRPr="00C13582">
              <w:rPr>
                <w:rFonts w:eastAsiaTheme="minorHAnsi" w:cs="Arial"/>
                <w:lang w:eastAsia="en-US"/>
              </w:rPr>
              <w:t xml:space="preserve"> e navegação </w:t>
            </w:r>
            <w:r w:rsidRPr="00C13582">
              <w:rPr>
                <w:rFonts w:eastAsiaTheme="minorHAnsi" w:cs="Arial"/>
                <w:lang w:eastAsia="en-US"/>
              </w:rPr>
              <w:t>da Internet</w:t>
            </w:r>
          </w:p>
          <w:p w:rsidR="002E4998" w:rsidRPr="005622AB" w:rsidRDefault="005622AB" w:rsidP="00C13582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cs="Arial"/>
                <w:sz w:val="22"/>
                <w:szCs w:val="22"/>
              </w:rPr>
            </w:pPr>
            <w:r w:rsidRPr="00C13582">
              <w:rPr>
                <w:rFonts w:eastAsiaTheme="minorHAnsi" w:cs="Arial"/>
                <w:lang w:eastAsia="en-US"/>
              </w:rPr>
              <w:t>Criação de Apresentações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62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3544"/>
        <w:gridCol w:w="2551"/>
        <w:gridCol w:w="1701"/>
        <w:gridCol w:w="1843"/>
        <w:gridCol w:w="1370"/>
      </w:tblGrid>
      <w:tr w:rsidR="002E4998" w:rsidRPr="00CF790A" w:rsidTr="00273221">
        <w:trPr>
          <w:trHeight w:val="788"/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DF1582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 Específicos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Conteúdos Teórico / Práticos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Métodos e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Atividades</w:t>
            </w:r>
            <w:r w:rsidRPr="00CF790A">
              <w:rPr>
                <w:rFonts w:cs="Arial"/>
                <w:b/>
                <w:sz w:val="22"/>
                <w:szCs w:val="22"/>
              </w:rPr>
              <w:t xml:space="preserve"> Pedagógicas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Recursos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Didáticos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Forma de Avaliação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Duração (Horas)</w:t>
            </w:r>
          </w:p>
        </w:tc>
      </w:tr>
      <w:tr w:rsidR="00481F42" w:rsidRPr="00690112" w:rsidTr="00F10D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Apresentação e compreensão dos conteúdos a lecionar.</w:t>
            </w:r>
          </w:p>
          <w:p w:rsidR="00481F42" w:rsidRPr="00690112" w:rsidRDefault="00481F42" w:rsidP="00DE5683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Conhecer a turma e os formandos para poder adequar a matéria a lecionar.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14" w:hanging="142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Sensibilizar os formandos para a estima do equipamento informático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Apresentação e consideração da formação</w:t>
            </w:r>
          </w:p>
          <w:p w:rsidR="00481F42" w:rsidRPr="00690112" w:rsidRDefault="00481F42" w:rsidP="00DE5683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Preenchimento da ficha e inquérito biográfico do formando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Normas da formação de Tecnologias da Informação e Comunicação e de utilização dos recursos informáticos.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8728FD" w:rsidRPr="00690112" w:rsidRDefault="008728FD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541526" w:rsidRPr="00541526" w:rsidTr="00DF1582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541526" w:rsidP="00541526">
            <w:pPr>
              <w:autoSpaceDE w:val="0"/>
              <w:autoSpaceDN w:val="0"/>
              <w:adjustRightInd w:val="0"/>
              <w:spacing w:before="120" w:after="60"/>
              <w:rPr>
                <w:rFonts w:eastAsiaTheme="minorHAnsi" w:cs="Arial"/>
                <w:bCs/>
                <w:lang w:eastAsia="en-US"/>
              </w:rPr>
            </w:pPr>
            <w:r w:rsidRPr="00541526">
              <w:rPr>
                <w:rFonts w:eastAsiaTheme="minorHAnsi" w:cs="Arial"/>
                <w:bCs/>
                <w:lang w:eastAsia="en-US"/>
              </w:rPr>
              <w:lastRenderedPageBreak/>
              <w:t>Conceitos Essenciais e Sistema Operativo em Ambiente Gráfico</w:t>
            </w:r>
          </w:p>
          <w:p w:rsidR="00541526" w:rsidRPr="00541526" w:rsidRDefault="00541526" w:rsidP="00541526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541526" w:rsidP="00541526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Conceitos básicos</w:t>
            </w:r>
          </w:p>
          <w:p w:rsidR="00541526" w:rsidRPr="00541526" w:rsidRDefault="00541526" w:rsidP="00541526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 xml:space="preserve">Áreas de aplicação </w:t>
            </w:r>
            <w:proofErr w:type="gramStart"/>
            <w:r w:rsidRPr="00541526">
              <w:rPr>
                <w:rFonts w:eastAsiaTheme="minorHAnsi" w:cs="Arial"/>
                <w:lang w:eastAsia="en-US"/>
              </w:rPr>
              <w:t>das TIC</w:t>
            </w:r>
            <w:proofErr w:type="gramEnd"/>
          </w:p>
          <w:p w:rsidR="00541526" w:rsidRPr="00541526" w:rsidRDefault="00541526" w:rsidP="00541526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Estrutura básica de um computador</w:t>
            </w:r>
          </w:p>
          <w:p w:rsidR="00541526" w:rsidRPr="00541526" w:rsidRDefault="00541526" w:rsidP="00541526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Noções básicas de funcionamento de um computador</w:t>
            </w:r>
          </w:p>
          <w:p w:rsidR="00541526" w:rsidRPr="00541526" w:rsidRDefault="00541526" w:rsidP="00541526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Ambiente gráfico</w:t>
            </w:r>
          </w:p>
          <w:p w:rsidR="00541526" w:rsidRPr="00541526" w:rsidRDefault="00541526" w:rsidP="00541526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Configurações</w:t>
            </w:r>
          </w:p>
          <w:p w:rsidR="00541526" w:rsidRPr="00541526" w:rsidRDefault="00541526" w:rsidP="00541526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Acessórios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541526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  <w:p w:rsidR="005622AB" w:rsidRDefault="005622AB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Manuais</w:t>
            </w:r>
          </w:p>
          <w:p w:rsidR="005622AB" w:rsidRPr="00690112" w:rsidRDefault="005622AB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Fichas de trabalho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1D3E03" w:rsidP="00541526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</w:tr>
      <w:tr w:rsidR="001D3E03" w:rsidRPr="00690112" w:rsidTr="00C84111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1D3E03" w:rsidRPr="00690112" w:rsidRDefault="001D3E03" w:rsidP="00C84111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Ficha de consolidação de conhecimentos</w:t>
            </w:r>
          </w:p>
          <w:p w:rsidR="001D3E03" w:rsidRPr="00690112" w:rsidRDefault="001D3E03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1D3E03" w:rsidRPr="00690112" w:rsidRDefault="001D3E03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1D3E03" w:rsidRPr="00690112" w:rsidRDefault="001D3E03" w:rsidP="00C84111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2</w:t>
            </w:r>
          </w:p>
        </w:tc>
      </w:tr>
      <w:tr w:rsidR="001D3E03" w:rsidRPr="00690112" w:rsidTr="00C84111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1D3E03" w:rsidRPr="00690112" w:rsidRDefault="001D3E03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1D3E03" w:rsidRPr="00690112" w:rsidRDefault="001D3E03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1D3E03" w:rsidRPr="00690112" w:rsidRDefault="001D3E03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541526" w:rsidRPr="00541526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541526" w:rsidP="00541526">
            <w:pPr>
              <w:autoSpaceDE w:val="0"/>
              <w:autoSpaceDN w:val="0"/>
              <w:adjustRightInd w:val="0"/>
              <w:spacing w:before="120" w:after="60"/>
              <w:rPr>
                <w:rFonts w:eastAsiaTheme="minorHAnsi" w:cs="Arial"/>
                <w:bCs/>
                <w:lang w:eastAsia="en-US"/>
              </w:rPr>
            </w:pPr>
            <w:r w:rsidRPr="00541526">
              <w:rPr>
                <w:rFonts w:eastAsiaTheme="minorHAnsi" w:cs="Arial"/>
                <w:bCs/>
                <w:lang w:eastAsia="en-US"/>
              </w:rPr>
              <w:lastRenderedPageBreak/>
              <w:t>Processamento de Texto</w:t>
            </w:r>
          </w:p>
          <w:p w:rsidR="00541526" w:rsidRPr="00541526" w:rsidRDefault="00541526" w:rsidP="00541526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541526" w:rsidP="00541526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Conceitos básicos</w:t>
            </w:r>
          </w:p>
          <w:p w:rsidR="00541526" w:rsidRPr="00541526" w:rsidRDefault="00541526" w:rsidP="00541526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Criação de documentos</w:t>
            </w:r>
          </w:p>
          <w:p w:rsidR="00541526" w:rsidRPr="00541526" w:rsidRDefault="00541526" w:rsidP="00541526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Edição e formatação de documentos</w:t>
            </w:r>
          </w:p>
          <w:p w:rsidR="00541526" w:rsidRPr="00541526" w:rsidRDefault="00541526" w:rsidP="00541526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Funções avançadas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5622AB" w:rsidRDefault="00541526" w:rsidP="005622AB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  <w:p w:rsidR="005622AB" w:rsidRDefault="005622AB" w:rsidP="005622AB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Manuais</w:t>
            </w:r>
          </w:p>
          <w:p w:rsidR="00541526" w:rsidRPr="00690112" w:rsidRDefault="005622AB" w:rsidP="005622AB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Fichas de trabalho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1D3E03" w:rsidP="00541526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</w:tr>
      <w:tr w:rsidR="001D3E03" w:rsidRPr="00690112" w:rsidTr="00C84111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1D3E03" w:rsidRPr="00690112" w:rsidRDefault="001D3E03" w:rsidP="00C84111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Ficha de consolidação de conhecimentos</w:t>
            </w:r>
          </w:p>
          <w:p w:rsidR="001D3E03" w:rsidRPr="00690112" w:rsidRDefault="001D3E03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1D3E03" w:rsidRPr="00690112" w:rsidRDefault="001D3E03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1D3E03" w:rsidRPr="00690112" w:rsidRDefault="001D3E03" w:rsidP="00C84111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2</w:t>
            </w:r>
          </w:p>
        </w:tc>
      </w:tr>
      <w:tr w:rsidR="001D3E03" w:rsidRPr="00690112" w:rsidTr="00C84111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1D3E03" w:rsidRPr="00690112" w:rsidRDefault="001D3E03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1D3E03" w:rsidRPr="00690112" w:rsidRDefault="001D3E03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1D3E03" w:rsidRPr="00690112" w:rsidRDefault="001D3E03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541526" w:rsidRPr="00541526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541526" w:rsidP="00541526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541526">
              <w:rPr>
                <w:rFonts w:eastAsiaTheme="minorHAnsi" w:cs="Arial"/>
                <w:bCs/>
                <w:lang w:eastAsia="en-US"/>
              </w:rPr>
              <w:lastRenderedPageBreak/>
              <w:t>Utilização da Internet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541526" w:rsidP="00541526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rPr>
                <w:rFonts w:eastAsiaTheme="minorHAnsi" w:cs="Arial"/>
                <w:i/>
                <w:iCs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Navegação na Internet utilizando um programa de navegação (</w:t>
            </w:r>
            <w:r w:rsidRPr="00541526">
              <w:rPr>
                <w:rFonts w:eastAsiaTheme="minorHAnsi" w:cs="Arial"/>
                <w:i/>
                <w:iCs/>
                <w:lang w:eastAsia="en-US"/>
              </w:rPr>
              <w:t>Browser)</w:t>
            </w:r>
          </w:p>
          <w:p w:rsidR="00541526" w:rsidRPr="00541526" w:rsidRDefault="00541526" w:rsidP="00541526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Utilização de uma aplicação para Correio Eletrónico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541526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  <w:p w:rsidR="005622AB" w:rsidRDefault="005622AB" w:rsidP="005622AB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Manuais</w:t>
            </w:r>
          </w:p>
          <w:p w:rsidR="005622AB" w:rsidRPr="00690112" w:rsidRDefault="005622AB" w:rsidP="005622AB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Fichas de trabalho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1D3E03" w:rsidP="00541526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</w:tr>
      <w:tr w:rsidR="001D3E03" w:rsidRPr="00690112" w:rsidTr="00C84111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1D3E03" w:rsidRPr="00690112" w:rsidRDefault="001D3E03" w:rsidP="00C84111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Ficha de consolidação de conhecimentos</w:t>
            </w:r>
          </w:p>
          <w:p w:rsidR="001D3E03" w:rsidRPr="00690112" w:rsidRDefault="001D3E03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1D3E03" w:rsidRPr="00690112" w:rsidRDefault="001D3E03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1D3E03" w:rsidRPr="00690112" w:rsidRDefault="001D3E03" w:rsidP="00C84111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2</w:t>
            </w:r>
          </w:p>
        </w:tc>
      </w:tr>
      <w:tr w:rsidR="001D3E03" w:rsidRPr="00690112" w:rsidTr="00C84111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1D3E03" w:rsidRPr="00690112" w:rsidRDefault="001D3E03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1D3E03" w:rsidRPr="00690112" w:rsidRDefault="001D3E03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1D3E03" w:rsidRPr="00690112" w:rsidRDefault="001D3E03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C84111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541526" w:rsidRPr="00541526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541526" w:rsidP="00541526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eastAsiaTheme="minorHAnsi" w:cs="Arial"/>
                <w:bCs/>
                <w:lang w:eastAsia="en-US"/>
              </w:rPr>
            </w:pPr>
            <w:r w:rsidRPr="00541526">
              <w:rPr>
                <w:rFonts w:eastAsiaTheme="minorHAnsi" w:cs="Arial"/>
                <w:bCs/>
                <w:lang w:eastAsia="en-US"/>
              </w:rPr>
              <w:lastRenderedPageBreak/>
              <w:t>Criação de Apresentações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541526" w:rsidP="00541526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Conceitos básicos</w:t>
            </w:r>
          </w:p>
          <w:p w:rsidR="00541526" w:rsidRPr="00541526" w:rsidRDefault="00541526" w:rsidP="00541526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Criação de apresentações</w:t>
            </w:r>
          </w:p>
          <w:p w:rsidR="00541526" w:rsidRPr="00541526" w:rsidRDefault="00541526" w:rsidP="00541526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</w:pPr>
            <w:r w:rsidRPr="00541526">
              <w:rPr>
                <w:rFonts w:eastAsiaTheme="minorHAnsi" w:cs="Arial"/>
                <w:lang w:eastAsia="en-US"/>
              </w:rPr>
              <w:t>Apresentação de diapositivos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541526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  <w:p w:rsidR="005622AB" w:rsidRDefault="005622AB" w:rsidP="005622AB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Manuais</w:t>
            </w:r>
          </w:p>
          <w:p w:rsidR="005622AB" w:rsidRPr="00690112" w:rsidRDefault="005622AB" w:rsidP="005622AB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Fichas de trabalho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1D3E03" w:rsidP="00541526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</w:tr>
      <w:tr w:rsidR="00541526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Ficha de consolidação de conhecimentos</w:t>
            </w:r>
          </w:p>
          <w:p w:rsidR="00541526" w:rsidRPr="00690112" w:rsidRDefault="00541526" w:rsidP="008728F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541526" w:rsidRPr="00690112" w:rsidRDefault="00541526" w:rsidP="008728F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2</w:t>
            </w:r>
          </w:p>
        </w:tc>
      </w:tr>
      <w:tr w:rsidR="00541526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541526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proofErr w:type="gramStart"/>
            <w:r w:rsidRPr="00690112">
              <w:rPr>
                <w:rFonts w:cs="Arial"/>
              </w:rPr>
              <w:t>Auto avaliação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interrogativo/ativo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2269D8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Auto e hétero avaliação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541526" w:rsidRPr="00CF790A" w:rsidTr="00BF4C6E">
        <w:trPr>
          <w:trHeight w:val="605"/>
        </w:trPr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D50938" w:rsidRDefault="00541526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b/>
                <w:sz w:val="22"/>
                <w:szCs w:val="22"/>
              </w:rPr>
            </w:pPr>
            <w:r w:rsidRPr="00D50938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Default="00541526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=SUM(ABOVE)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220B69">
              <w:rPr>
                <w:rFonts w:cs="Arial"/>
                <w:noProof/>
                <w:sz w:val="22"/>
                <w:szCs w:val="22"/>
              </w:rPr>
              <w:t>80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Start w:id="0" w:name="_GoBack"/>
            <w:bookmarkEnd w:id="0"/>
          </w:p>
        </w:tc>
      </w:tr>
    </w:tbl>
    <w:p w:rsidR="002E4998" w:rsidRDefault="002E4998" w:rsidP="002E4998">
      <w:pPr>
        <w:jc w:val="center"/>
      </w:pPr>
    </w:p>
    <w:p w:rsidR="00076AAF" w:rsidRDefault="00076AAF" w:rsidP="00076AAF">
      <w:pPr>
        <w:autoSpaceDE w:val="0"/>
        <w:autoSpaceDN w:val="0"/>
        <w:adjustRightInd w:val="0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</w:p>
    <w:sectPr w:rsidR="00076AAF" w:rsidSect="002E4602">
      <w:headerReference w:type="default" r:id="rId9"/>
      <w:footerReference w:type="default" r:id="rId10"/>
      <w:pgSz w:w="16838" w:h="11906" w:orient="landscape"/>
      <w:pgMar w:top="1701" w:right="1417" w:bottom="1701" w:left="1417" w:header="56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ED" w:rsidRDefault="00586CED" w:rsidP="00586CED">
      <w:r>
        <w:separator/>
      </w:r>
    </w:p>
  </w:endnote>
  <w:endnote w:type="continuationSeparator" w:id="0">
    <w:p w:rsidR="00586CED" w:rsidRDefault="00586CED" w:rsidP="0058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Default="00E35597" w:rsidP="00E35597">
    <w:pPr>
      <w:pStyle w:val="Rodap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80D929E" wp14:editId="1BBEA5C5">
          <wp:simplePos x="0" y="0"/>
          <wp:positionH relativeFrom="column">
            <wp:posOffset>1748155</wp:posOffset>
          </wp:positionH>
          <wp:positionV relativeFrom="paragraph">
            <wp:posOffset>-772160</wp:posOffset>
          </wp:positionV>
          <wp:extent cx="5381625" cy="904875"/>
          <wp:effectExtent l="0" t="0" r="9525" b="9525"/>
          <wp:wrapSquare wrapText="bothSides"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ED" w:rsidRDefault="00586CED" w:rsidP="00586CED">
      <w:r>
        <w:separator/>
      </w:r>
    </w:p>
  </w:footnote>
  <w:footnote w:type="continuationSeparator" w:id="0">
    <w:p w:rsidR="00586CED" w:rsidRDefault="00586CED" w:rsidP="0058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Pr="00D93C04" w:rsidRDefault="00220B69" w:rsidP="00497359">
    <w:pPr>
      <w:pStyle w:val="Cabealho"/>
      <w:ind w:firstLine="426"/>
      <w:rPr>
        <w:rFonts w:cs="Arial"/>
        <w:b/>
        <w:bCs/>
        <w:sz w:val="24"/>
        <w:szCs w:val="24"/>
      </w:rPr>
    </w:pPr>
    <w:sdt>
      <w:sdtPr>
        <w:rPr>
          <w:rFonts w:cs="Arial"/>
          <w:b/>
          <w:bCs/>
          <w:sz w:val="24"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 w:rsidR="002235E2"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35E2" w:rsidRDefault="002235E2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20B69" w:rsidRPr="00220B69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left:0;text-align:left;margin-left:0;margin-top:0;width:37.6pt;height:37.6pt;z-index:251662336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235E2" w:rsidRDefault="002235E2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220B69" w:rsidRPr="00220B69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86CED" w:rsidRPr="00D93C04">
      <w:rPr>
        <w:rFonts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C2F9D99" wp14:editId="69BDBAB1">
          <wp:simplePos x="0" y="0"/>
          <wp:positionH relativeFrom="column">
            <wp:posOffset>-378460</wp:posOffset>
          </wp:positionH>
          <wp:positionV relativeFrom="paragraph">
            <wp:posOffset>-38100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CED" w:rsidRPr="00D93C04">
      <w:rPr>
        <w:rFonts w:cs="Arial"/>
        <w:b/>
        <w:bCs/>
        <w:sz w:val="24"/>
        <w:szCs w:val="24"/>
      </w:rPr>
      <w:t>INSTITUTO DO EMPREGO E FORMAÇÃO PROFISSIONAL</w:t>
    </w:r>
    <w:r w:rsidR="00E35597" w:rsidRPr="00D93C04">
      <w:rPr>
        <w:noProof/>
        <w:sz w:val="24"/>
        <w:szCs w:val="24"/>
      </w:rPr>
      <w:t xml:space="preserve"> 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Delegação Regional do Norte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Centro de Emprego e Formação Profissional do Porto</w:t>
    </w:r>
  </w:p>
  <w:p w:rsidR="00586CED" w:rsidRPr="00D93C04" w:rsidRDefault="00586CED">
    <w:pPr>
      <w:pStyle w:val="Cabealho"/>
      <w:rPr>
        <w:sz w:val="24"/>
        <w:szCs w:val="24"/>
      </w:rPr>
    </w:pPr>
  </w:p>
  <w:p w:rsidR="00586CED" w:rsidRPr="00D93C04" w:rsidRDefault="00586CED" w:rsidP="00586CED">
    <w:pPr>
      <w:pStyle w:val="Cabealho"/>
      <w:jc w:val="center"/>
      <w:rPr>
        <w:sz w:val="24"/>
        <w:szCs w:val="24"/>
      </w:rPr>
    </w:pPr>
    <w:r w:rsidRPr="00D93C04">
      <w:rPr>
        <w:rFonts w:cs="Arial"/>
        <w:b/>
        <w:bCs/>
        <w:sz w:val="24"/>
        <w:szCs w:val="24"/>
      </w:rPr>
      <w:t>PLANIFICAÇÃO D</w:t>
    </w:r>
    <w:r w:rsidR="00D93C04" w:rsidRPr="00D93C04">
      <w:rPr>
        <w:rFonts w:cs="Arial"/>
        <w:b/>
        <w:bCs/>
        <w:sz w:val="24"/>
        <w:szCs w:val="24"/>
      </w:rPr>
      <w:t>O</w:t>
    </w:r>
    <w:r w:rsidRPr="00D93C04">
      <w:rPr>
        <w:rFonts w:cs="Arial"/>
        <w:b/>
        <w:bCs/>
        <w:sz w:val="24"/>
        <w:szCs w:val="24"/>
      </w:rPr>
      <w:t xml:space="preserve"> MÓDULO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7E3"/>
    <w:multiLevelType w:val="hybridMultilevel"/>
    <w:tmpl w:val="2C54036A"/>
    <w:lvl w:ilvl="0" w:tplc="081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E3EA6"/>
    <w:multiLevelType w:val="hybridMultilevel"/>
    <w:tmpl w:val="2C4000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0E55639"/>
    <w:multiLevelType w:val="hybridMultilevel"/>
    <w:tmpl w:val="3C922C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420B2"/>
    <w:multiLevelType w:val="hybridMultilevel"/>
    <w:tmpl w:val="FBB8487A"/>
    <w:lvl w:ilvl="0" w:tplc="08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F6C12"/>
    <w:multiLevelType w:val="hybridMultilevel"/>
    <w:tmpl w:val="B8A663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ED"/>
    <w:rsid w:val="00076AAF"/>
    <w:rsid w:val="000977EE"/>
    <w:rsid w:val="000B638C"/>
    <w:rsid w:val="000D700B"/>
    <w:rsid w:val="001A5BE5"/>
    <w:rsid w:val="001D3E03"/>
    <w:rsid w:val="00220B69"/>
    <w:rsid w:val="002235E2"/>
    <w:rsid w:val="002269D8"/>
    <w:rsid w:val="002535D7"/>
    <w:rsid w:val="00262E14"/>
    <w:rsid w:val="00273221"/>
    <w:rsid w:val="002E13BD"/>
    <w:rsid w:val="002E4602"/>
    <w:rsid w:val="002E4998"/>
    <w:rsid w:val="00351DE5"/>
    <w:rsid w:val="00481F42"/>
    <w:rsid w:val="00497359"/>
    <w:rsid w:val="005223B3"/>
    <w:rsid w:val="00541526"/>
    <w:rsid w:val="005622AB"/>
    <w:rsid w:val="00586CED"/>
    <w:rsid w:val="006438B2"/>
    <w:rsid w:val="00650BE1"/>
    <w:rsid w:val="00665407"/>
    <w:rsid w:val="00690112"/>
    <w:rsid w:val="00726067"/>
    <w:rsid w:val="00731C0E"/>
    <w:rsid w:val="007558F3"/>
    <w:rsid w:val="00792F5E"/>
    <w:rsid w:val="00793AC2"/>
    <w:rsid w:val="00826ACE"/>
    <w:rsid w:val="00845166"/>
    <w:rsid w:val="008728FD"/>
    <w:rsid w:val="008F495F"/>
    <w:rsid w:val="00954F81"/>
    <w:rsid w:val="00980EF8"/>
    <w:rsid w:val="009919E1"/>
    <w:rsid w:val="009B2F67"/>
    <w:rsid w:val="00B412EE"/>
    <w:rsid w:val="00B6336D"/>
    <w:rsid w:val="00B9731A"/>
    <w:rsid w:val="00BF4C6E"/>
    <w:rsid w:val="00C13582"/>
    <w:rsid w:val="00C21C9C"/>
    <w:rsid w:val="00CF790A"/>
    <w:rsid w:val="00D62A57"/>
    <w:rsid w:val="00D67F2A"/>
    <w:rsid w:val="00D93C04"/>
    <w:rsid w:val="00DA7943"/>
    <w:rsid w:val="00DC4089"/>
    <w:rsid w:val="00DE5683"/>
    <w:rsid w:val="00DE74F2"/>
    <w:rsid w:val="00DF1582"/>
    <w:rsid w:val="00E3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C6474-AFF4-4200-904A-E358F0A1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620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12</cp:revision>
  <dcterms:created xsi:type="dcterms:W3CDTF">2013-03-20T10:25:00Z</dcterms:created>
  <dcterms:modified xsi:type="dcterms:W3CDTF">2013-03-26T16:42:00Z</dcterms:modified>
</cp:coreProperties>
</file>