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1560"/>
        <w:gridCol w:w="2693"/>
        <w:gridCol w:w="425"/>
        <w:gridCol w:w="2268"/>
        <w:gridCol w:w="1134"/>
        <w:gridCol w:w="261"/>
        <w:gridCol w:w="1582"/>
      </w:tblGrid>
      <w:tr w:rsidR="008C7E71" w:rsidRPr="00D24C5C" w:rsidTr="00D45CE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C7E71" w:rsidRPr="007D0EA4" w:rsidRDefault="005C586A" w:rsidP="009A6CE3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  <w:r w:rsidR="008C7E71" w:rsidRPr="007D0EA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E71" w:rsidRPr="005C586A" w:rsidRDefault="008C7E71" w:rsidP="009A6CE3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Local: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C7E71" w:rsidRPr="00D24C5C" w:rsidRDefault="008C7E71" w:rsidP="009A6CE3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Ação nº:</w:t>
            </w:r>
            <w:r w:rsidRPr="005E2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586A" w:rsidRPr="00D24C5C" w:rsidTr="00D45CE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86A" w:rsidRPr="0086748A" w:rsidRDefault="005C586A" w:rsidP="009A6CE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D86">
              <w:rPr>
                <w:rFonts w:ascii="Times New Roman" w:hAnsi="Times New Roman"/>
                <w:b/>
                <w:sz w:val="24"/>
                <w:szCs w:val="24"/>
              </w:rPr>
              <w:t>Área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educação e formação</w:t>
            </w:r>
            <w:r w:rsidRPr="00133D8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86A" w:rsidRPr="00D24C5C" w:rsidRDefault="005C586A" w:rsidP="009A6CE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Código do referencial de formação</w:t>
            </w:r>
            <w:r w:rsidRPr="007D0EA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D0E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C586A" w:rsidRPr="00D24C5C" w:rsidTr="00D45CED">
        <w:trPr>
          <w:trHeight w:val="3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586A" w:rsidRPr="005C586A" w:rsidRDefault="005C586A" w:rsidP="005C58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Modalidade de educação e formação: </w:t>
            </w:r>
            <w:r w:rsidRPr="005C586A">
              <w:rPr>
                <w:rFonts w:ascii="Times New Roman" w:hAnsi="Times New Roman"/>
                <w:sz w:val="22"/>
                <w:szCs w:val="22"/>
              </w:rPr>
              <w:t>Educação e Formação de Adultos (</w:t>
            </w:r>
            <w:r>
              <w:rPr>
                <w:rFonts w:ascii="Times New Roman" w:hAnsi="Times New Roman"/>
                <w:sz w:val="22"/>
                <w:szCs w:val="22"/>
              </w:rPr>
              <w:t>EFA B2)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86A" w:rsidRDefault="00F12CC0" w:rsidP="005C58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Área de competência-chave: </w:t>
            </w:r>
            <w:r w:rsidRPr="009C42A3">
              <w:rPr>
                <w:rFonts w:ascii="Times New Roman" w:hAnsi="Times New Roman"/>
                <w:sz w:val="22"/>
                <w:szCs w:val="22"/>
              </w:rPr>
              <w:t>Matemática para a vida</w:t>
            </w:r>
          </w:p>
        </w:tc>
      </w:tr>
      <w:tr w:rsidR="00122B52" w:rsidRPr="00D24C5C" w:rsidTr="003C6438">
        <w:trPr>
          <w:trHeight w:val="38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B52" w:rsidRPr="009C42A3" w:rsidRDefault="00122B52" w:rsidP="00122B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Unidade de competência: </w:t>
            </w:r>
            <w:r w:rsidRPr="00122B52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nidade C – </w:t>
            </w:r>
            <w:r w:rsidRPr="009C42A3">
              <w:rPr>
                <w:rFonts w:ascii="Times New Roman" w:hAnsi="Times New Roman"/>
                <w:sz w:val="22"/>
                <w:szCs w:val="22"/>
              </w:rPr>
              <w:t>Compreender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42A3">
              <w:rPr>
                <w:rFonts w:ascii="Times New Roman" w:hAnsi="Times New Roman"/>
                <w:sz w:val="22"/>
                <w:szCs w:val="22"/>
              </w:rPr>
              <w:t>e usar conexões matemáticas em contextos de vida</w:t>
            </w:r>
          </w:p>
        </w:tc>
      </w:tr>
      <w:tr w:rsidR="003559DA" w:rsidRPr="00D24C5C" w:rsidTr="003559DA">
        <w:trPr>
          <w:trHeight w:val="386"/>
        </w:trPr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12CC0" w:rsidRPr="00D24C5C" w:rsidRDefault="00F12CC0" w:rsidP="00122B5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Duração da </w:t>
            </w:r>
            <w:r w:rsidR="00122B52">
              <w:rPr>
                <w:rFonts w:ascii="Times New Roman" w:hAnsi="Times New Roman"/>
                <w:b/>
                <w:sz w:val="24"/>
                <w:szCs w:val="24"/>
              </w:rPr>
              <w:t>unidade de competência</w:t>
            </w: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33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FE7">
              <w:rPr>
                <w:rFonts w:ascii="Times New Roman" w:hAnsi="Times New Roman"/>
                <w:sz w:val="22"/>
                <w:szCs w:val="22"/>
              </w:rPr>
              <w:t>25 horas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12CC0" w:rsidRPr="0086748A" w:rsidRDefault="00F12CC0" w:rsidP="00247FE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N.º de sessões</w:t>
            </w:r>
            <w:r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FE7">
              <w:rPr>
                <w:rFonts w:ascii="Times New Roman" w:hAnsi="Times New Roman"/>
                <w:sz w:val="22"/>
                <w:szCs w:val="22"/>
              </w:rPr>
              <w:t>25 sessões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12CC0" w:rsidRPr="007D7CBD" w:rsidRDefault="004D2FC3" w:rsidP="00344F4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Formador</w:t>
            </w:r>
            <w:bookmarkStart w:id="0" w:name="_GoBack"/>
            <w:bookmarkEnd w:id="0"/>
            <w:r w:rsidR="00F12CC0" w:rsidRPr="00D24C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D7C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2CC0" w:rsidRPr="0001579E" w:rsidTr="00D45CED">
        <w:trPr>
          <w:trHeight w:val="605"/>
        </w:trPr>
        <w:tc>
          <w:tcPr>
            <w:tcW w:w="15451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C0" w:rsidRDefault="00F12CC0" w:rsidP="00344F42">
            <w:pPr>
              <w:rPr>
                <w:rFonts w:ascii="Times New Roman" w:hAnsi="Times New Roman"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Objetivos gerais:</w:t>
            </w:r>
          </w:p>
          <w:p w:rsidR="00F12CC0" w:rsidRPr="007C7A52" w:rsidRDefault="00F12CC0" w:rsidP="007C7A52">
            <w:pPr>
              <w:ind w:firstLine="567"/>
              <w:rPr>
                <w:rFonts w:ascii="Times New Roman" w:hAnsi="Times New Roman"/>
                <w:sz w:val="22"/>
                <w:szCs w:val="22"/>
              </w:rPr>
            </w:pPr>
            <w:r w:rsidRPr="00A53D28">
              <w:rPr>
                <w:rFonts w:ascii="Times New Roman" w:hAnsi="Times New Roman"/>
                <w:sz w:val="22"/>
                <w:szCs w:val="22"/>
              </w:rPr>
              <w:t>No final do módulo, os formandos deverão ser capazes de:</w:t>
            </w:r>
          </w:p>
          <w:p w:rsidR="00F12CC0" w:rsidRPr="00B24D36" w:rsidRDefault="00C07193" w:rsidP="001B0A41">
            <w:pPr>
              <w:pStyle w:val="Pargrafoda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9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Compreender e usar conexões matemáticas em contextos de vida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D7CBD" w:rsidRPr="0001579E" w:rsidTr="00F930A7">
        <w:trPr>
          <w:trHeight w:val="561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5D7811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7811">
              <w:rPr>
                <w:rFonts w:ascii="Times New Roman" w:hAnsi="Times New Roman"/>
                <w:b/>
                <w:sz w:val="22"/>
                <w:szCs w:val="22"/>
              </w:rPr>
              <w:t>Conteúdos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Métodos e técnicas pedagógicas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Recursos didáticos/</w:t>
            </w:r>
          </w:p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/Materiais pedagógicos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F930A7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Duração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D7CBD" w:rsidRPr="0001579E" w:rsidRDefault="007D7CBD" w:rsidP="00344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79E">
              <w:rPr>
                <w:rFonts w:ascii="Times New Roman" w:hAnsi="Times New Roman"/>
                <w:b/>
                <w:sz w:val="24"/>
                <w:szCs w:val="24"/>
              </w:rPr>
              <w:t>Avaliação</w:t>
            </w:r>
          </w:p>
        </w:tc>
      </w:tr>
      <w:tr w:rsidR="007D7CBD" w:rsidRPr="00D24C5C" w:rsidTr="00F930A7">
        <w:trPr>
          <w:trHeight w:val="8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20" w:rsidRPr="00C07193" w:rsidRDefault="008D4920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Reconhecer representações equivalentes de números racionais: fracionária e em forma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7193">
              <w:rPr>
                <w:rFonts w:ascii="Times New Roman" w:hAnsi="Times New Roman"/>
                <w:sz w:val="22"/>
                <w:szCs w:val="22"/>
              </w:rPr>
              <w:t>dízima; reconhecer a equivalência de frações.</w:t>
            </w:r>
          </w:p>
          <w:p w:rsidR="00455775" w:rsidRDefault="00455775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Exprimir de formas diversas operadores fracionários (visualmente, expressão designatória).</w:t>
            </w:r>
          </w:p>
          <w:p w:rsidR="00151B3F" w:rsidRPr="00C07193" w:rsidRDefault="00151B3F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Usar as funções de uma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7193">
              <w:rPr>
                <w:rFonts w:ascii="Times New Roman" w:hAnsi="Times New Roman"/>
                <w:sz w:val="22"/>
                <w:szCs w:val="22"/>
              </w:rPr>
              <w:t>calculadora básica confiante e criticamente.</w:t>
            </w:r>
          </w:p>
          <w:p w:rsidR="00455775" w:rsidRDefault="00455775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Efetuar cálculos: mentalmente, com algoritmos ou com calculadora, e decidir qual dos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7193">
              <w:rPr>
                <w:rFonts w:ascii="Times New Roman" w:hAnsi="Times New Roman"/>
                <w:sz w:val="22"/>
                <w:szCs w:val="22"/>
              </w:rPr>
              <w:t>métodos é apropriado à situação.</w:t>
            </w:r>
          </w:p>
          <w:p w:rsidR="00455775" w:rsidRPr="00C07193" w:rsidRDefault="00455775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Utilizar estratégias de cálculo mental adequadas às situações e relacioná-las com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7193">
              <w:rPr>
                <w:rFonts w:ascii="Times New Roman" w:hAnsi="Times New Roman"/>
                <w:sz w:val="22"/>
                <w:szCs w:val="22"/>
              </w:rPr>
              <w:t>propriedades das operações básicas.</w:t>
            </w:r>
          </w:p>
          <w:p w:rsidR="00455775" w:rsidRPr="00C07193" w:rsidRDefault="00455775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 xml:space="preserve">Reconhecer que a igualdade de frações equivalentes é um exemplo </w:t>
            </w:r>
            <w:r w:rsidRPr="00C07193">
              <w:rPr>
                <w:rFonts w:ascii="Times New Roman" w:hAnsi="Times New Roman"/>
                <w:sz w:val="22"/>
                <w:szCs w:val="22"/>
              </w:rPr>
              <w:lastRenderedPageBreak/>
              <w:t>de proporção.</w:t>
            </w:r>
          </w:p>
          <w:p w:rsidR="00455775" w:rsidRPr="00C07193" w:rsidRDefault="00455775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Interpretar e utilizar diferentes representações de percentagens.</w:t>
            </w:r>
          </w:p>
          <w:p w:rsidR="00455775" w:rsidRPr="00C07193" w:rsidRDefault="00455775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Usar escalas na compreensão e na construção de modelos da realidade.</w:t>
            </w:r>
          </w:p>
          <w:p w:rsidR="00455775" w:rsidRPr="00C07193" w:rsidRDefault="00455775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Planificar a superfície de um cilindro e planificar a superfície de poliedros.</w:t>
            </w:r>
          </w:p>
          <w:p w:rsidR="00455775" w:rsidRPr="00C07193" w:rsidRDefault="00455775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Construir modelos de poliedros.</w:t>
            </w:r>
          </w:p>
          <w:p w:rsidR="004D461D" w:rsidRPr="00C07193" w:rsidRDefault="004D461D" w:rsidP="004D461D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Determinar experimentalmente valores aproximados do nú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mero </w:t>
            </w:r>
            <w:r w:rsidRPr="00C07193">
              <w:rPr>
                <w:rFonts w:ascii="Times New Roman" w:hAnsi="Times New Roman"/>
                <w:sz w:val="22"/>
                <w:szCs w:val="22"/>
              </w:rPr>
              <w:t xml:space="preserve">irracional </w:t>
            </w:r>
            <w:r w:rsidRPr="009A6D32">
              <w:rPr>
                <w:rFonts w:ascii="Times New Roman" w:hAnsi="Times New Roman"/>
                <w:sz w:val="22"/>
                <w:szCs w:val="22"/>
              </w:rPr>
              <w:t>π</w:t>
            </w:r>
            <w:r w:rsidRPr="00C07193">
              <w:rPr>
                <w:rFonts w:ascii="Times New Roman" w:hAnsi="Times New Roman"/>
                <w:sz w:val="22"/>
                <w:szCs w:val="22"/>
              </w:rPr>
              <w:t>, no contexto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7193">
              <w:rPr>
                <w:rFonts w:ascii="Times New Roman" w:hAnsi="Times New Roman"/>
                <w:sz w:val="22"/>
                <w:szCs w:val="22"/>
              </w:rPr>
              <w:t>explorações geométricas que envolvam circunferência ou círculo.</w:t>
            </w:r>
          </w:p>
          <w:p w:rsidR="00455775" w:rsidRPr="00C07193" w:rsidRDefault="00455775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Utilizar a visualização espacial no estabelecimento/descoberta de relações entre propriedades de figuras geométricas; no contexto destas construções identificar figuras geométricas, estabelecer propriedades destas figuras, estabelecer relações entre as figuras, utilizando 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7193">
              <w:rPr>
                <w:rFonts w:ascii="Times New Roman" w:hAnsi="Times New Roman"/>
                <w:sz w:val="22"/>
                <w:szCs w:val="22"/>
              </w:rPr>
              <w:t>propriedades.</w:t>
            </w:r>
          </w:p>
          <w:p w:rsidR="007D7CBD" w:rsidRDefault="00C07193" w:rsidP="0094022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07193">
              <w:rPr>
                <w:rFonts w:ascii="Times New Roman" w:hAnsi="Times New Roman"/>
                <w:sz w:val="22"/>
                <w:szCs w:val="22"/>
              </w:rPr>
              <w:t>Comunicar os resultados de trabalhos de projeto usando as linguagens matemática e 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7193">
              <w:rPr>
                <w:rFonts w:ascii="Times New Roman" w:hAnsi="Times New Roman"/>
                <w:sz w:val="22"/>
                <w:szCs w:val="22"/>
              </w:rPr>
              <w:t>língua portuguesa.</w:t>
            </w:r>
          </w:p>
          <w:p w:rsidR="00A63032" w:rsidRPr="00C07193" w:rsidRDefault="00A63032" w:rsidP="0094022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32" w:rsidRDefault="009A6D32" w:rsidP="00EA126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Números racionais não negativos:</w:t>
            </w:r>
          </w:p>
          <w:p w:rsidR="009A6D32" w:rsidRPr="00685CA0" w:rsidRDefault="009A6D32" w:rsidP="009A6D32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685CA0">
              <w:rPr>
                <w:rFonts w:ascii="Times New Roman" w:hAnsi="Times New Roman"/>
                <w:sz w:val="22"/>
                <w:szCs w:val="22"/>
              </w:rPr>
              <w:t>Noção</w:t>
            </w:r>
            <w:r w:rsidR="00685CA0" w:rsidRPr="00685C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85CA0">
              <w:rPr>
                <w:rFonts w:ascii="Times New Roman" w:hAnsi="Times New Roman"/>
                <w:sz w:val="22"/>
                <w:szCs w:val="22"/>
              </w:rPr>
              <w:t>e r</w:t>
            </w:r>
            <w:r w:rsidRPr="00685CA0">
              <w:rPr>
                <w:rFonts w:ascii="Times New Roman" w:hAnsi="Times New Roman"/>
                <w:sz w:val="22"/>
                <w:szCs w:val="22"/>
              </w:rPr>
              <w:t>epresentação;</w:t>
            </w:r>
          </w:p>
          <w:p w:rsidR="009A6D32" w:rsidRDefault="009A6D32" w:rsidP="009A6D32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Operações.</w:t>
            </w:r>
          </w:p>
          <w:p w:rsidR="008D4920" w:rsidRDefault="008D4920" w:rsidP="00EA126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Funções de uma calculadora básica;</w:t>
            </w:r>
          </w:p>
          <w:p w:rsidR="00EA126E" w:rsidRDefault="00EA126E" w:rsidP="00EA126E">
            <w:pPr>
              <w:numPr>
                <w:ilvl w:val="0"/>
                <w:numId w:val="14"/>
              </w:numPr>
              <w:ind w:left="357" w:hanging="3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Proporcionalidade direta:</w:t>
            </w:r>
          </w:p>
          <w:p w:rsidR="008D4920" w:rsidRPr="00EA126E" w:rsidRDefault="008D4920" w:rsidP="009A6D32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EA126E">
              <w:rPr>
                <w:rFonts w:ascii="Times New Roman" w:hAnsi="Times New Roman"/>
                <w:sz w:val="22"/>
                <w:szCs w:val="22"/>
              </w:rPr>
              <w:t>Proporç</w:t>
            </w:r>
            <w:r w:rsidR="00EA126E">
              <w:rPr>
                <w:rFonts w:ascii="Times New Roman" w:hAnsi="Times New Roman"/>
                <w:sz w:val="22"/>
                <w:szCs w:val="22"/>
              </w:rPr>
              <w:t>ão</w:t>
            </w:r>
            <w:r w:rsidRPr="00EA126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D4920" w:rsidRDefault="008D4920" w:rsidP="009A6D32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Percentagem;</w:t>
            </w:r>
          </w:p>
          <w:p w:rsidR="008D4920" w:rsidRDefault="008D4920" w:rsidP="009A6D32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Escala</w:t>
            </w:r>
            <w:r w:rsidR="00EA126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A6D32" w:rsidRDefault="009A6D32" w:rsidP="00EA126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Sólidos geométricos:</w:t>
            </w:r>
          </w:p>
          <w:p w:rsidR="00EA126E" w:rsidRPr="00685CA0" w:rsidRDefault="00EA126E" w:rsidP="009A6D32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685CA0">
              <w:rPr>
                <w:rFonts w:ascii="Times New Roman" w:hAnsi="Times New Roman"/>
                <w:sz w:val="22"/>
                <w:szCs w:val="22"/>
              </w:rPr>
              <w:t>Planificação</w:t>
            </w:r>
            <w:r w:rsidR="00685CA0" w:rsidRPr="00685C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85CA0">
              <w:rPr>
                <w:rFonts w:ascii="Times New Roman" w:hAnsi="Times New Roman"/>
                <w:sz w:val="22"/>
                <w:szCs w:val="22"/>
              </w:rPr>
              <w:t>e c</w:t>
            </w:r>
            <w:r w:rsidRPr="00685CA0">
              <w:rPr>
                <w:rFonts w:ascii="Times New Roman" w:hAnsi="Times New Roman"/>
                <w:sz w:val="22"/>
                <w:szCs w:val="22"/>
              </w:rPr>
              <w:t>onstrução</w:t>
            </w:r>
            <w:r w:rsidR="009A6D32" w:rsidRPr="00685CA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D461D" w:rsidRDefault="004D461D" w:rsidP="004D461D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Círculo e circunferência:</w:t>
            </w:r>
          </w:p>
          <w:p w:rsidR="004D461D" w:rsidRDefault="004D461D" w:rsidP="004D461D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Determinação experimental de um valor aproximado de </w:t>
            </w:r>
            <w:r w:rsidRPr="009A6D32">
              <w:rPr>
                <w:rFonts w:ascii="Times New Roman" w:hAnsi="Times New Roman"/>
                <w:sz w:val="22"/>
                <w:szCs w:val="22"/>
              </w:rPr>
              <w:t>π.</w:t>
            </w:r>
          </w:p>
          <w:p w:rsidR="009A6D32" w:rsidRDefault="009A6D32" w:rsidP="00EA126E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Polígonos:</w:t>
            </w:r>
          </w:p>
          <w:p w:rsidR="008D4920" w:rsidRPr="00BF3525" w:rsidRDefault="0031750B" w:rsidP="0031750B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BF3525">
              <w:rPr>
                <w:rFonts w:ascii="Times New Roman" w:hAnsi="Times New Roman"/>
                <w:sz w:val="22"/>
                <w:szCs w:val="22"/>
              </w:rPr>
              <w:t>Classificação</w:t>
            </w:r>
            <w:r w:rsidR="00BF3525" w:rsidRPr="00BF3525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BF3525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 w:rsidR="00EA126E" w:rsidRPr="00BF3525">
              <w:rPr>
                <w:rFonts w:ascii="Times New Roman" w:hAnsi="Times New Roman"/>
                <w:sz w:val="22"/>
                <w:szCs w:val="22"/>
              </w:rPr>
              <w:t>ropriedades</w:t>
            </w:r>
            <w:r w:rsidRPr="00BF352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C05AD" w:rsidRPr="00C640BC" w:rsidRDefault="00BC05AD" w:rsidP="00BC05AD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lastRenderedPageBreak/>
              <w:t>Comunicação matemática</w:t>
            </w:r>
          </w:p>
          <w:p w:rsidR="00BC05AD" w:rsidRPr="00C640BC" w:rsidRDefault="00BC05AD" w:rsidP="00BC05AD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Interpretação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C05AD" w:rsidRPr="00C640BC" w:rsidRDefault="00BC05AD" w:rsidP="00BC05AD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Representação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C05AD" w:rsidRDefault="00BC05AD" w:rsidP="00BC05AD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C640BC">
              <w:rPr>
                <w:rFonts w:ascii="Times New Roman" w:hAnsi="Times New Roman"/>
                <w:sz w:val="22"/>
                <w:szCs w:val="22"/>
              </w:rPr>
              <w:t>Expressão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C05AD" w:rsidRPr="00BC05AD" w:rsidRDefault="00BC05AD" w:rsidP="00BC05AD">
            <w:pPr>
              <w:numPr>
                <w:ilvl w:val="0"/>
                <w:numId w:val="19"/>
              </w:numPr>
              <w:tabs>
                <w:tab w:val="clear" w:pos="360"/>
                <w:tab w:val="num" w:pos="639"/>
              </w:tabs>
              <w:ind w:left="639"/>
              <w:rPr>
                <w:rFonts w:ascii="Times New Roman" w:hAnsi="Times New Roman"/>
                <w:sz w:val="22"/>
                <w:szCs w:val="22"/>
              </w:rPr>
            </w:pPr>
            <w:r w:rsidRPr="00BC05AD">
              <w:rPr>
                <w:rFonts w:ascii="Times New Roman" w:hAnsi="Times New Roman"/>
                <w:sz w:val="22"/>
                <w:szCs w:val="22"/>
              </w:rPr>
              <w:t>Discussão.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28673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Métodos:</w:t>
            </w:r>
          </w:p>
          <w:p w:rsidR="007D7CBD" w:rsidRPr="005A5F0E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Expositivo</w:t>
            </w:r>
          </w:p>
          <w:p w:rsidR="007D7CBD" w:rsidRPr="005A5F0E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Demonstrativo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5F0E">
              <w:rPr>
                <w:rFonts w:ascii="Times New Roman" w:hAnsi="Times New Roman"/>
                <w:sz w:val="22"/>
                <w:szCs w:val="22"/>
              </w:rPr>
              <w:t>Interrogativo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Ativo</w:t>
            </w:r>
          </w:p>
          <w:p w:rsidR="007D7CBD" w:rsidRPr="00DA0366" w:rsidRDefault="007D7CBD" w:rsidP="000D5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7D7CBD" w:rsidRPr="0028673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Técnicas: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Exposição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Demonstração</w:t>
            </w:r>
          </w:p>
          <w:p w:rsidR="00B6367D" w:rsidRDefault="00B6367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Simulação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Formulação de perguntas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Resolução de problemas</w:t>
            </w:r>
          </w:p>
          <w:p w:rsidR="007D7CBD" w:rsidRPr="00B732D7" w:rsidRDefault="007D7CBD" w:rsidP="00B732D7">
            <w:pPr>
              <w:pStyle w:val="Pargrafoda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Tempestade de ideias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Quadro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Calculadora</w:t>
            </w:r>
          </w:p>
          <w:p w:rsidR="009A6CE3" w:rsidRPr="005A5F0E" w:rsidRDefault="009A6CE3" w:rsidP="009A6CE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Videoprojector</w:t>
            </w:r>
          </w:p>
          <w:p w:rsidR="009A6CE3" w:rsidRPr="005A5F0E" w:rsidRDefault="009A6CE3" w:rsidP="009A6CE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Tela</w:t>
            </w:r>
          </w:p>
          <w:p w:rsidR="009A6CE3" w:rsidRDefault="009A6CE3" w:rsidP="009A6CE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Computador</w:t>
            </w:r>
          </w:p>
          <w:p w:rsidR="009A6CE3" w:rsidRDefault="009A6CE3" w:rsidP="009A6CE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Apresentações em PowerPoint</w:t>
            </w:r>
          </w:p>
          <w:p w:rsidR="009A6CE3" w:rsidRPr="005A5F0E" w:rsidRDefault="009A6CE3" w:rsidP="009A6CE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Aplicações interativas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Manual</w:t>
            </w:r>
          </w:p>
          <w:p w:rsidR="007D7CBD" w:rsidRPr="005A5F0E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Cadernos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Material de escrita</w:t>
            </w:r>
          </w:p>
          <w:p w:rsidR="00385C17" w:rsidRDefault="00385C17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Material de desenho</w:t>
            </w:r>
          </w:p>
          <w:p w:rsidR="00854F96" w:rsidRDefault="00B732D7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</w:t>
            </w:r>
            <w:r w:rsidR="00FA522E">
              <w:rPr>
                <w:rFonts w:ascii="Times New Roman" w:hAnsi="Times New Roman"/>
                <w:sz w:val="22"/>
                <w:szCs w:val="22"/>
              </w:rPr>
              <w:t>ita-cola</w:t>
            </w:r>
          </w:p>
          <w:p w:rsidR="00B732D7" w:rsidRDefault="00B732D7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Fita métrica</w:t>
            </w:r>
          </w:p>
          <w:p w:rsidR="00854F96" w:rsidRDefault="00854F96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Tesoura</w:t>
            </w:r>
          </w:p>
          <w:p w:rsidR="00B732D7" w:rsidRDefault="00B732D7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Folhas de papel A4 liso</w:t>
            </w:r>
          </w:p>
          <w:p w:rsidR="00B732D7" w:rsidRDefault="00B732D7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Papel milimétrico</w:t>
            </w:r>
          </w:p>
          <w:p w:rsidR="00B732D7" w:rsidRDefault="00B732D7" w:rsidP="00B732D7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Planificações da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superfície de um cubo</w:t>
            </w:r>
          </w:p>
          <w:p w:rsidR="00B732D7" w:rsidRDefault="00B732D7" w:rsidP="00B732D7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Planificações da superfície de um cilindro</w:t>
            </w:r>
          </w:p>
          <w:p w:rsidR="00B732D7" w:rsidRDefault="00B732D7" w:rsidP="00B732D7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Modelos de cubos em madeira</w:t>
            </w:r>
          </w:p>
          <w:p w:rsidR="00B732D7" w:rsidRDefault="00B732D7" w:rsidP="00B732D7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Modelos de cilindro em madeira</w:t>
            </w:r>
          </w:p>
          <w:p w:rsidR="00B732D7" w:rsidRDefault="00B732D7" w:rsidP="00B732D7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Tampas cilíndricas com diâmetros diferentes</w:t>
            </w:r>
          </w:p>
          <w:p w:rsidR="00BF4CCC" w:rsidRDefault="00BF4CCC" w:rsidP="00BF4CCC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Modelos de quadriláteros em cartolina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Ficha de avaliação diagnóstica</w:t>
            </w:r>
          </w:p>
          <w:p w:rsidR="007D7CBD" w:rsidRPr="00B24D36" w:rsidRDefault="00B732D7" w:rsidP="001C6B5E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Questão-aula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BD" w:rsidRPr="00D24C5C" w:rsidRDefault="00F930A7" w:rsidP="000D5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BD" w:rsidRPr="0062385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Tipo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D7CBD" w:rsidRPr="00502F7E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Diagnóstica</w:t>
            </w:r>
          </w:p>
          <w:p w:rsidR="007D7CBD" w:rsidRPr="00502F7E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Formativa</w:t>
            </w:r>
          </w:p>
          <w:p w:rsidR="007D7CBD" w:rsidRDefault="007D7CBD" w:rsidP="000D5404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Sumativa</w:t>
            </w:r>
          </w:p>
          <w:p w:rsidR="007D7CBD" w:rsidRPr="00DA0366" w:rsidRDefault="007D7CBD" w:rsidP="000D5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7D7CBD" w:rsidRPr="0062385F" w:rsidRDefault="007D7CBD" w:rsidP="000D5404">
            <w:pPr>
              <w:pStyle w:val="PargrafodaLista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Instrumento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6238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D7CBD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Ficha de avaliação</w:t>
            </w:r>
            <w:r w:rsidR="00162683">
              <w:rPr>
                <w:rFonts w:ascii="Times New Roman" w:hAnsi="Times New Roman"/>
                <w:sz w:val="22"/>
                <w:szCs w:val="22"/>
              </w:rPr>
              <w:t xml:space="preserve"> diagnóstica</w:t>
            </w:r>
          </w:p>
          <w:p w:rsidR="00162683" w:rsidRPr="00162683" w:rsidRDefault="00162683" w:rsidP="00162683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Questão-aula</w:t>
            </w:r>
          </w:p>
          <w:p w:rsidR="007D7CBD" w:rsidRPr="00502F7E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Registos de observação de aula</w:t>
            </w:r>
          </w:p>
          <w:p w:rsidR="007D7CBD" w:rsidRPr="00B24D36" w:rsidRDefault="007D7CBD" w:rsidP="000D5404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02F7E">
              <w:rPr>
                <w:rFonts w:ascii="Times New Roman" w:hAnsi="Times New Roman"/>
                <w:sz w:val="22"/>
                <w:szCs w:val="22"/>
              </w:rPr>
              <w:t>Grelhas de correção</w:t>
            </w:r>
          </w:p>
        </w:tc>
      </w:tr>
    </w:tbl>
    <w:p w:rsidR="007D7CBD" w:rsidRPr="009213E6" w:rsidRDefault="007D7CBD" w:rsidP="006B05F3">
      <w:pPr>
        <w:tabs>
          <w:tab w:val="left" w:pos="8647"/>
        </w:tabs>
        <w:ind w:left="180"/>
        <w:rPr>
          <w:rFonts w:ascii="Times New Roman" w:hAnsi="Times New Roman"/>
          <w:color w:val="008080"/>
          <w:sz w:val="22"/>
          <w:szCs w:val="22"/>
        </w:rPr>
      </w:pPr>
    </w:p>
    <w:sectPr w:rsidR="007D7CBD" w:rsidRPr="009213E6" w:rsidSect="0001579E">
      <w:headerReference w:type="default" r:id="rId9"/>
      <w:footerReference w:type="default" r:id="rId10"/>
      <w:pgSz w:w="16838" w:h="11906" w:orient="landscape" w:code="9"/>
      <w:pgMar w:top="454" w:right="454" w:bottom="454" w:left="45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BC" w:rsidRDefault="000735BC">
      <w:r>
        <w:separator/>
      </w:r>
    </w:p>
  </w:endnote>
  <w:endnote w:type="continuationSeparator" w:id="0">
    <w:p w:rsidR="000735BC" w:rsidRDefault="0007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AD" w:rsidRDefault="00B8323D">
    <w:pPr>
      <w:pStyle w:val="Rodap"/>
      <w:rPr>
        <w:rFonts w:ascii="Times New Roman" w:hAnsi="Times New Roman"/>
        <w:b/>
        <w:sz w:val="24"/>
        <w:szCs w:val="24"/>
      </w:rPr>
    </w:pPr>
    <w:r w:rsidRPr="00D24C5C">
      <w:rPr>
        <w:rFonts w:ascii="Times New Roman" w:hAnsi="Times New Roman"/>
        <w:b/>
        <w:sz w:val="24"/>
        <w:szCs w:val="24"/>
      </w:rPr>
      <w:t>Data:</w:t>
    </w:r>
    <w:r w:rsidRPr="00B8323D">
      <w:rPr>
        <w:rFonts w:ascii="Times New Roman" w:hAnsi="Times New Roman"/>
        <w:b/>
        <w:sz w:val="24"/>
        <w:szCs w:val="24"/>
      </w:rPr>
      <w:t xml:space="preserve"> _</w:t>
    </w:r>
    <w:r>
      <w:rPr>
        <w:rFonts w:ascii="Times New Roman" w:hAnsi="Times New Roman"/>
        <w:b/>
        <w:sz w:val="24"/>
        <w:szCs w:val="24"/>
      </w:rPr>
      <w:t>___/____/____</w:t>
    </w:r>
    <w:r>
      <w:rPr>
        <w:rFonts w:ascii="Times New Roman" w:hAnsi="Times New Roman"/>
        <w:b/>
        <w:sz w:val="24"/>
        <w:szCs w:val="24"/>
      </w:rPr>
      <w:tab/>
      <w:t xml:space="preserve">                 </w:t>
    </w:r>
    <w:r w:rsidR="00CB4C47">
      <w:rPr>
        <w:rFonts w:ascii="Times New Roman" w:hAnsi="Times New Roman"/>
        <w:b/>
        <w:sz w:val="24"/>
        <w:szCs w:val="24"/>
      </w:rPr>
      <w:t xml:space="preserve">                              </w:t>
    </w:r>
    <w:r>
      <w:rPr>
        <w:rFonts w:ascii="Times New Roman" w:hAnsi="Times New Roman"/>
        <w:b/>
        <w:sz w:val="24"/>
        <w:szCs w:val="24"/>
      </w:rPr>
      <w:t xml:space="preserve"> </w:t>
    </w:r>
    <w:r w:rsidR="009A063A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O(A) formador(a):</w:t>
    </w:r>
    <w:r w:rsidRPr="00B8323D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="00CB4C47">
      <w:rPr>
        <w:rFonts w:ascii="Times New Roman" w:hAnsi="Times New Roman"/>
        <w:b/>
        <w:sz w:val="24"/>
        <w:szCs w:val="24"/>
      </w:rPr>
      <w:tab/>
      <w:t xml:space="preserve">       </w:t>
    </w:r>
    <w:r w:rsidRPr="00B8323D">
      <w:rPr>
        <w:rFonts w:ascii="Times New Roman" w:hAnsi="Times New Roman"/>
        <w:b/>
        <w:sz w:val="24"/>
        <w:szCs w:val="24"/>
      </w:rPr>
      <w:t>O(A) coordenador(a):</w:t>
    </w:r>
  </w:p>
  <w:p w:rsidR="009A063A" w:rsidRDefault="00CB4C47">
    <w:pPr>
      <w:pStyle w:val="Rodap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106045</wp:posOffset>
          </wp:positionV>
          <wp:extent cx="3396615" cy="567055"/>
          <wp:effectExtent l="19050" t="0" r="0" b="0"/>
          <wp:wrapNone/>
          <wp:docPr id="6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61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63A">
      <w:rPr>
        <w:rFonts w:ascii="Times New Roman" w:hAnsi="Times New Roman"/>
        <w:b/>
        <w:sz w:val="24"/>
        <w:szCs w:val="24"/>
      </w:rPr>
      <w:tab/>
      <w:t xml:space="preserve">                              </w:t>
    </w:r>
  </w:p>
  <w:p w:rsidR="009A063A" w:rsidRPr="00B8323D" w:rsidRDefault="009A063A" w:rsidP="009A063A">
    <w:pPr>
      <w:pStyle w:val="Rodap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__________________________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__________________________</w:t>
    </w:r>
  </w:p>
  <w:p w:rsidR="009A063A" w:rsidRPr="00B8323D" w:rsidRDefault="009A063A" w:rsidP="009A063A">
    <w:pPr>
      <w:pStyle w:val="Rodap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BC" w:rsidRDefault="000735BC">
      <w:r>
        <w:separator/>
      </w:r>
    </w:p>
  </w:footnote>
  <w:footnote w:type="continuationSeparator" w:id="0">
    <w:p w:rsidR="000735BC" w:rsidRDefault="0007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AD" w:rsidRPr="0001579E" w:rsidRDefault="005D40AD" w:rsidP="00115FA9">
    <w:pPr>
      <w:ind w:firstLine="708"/>
      <w:rPr>
        <w:b/>
        <w:sz w:val="26"/>
        <w:szCs w:val="26"/>
      </w:rPr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205105</wp:posOffset>
          </wp:positionH>
          <wp:positionV relativeFrom="paragraph">
            <wp:posOffset>-110490</wp:posOffset>
          </wp:positionV>
          <wp:extent cx="669290" cy="652780"/>
          <wp:effectExtent l="19050" t="0" r="0" b="0"/>
          <wp:wrapSquare wrapText="bothSides"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13E6">
      <w:tab/>
    </w:r>
    <w:r w:rsidRPr="00115FA9">
      <w:t xml:space="preserve"> </w:t>
    </w:r>
    <w:r w:rsidRPr="0001579E">
      <w:rPr>
        <w:b/>
        <w:sz w:val="26"/>
        <w:szCs w:val="26"/>
      </w:rPr>
      <w:t>INSTITUTO DO EMPREGO E FORMAÇÃO PROFISSIONAL</w:t>
    </w:r>
  </w:p>
  <w:p w:rsidR="005D40AD" w:rsidRPr="00115FA9" w:rsidRDefault="005D40AD" w:rsidP="00115FA9">
    <w:pPr>
      <w:ind w:firstLine="708"/>
      <w:rPr>
        <w:b/>
        <w:sz w:val="24"/>
        <w:szCs w:val="24"/>
      </w:rPr>
    </w:pPr>
    <w:r>
      <w:t xml:space="preserve">  </w:t>
    </w:r>
    <w:r w:rsidR="009213E6">
      <w:tab/>
    </w:r>
    <w:r w:rsidRPr="00115FA9">
      <w:rPr>
        <w:b/>
        <w:sz w:val="24"/>
        <w:szCs w:val="24"/>
      </w:rPr>
      <w:t>Delegação Regional do Norte</w:t>
    </w:r>
  </w:p>
  <w:p w:rsidR="005D40AD" w:rsidRPr="00115FA9" w:rsidRDefault="005D40AD" w:rsidP="00115FA9">
    <w:pPr>
      <w:ind w:firstLine="708"/>
      <w:rPr>
        <w:b/>
      </w:rPr>
    </w:pPr>
    <w:r>
      <w:t xml:space="preserve">  </w:t>
    </w:r>
    <w:r w:rsidR="009213E6">
      <w:tab/>
    </w:r>
    <w:r w:rsidRPr="00115FA9">
      <w:rPr>
        <w:b/>
      </w:rPr>
      <w:t>Centro de Emprego e Formação Profissional do Porto</w:t>
    </w:r>
  </w:p>
  <w:p w:rsidR="005D40AD" w:rsidRDefault="005D40AD" w:rsidP="00115FA9">
    <w:pPr>
      <w:rPr>
        <w:b/>
        <w:sz w:val="28"/>
        <w:szCs w:val="28"/>
      </w:rPr>
    </w:pPr>
  </w:p>
  <w:p w:rsidR="005D40AD" w:rsidRPr="00357C74" w:rsidRDefault="005D40AD" w:rsidP="00702B3D">
    <w:pPr>
      <w:jc w:val="center"/>
      <w:rPr>
        <w:rFonts w:ascii="Times New Roman" w:hAnsi="Times New Roman"/>
        <w:b/>
        <w:sz w:val="28"/>
        <w:szCs w:val="28"/>
      </w:rPr>
    </w:pPr>
    <w:r w:rsidRPr="00357C74">
      <w:rPr>
        <w:rFonts w:ascii="Times New Roman" w:hAnsi="Times New Roman"/>
        <w:b/>
        <w:sz w:val="28"/>
        <w:szCs w:val="28"/>
      </w:rPr>
      <w:t>PLAN</w:t>
    </w:r>
    <w:r w:rsidR="00014CF2">
      <w:rPr>
        <w:rFonts w:ascii="Times New Roman" w:hAnsi="Times New Roman"/>
        <w:b/>
        <w:sz w:val="28"/>
        <w:szCs w:val="28"/>
      </w:rPr>
      <w:t xml:space="preserve">O DE </w:t>
    </w:r>
    <w:r w:rsidR="00113469">
      <w:rPr>
        <w:rFonts w:ascii="Times New Roman" w:hAnsi="Times New Roman"/>
        <w:b/>
        <w:sz w:val="28"/>
        <w:szCs w:val="28"/>
      </w:rPr>
      <w:t>MÓDULO</w:t>
    </w:r>
  </w:p>
  <w:p w:rsidR="005D40AD" w:rsidRPr="0069597B" w:rsidRDefault="005D40AD" w:rsidP="00B26D73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30F"/>
    <w:multiLevelType w:val="multilevel"/>
    <w:tmpl w:val="B358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152299"/>
    <w:multiLevelType w:val="multilevel"/>
    <w:tmpl w:val="F412DB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960AAB"/>
    <w:multiLevelType w:val="hybridMultilevel"/>
    <w:tmpl w:val="7C740370"/>
    <w:lvl w:ilvl="0" w:tplc="605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AE4A0D"/>
    <w:multiLevelType w:val="hybridMultilevel"/>
    <w:tmpl w:val="0F00BA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704703"/>
    <w:multiLevelType w:val="hybridMultilevel"/>
    <w:tmpl w:val="DE6C4E64"/>
    <w:lvl w:ilvl="0" w:tplc="C54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866744"/>
    <w:multiLevelType w:val="multilevel"/>
    <w:tmpl w:val="DE5C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491079B"/>
    <w:multiLevelType w:val="hybridMultilevel"/>
    <w:tmpl w:val="D5F0CFB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A32589"/>
    <w:multiLevelType w:val="hybridMultilevel"/>
    <w:tmpl w:val="E5B29EFC"/>
    <w:lvl w:ilvl="0" w:tplc="B7C0C518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>
    <w:nsid w:val="357C20CF"/>
    <w:multiLevelType w:val="hybridMultilevel"/>
    <w:tmpl w:val="DC568AD6"/>
    <w:lvl w:ilvl="0" w:tplc="9C7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051169"/>
    <w:multiLevelType w:val="hybridMultilevel"/>
    <w:tmpl w:val="40C8BE02"/>
    <w:lvl w:ilvl="0" w:tplc="DCE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A0E66FC"/>
    <w:multiLevelType w:val="hybridMultilevel"/>
    <w:tmpl w:val="1C8C894E"/>
    <w:lvl w:ilvl="0" w:tplc="0FE8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C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C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2329BA"/>
    <w:multiLevelType w:val="hybridMultilevel"/>
    <w:tmpl w:val="14624934"/>
    <w:lvl w:ilvl="0" w:tplc="DCD8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A711D8"/>
    <w:multiLevelType w:val="hybridMultilevel"/>
    <w:tmpl w:val="853E14E0"/>
    <w:lvl w:ilvl="0" w:tplc="2B4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4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FD549C6"/>
    <w:multiLevelType w:val="hybridMultilevel"/>
    <w:tmpl w:val="FA82F0BA"/>
    <w:lvl w:ilvl="0" w:tplc="A17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3C56BD"/>
    <w:multiLevelType w:val="hybridMultilevel"/>
    <w:tmpl w:val="9DEE2AF6"/>
    <w:lvl w:ilvl="0" w:tplc="A4C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4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1C0F63"/>
    <w:multiLevelType w:val="hybridMultilevel"/>
    <w:tmpl w:val="16EA5158"/>
    <w:lvl w:ilvl="0" w:tplc="F69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C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295E81"/>
    <w:multiLevelType w:val="hybridMultilevel"/>
    <w:tmpl w:val="97DA2858"/>
    <w:lvl w:ilvl="0" w:tplc="4212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B459DE"/>
    <w:multiLevelType w:val="hybridMultilevel"/>
    <w:tmpl w:val="A0E025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5"/>
  </w:num>
  <w:num w:numId="7">
    <w:abstractNumId w:val="13"/>
  </w:num>
  <w:num w:numId="8">
    <w:abstractNumId w:val="14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0"/>
  </w:num>
  <w:num w:numId="15">
    <w:abstractNumId w:val="8"/>
  </w:num>
  <w:num w:numId="16">
    <w:abstractNumId w:val="7"/>
  </w:num>
  <w:num w:numId="17">
    <w:abstractNumId w:val="1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070C"/>
    <w:rsid w:val="00006DA6"/>
    <w:rsid w:val="000147AB"/>
    <w:rsid w:val="00014CF2"/>
    <w:rsid w:val="0001579E"/>
    <w:rsid w:val="00046CA9"/>
    <w:rsid w:val="00072955"/>
    <w:rsid w:val="000735BC"/>
    <w:rsid w:val="000B4307"/>
    <w:rsid w:val="000D0216"/>
    <w:rsid w:val="000D5404"/>
    <w:rsid w:val="00113469"/>
    <w:rsid w:val="00115FA9"/>
    <w:rsid w:val="00122B52"/>
    <w:rsid w:val="00133D86"/>
    <w:rsid w:val="00151B3F"/>
    <w:rsid w:val="00162683"/>
    <w:rsid w:val="00171F71"/>
    <w:rsid w:val="001B0A41"/>
    <w:rsid w:val="001B372B"/>
    <w:rsid w:val="001B50AC"/>
    <w:rsid w:val="001B7A09"/>
    <w:rsid w:val="001C6B5E"/>
    <w:rsid w:val="001E087D"/>
    <w:rsid w:val="001E505A"/>
    <w:rsid w:val="00201A1C"/>
    <w:rsid w:val="00211F33"/>
    <w:rsid w:val="00215B31"/>
    <w:rsid w:val="00224F64"/>
    <w:rsid w:val="0023685F"/>
    <w:rsid w:val="002437BD"/>
    <w:rsid w:val="00247FE7"/>
    <w:rsid w:val="002728A4"/>
    <w:rsid w:val="0027329E"/>
    <w:rsid w:val="00276323"/>
    <w:rsid w:val="00276447"/>
    <w:rsid w:val="00280F19"/>
    <w:rsid w:val="00281144"/>
    <w:rsid w:val="002C78A5"/>
    <w:rsid w:val="002E1B47"/>
    <w:rsid w:val="002F070C"/>
    <w:rsid w:val="002F0999"/>
    <w:rsid w:val="002F33A4"/>
    <w:rsid w:val="00301805"/>
    <w:rsid w:val="0031750B"/>
    <w:rsid w:val="00317F45"/>
    <w:rsid w:val="00321849"/>
    <w:rsid w:val="00326452"/>
    <w:rsid w:val="00326AF2"/>
    <w:rsid w:val="003410C8"/>
    <w:rsid w:val="003559DA"/>
    <w:rsid w:val="00357C74"/>
    <w:rsid w:val="00362077"/>
    <w:rsid w:val="00385C17"/>
    <w:rsid w:val="0039771C"/>
    <w:rsid w:val="00397891"/>
    <w:rsid w:val="003D7419"/>
    <w:rsid w:val="003F441B"/>
    <w:rsid w:val="004046E4"/>
    <w:rsid w:val="004066C4"/>
    <w:rsid w:val="00425539"/>
    <w:rsid w:val="004315FD"/>
    <w:rsid w:val="00455775"/>
    <w:rsid w:val="00470998"/>
    <w:rsid w:val="004C1BBD"/>
    <w:rsid w:val="004D2FC3"/>
    <w:rsid w:val="004D461D"/>
    <w:rsid w:val="004D6614"/>
    <w:rsid w:val="004D6B4B"/>
    <w:rsid w:val="00501034"/>
    <w:rsid w:val="005119CB"/>
    <w:rsid w:val="00511EA4"/>
    <w:rsid w:val="00520672"/>
    <w:rsid w:val="00540436"/>
    <w:rsid w:val="00552312"/>
    <w:rsid w:val="00575E93"/>
    <w:rsid w:val="005C586A"/>
    <w:rsid w:val="005D40AD"/>
    <w:rsid w:val="005D7811"/>
    <w:rsid w:val="005E1B97"/>
    <w:rsid w:val="005F7221"/>
    <w:rsid w:val="00603FB0"/>
    <w:rsid w:val="00604CE9"/>
    <w:rsid w:val="006215A1"/>
    <w:rsid w:val="006350CF"/>
    <w:rsid w:val="00635362"/>
    <w:rsid w:val="00667273"/>
    <w:rsid w:val="00680726"/>
    <w:rsid w:val="00685CA0"/>
    <w:rsid w:val="0069597B"/>
    <w:rsid w:val="006B05F3"/>
    <w:rsid w:val="006D5903"/>
    <w:rsid w:val="006F24EF"/>
    <w:rsid w:val="00702B3D"/>
    <w:rsid w:val="00750113"/>
    <w:rsid w:val="00766720"/>
    <w:rsid w:val="00796A37"/>
    <w:rsid w:val="007A0903"/>
    <w:rsid w:val="007A2485"/>
    <w:rsid w:val="007B2C1B"/>
    <w:rsid w:val="007C0ACA"/>
    <w:rsid w:val="007C7A52"/>
    <w:rsid w:val="007D0EA4"/>
    <w:rsid w:val="007D5F97"/>
    <w:rsid w:val="007D7CBD"/>
    <w:rsid w:val="007E1F5A"/>
    <w:rsid w:val="00806361"/>
    <w:rsid w:val="00815FCB"/>
    <w:rsid w:val="008322B9"/>
    <w:rsid w:val="00845401"/>
    <w:rsid w:val="0085312A"/>
    <w:rsid w:val="00854F96"/>
    <w:rsid w:val="008C249D"/>
    <w:rsid w:val="008C7E71"/>
    <w:rsid w:val="008D1421"/>
    <w:rsid w:val="008D4920"/>
    <w:rsid w:val="00907462"/>
    <w:rsid w:val="00914DA1"/>
    <w:rsid w:val="009213E6"/>
    <w:rsid w:val="0094022E"/>
    <w:rsid w:val="00957392"/>
    <w:rsid w:val="00962073"/>
    <w:rsid w:val="00963242"/>
    <w:rsid w:val="00964D22"/>
    <w:rsid w:val="009A063A"/>
    <w:rsid w:val="009A6966"/>
    <w:rsid w:val="009A6CE3"/>
    <w:rsid w:val="009A6D32"/>
    <w:rsid w:val="009B2EF2"/>
    <w:rsid w:val="009B667A"/>
    <w:rsid w:val="009C10C8"/>
    <w:rsid w:val="009C42A3"/>
    <w:rsid w:val="00A31001"/>
    <w:rsid w:val="00A34BCC"/>
    <w:rsid w:val="00A4139B"/>
    <w:rsid w:val="00A61B68"/>
    <w:rsid w:val="00A63032"/>
    <w:rsid w:val="00A752A7"/>
    <w:rsid w:val="00A754F3"/>
    <w:rsid w:val="00A81E59"/>
    <w:rsid w:val="00A83B21"/>
    <w:rsid w:val="00A844BE"/>
    <w:rsid w:val="00AA0A0E"/>
    <w:rsid w:val="00AB240F"/>
    <w:rsid w:val="00AF7A82"/>
    <w:rsid w:val="00B13D8B"/>
    <w:rsid w:val="00B22414"/>
    <w:rsid w:val="00B26D73"/>
    <w:rsid w:val="00B6367D"/>
    <w:rsid w:val="00B732D7"/>
    <w:rsid w:val="00B8323D"/>
    <w:rsid w:val="00B97DEE"/>
    <w:rsid w:val="00BC05AD"/>
    <w:rsid w:val="00BC6AB5"/>
    <w:rsid w:val="00BD19CA"/>
    <w:rsid w:val="00BD4C5F"/>
    <w:rsid w:val="00BE35E3"/>
    <w:rsid w:val="00BE60EB"/>
    <w:rsid w:val="00BF3525"/>
    <w:rsid w:val="00BF4CCC"/>
    <w:rsid w:val="00C05EE5"/>
    <w:rsid w:val="00C07193"/>
    <w:rsid w:val="00C22244"/>
    <w:rsid w:val="00C53C41"/>
    <w:rsid w:val="00C6553A"/>
    <w:rsid w:val="00C94887"/>
    <w:rsid w:val="00CB4C47"/>
    <w:rsid w:val="00CD3E26"/>
    <w:rsid w:val="00CD65CA"/>
    <w:rsid w:val="00CE208A"/>
    <w:rsid w:val="00CE5256"/>
    <w:rsid w:val="00D120E4"/>
    <w:rsid w:val="00D20970"/>
    <w:rsid w:val="00D24C5C"/>
    <w:rsid w:val="00D45CED"/>
    <w:rsid w:val="00D5036C"/>
    <w:rsid w:val="00D55BF7"/>
    <w:rsid w:val="00D65B93"/>
    <w:rsid w:val="00D67FD1"/>
    <w:rsid w:val="00D97EA4"/>
    <w:rsid w:val="00DB2DD8"/>
    <w:rsid w:val="00DE5E3A"/>
    <w:rsid w:val="00E025E8"/>
    <w:rsid w:val="00E065CD"/>
    <w:rsid w:val="00E368EF"/>
    <w:rsid w:val="00E43617"/>
    <w:rsid w:val="00E611CC"/>
    <w:rsid w:val="00E6706F"/>
    <w:rsid w:val="00E94FCC"/>
    <w:rsid w:val="00EA126E"/>
    <w:rsid w:val="00EB51D5"/>
    <w:rsid w:val="00EB73F4"/>
    <w:rsid w:val="00EC1840"/>
    <w:rsid w:val="00ED5003"/>
    <w:rsid w:val="00EE019E"/>
    <w:rsid w:val="00F12729"/>
    <w:rsid w:val="00F12CC0"/>
    <w:rsid w:val="00F130EA"/>
    <w:rsid w:val="00F46DED"/>
    <w:rsid w:val="00F52ED6"/>
    <w:rsid w:val="00F86CF3"/>
    <w:rsid w:val="00F930A7"/>
    <w:rsid w:val="00F93609"/>
    <w:rsid w:val="00FA522E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EA4"/>
    <w:rPr>
      <w:rFonts w:ascii="Arial" w:hAnsi="Arial"/>
    </w:rPr>
  </w:style>
  <w:style w:type="paragraph" w:styleId="Textodebalo">
    <w:name w:val="Balloon Text"/>
    <w:basedOn w:val="Normal"/>
    <w:link w:val="TextodebaloChar"/>
    <w:rsid w:val="00511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1EA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67FD1"/>
    <w:rPr>
      <w:color w:val="808080"/>
    </w:rPr>
  </w:style>
  <w:style w:type="paragraph" w:styleId="PargrafodaLista">
    <w:name w:val="List Paragraph"/>
    <w:basedOn w:val="Normal"/>
    <w:uiPriority w:val="34"/>
    <w:qFormat/>
    <w:rsid w:val="008C7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RodapChar">
    <w:name w:val="Rodapé Carácter"/>
    <w:basedOn w:val="Fontepargpadro"/>
    <w:link w:val="Rodap"/>
    <w:uiPriority w:val="99"/>
    <w:rsid w:val="00511EA4"/>
    <w:rPr>
      <w:rFonts w:ascii="Arial" w:hAnsi="Arial"/>
    </w:rPr>
  </w:style>
  <w:style w:type="paragraph" w:styleId="Textodebalo">
    <w:name w:val="Balloon Text"/>
    <w:basedOn w:val="Normal"/>
    <w:link w:val="TextodebaloChar"/>
    <w:rsid w:val="00511EA4"/>
    <w:rPr>
      <w:rFonts w:ascii="Tahoma" w:hAnsi="Tahoma" w:cs="Tahoma"/>
      <w:sz w:val="16"/>
      <w:szCs w:val="16"/>
    </w:rPr>
  </w:style>
  <w:style w:type="character" w:customStyle="1" w:styleId="TextodebaloChar">
    <w:name w:val="Texto de balão Carácter"/>
    <w:basedOn w:val="Fontepargpadro"/>
    <w:link w:val="Textodebalo"/>
    <w:rsid w:val="0051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AC10-CCCB-4039-9A7F-93568194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PLANIFICAÇÃO DO MÓDULO</vt:lpstr>
    </vt:vector>
  </TitlesOfParts>
  <Company>ciccopn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DO MÓDULO</dc:title>
  <dc:creator>manuel.nogueira</dc:creator>
  <cp:lastModifiedBy>Paula</cp:lastModifiedBy>
  <cp:revision>3</cp:revision>
  <dcterms:created xsi:type="dcterms:W3CDTF">2013-05-08T22:41:00Z</dcterms:created>
  <dcterms:modified xsi:type="dcterms:W3CDTF">2015-10-20T18:16:00Z</dcterms:modified>
</cp:coreProperties>
</file>