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90" w:rsidRDefault="00860290" w:rsidP="00860290">
      <w:pPr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F20D3BC" wp14:editId="5967D239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645795" cy="914400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F8C984" wp14:editId="2957D3FA">
            <wp:simplePos x="0" y="0"/>
            <wp:positionH relativeFrom="column">
              <wp:posOffset>5829300</wp:posOffset>
            </wp:positionH>
            <wp:positionV relativeFrom="paragraph">
              <wp:posOffset>-228600</wp:posOffset>
            </wp:positionV>
            <wp:extent cx="948690" cy="948690"/>
            <wp:effectExtent l="0" t="0" r="3810" b="3810"/>
            <wp:wrapSquare wrapText="bothSides"/>
            <wp:docPr id="2" name="Imagem 2" descr="Logo USIAM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USIAMS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290" w:rsidRDefault="00860290" w:rsidP="00860290">
      <w:pPr>
        <w:jc w:val="center"/>
        <w:rPr>
          <w:b/>
          <w:bCs/>
        </w:rPr>
      </w:pPr>
      <w:r>
        <w:rPr>
          <w:b/>
          <w:bCs/>
        </w:rPr>
        <w:t>MEMORIA DESCRITIVA</w:t>
      </w:r>
    </w:p>
    <w:p w:rsidR="00860290" w:rsidRDefault="00860290" w:rsidP="00860290">
      <w:pPr>
        <w:jc w:val="center"/>
        <w:rPr>
          <w:b/>
          <w:bCs/>
        </w:rPr>
      </w:pPr>
      <w:r>
        <w:rPr>
          <w:b/>
          <w:bCs/>
        </w:rPr>
        <w:t>Projeto NOS PROPOMOS 2014-2015</w:t>
      </w:r>
    </w:p>
    <w:p w:rsidR="00F801F4" w:rsidRPr="00F801F4" w:rsidRDefault="00F801F4" w:rsidP="00F801F4"/>
    <w:p w:rsidR="00860290" w:rsidRDefault="00860290" w:rsidP="00F801F4"/>
    <w:p w:rsidR="000763CD" w:rsidRDefault="000763CD" w:rsidP="00F801F4"/>
    <w:p w:rsidR="00860290" w:rsidRPr="00571BD4" w:rsidRDefault="00860290" w:rsidP="00F801F4">
      <w:pPr>
        <w:rPr>
          <w:rFonts w:asciiTheme="majorHAnsi" w:hAnsiTheme="majorHAnsi"/>
          <w:b/>
        </w:rPr>
      </w:pPr>
      <w:r w:rsidRPr="00571BD4">
        <w:rPr>
          <w:rFonts w:asciiTheme="majorHAnsi" w:hAnsiTheme="majorHAnsi"/>
          <w:b/>
        </w:rPr>
        <w:t xml:space="preserve">1 - Título </w:t>
      </w:r>
    </w:p>
    <w:p w:rsidR="00F801F4" w:rsidRPr="00571BD4" w:rsidRDefault="00860290" w:rsidP="00F801F4">
      <w:pPr>
        <w:rPr>
          <w:rFonts w:asciiTheme="majorHAnsi" w:hAnsiTheme="majorHAnsi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 parque </w:t>
      </w:r>
      <w:r w:rsidR="00571BD4"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URBANO </w:t>
      </w: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 lago dos patos (4 Caminhos)</w:t>
      </w:r>
    </w:p>
    <w:p w:rsidR="00860290" w:rsidRDefault="00860290" w:rsidP="00F801F4"/>
    <w:p w:rsidR="00860290" w:rsidRPr="00571BD4" w:rsidRDefault="00860290" w:rsidP="00571BD4">
      <w:pPr>
        <w:spacing w:line="360" w:lineRule="auto"/>
        <w:rPr>
          <w:rFonts w:ascii="Calibri" w:hAnsi="Calibri"/>
          <w:b/>
          <w:caps/>
          <w:color w:val="404040"/>
          <w:sz w:val="22"/>
          <w:szCs w:val="22"/>
        </w:rPr>
      </w:pPr>
      <w:r>
        <w:t>2 -</w:t>
      </w:r>
      <w:r w:rsidRPr="00860290">
        <w:rPr>
          <w:rFonts w:ascii="Calibri" w:hAnsi="Calibri"/>
          <w:b/>
          <w:caps/>
          <w:color w:val="404040"/>
          <w:sz w:val="22"/>
          <w:szCs w:val="22"/>
        </w:rPr>
        <w:t xml:space="preserve"> </w:t>
      </w:r>
      <w:r w:rsidRPr="00571BD4">
        <w:rPr>
          <w:rFonts w:ascii="Calibri" w:hAnsi="Calibri"/>
          <w:b/>
          <w:caps/>
          <w:color w:val="404040"/>
          <w:sz w:val="22"/>
          <w:szCs w:val="22"/>
        </w:rPr>
        <w:t>disciplina território e sociedade, USIAMS – Universidade senior intergeracional de AGualva e Mira sintra</w:t>
      </w:r>
    </w:p>
    <w:p w:rsidR="00860290" w:rsidRPr="00571BD4" w:rsidRDefault="00860290" w:rsidP="00571BD4">
      <w:pPr>
        <w:spacing w:line="360" w:lineRule="auto"/>
        <w:rPr>
          <w:rFonts w:ascii="Calibri" w:eastAsia="Times New Roman" w:hAnsi="Calibri" w:cs="Times New Roman"/>
          <w:sz w:val="22"/>
          <w:szCs w:val="22"/>
          <w:lang w:eastAsia="pt-PT"/>
        </w:rPr>
      </w:pPr>
      <w:r w:rsidRPr="00571BD4">
        <w:rPr>
          <w:rFonts w:ascii="Calibri" w:eastAsia="+mn-ea" w:hAnsi="Calibri" w:cs="+mn-cs"/>
          <w:color w:val="000000"/>
          <w:kern w:val="24"/>
          <w:sz w:val="22"/>
          <w:szCs w:val="22"/>
          <w:lang w:eastAsia="pt-PT"/>
        </w:rPr>
        <w:t xml:space="preserve">Benvinda Gonçalves ; Cecília Realista ; </w:t>
      </w:r>
      <w:proofErr w:type="spellStart"/>
      <w:r w:rsidRPr="00571BD4">
        <w:rPr>
          <w:rFonts w:ascii="Calibri" w:eastAsia="+mn-ea" w:hAnsi="Calibri" w:cs="+mn-cs"/>
          <w:color w:val="000000"/>
          <w:kern w:val="24"/>
          <w:sz w:val="22"/>
          <w:szCs w:val="22"/>
          <w:lang w:eastAsia="pt-PT"/>
        </w:rPr>
        <w:t>Leonine</w:t>
      </w:r>
      <w:proofErr w:type="spellEnd"/>
      <w:r w:rsidRPr="00571BD4">
        <w:rPr>
          <w:rFonts w:ascii="Calibri" w:eastAsia="+mn-ea" w:hAnsi="Calibri" w:cs="+mn-cs"/>
          <w:color w:val="000000"/>
          <w:kern w:val="24"/>
          <w:sz w:val="22"/>
          <w:szCs w:val="22"/>
          <w:lang w:eastAsia="pt-PT"/>
        </w:rPr>
        <w:t xml:space="preserve"> Alves ; M. Célia Folgado ;  M. Conceição Gerardo ; M. Lourdes F Santos ; M Lucília M Dias; Clara Rocha Santos </w:t>
      </w:r>
    </w:p>
    <w:p w:rsidR="00A92202" w:rsidRDefault="00A92202" w:rsidP="00F801F4"/>
    <w:p w:rsidR="00A92202" w:rsidRDefault="00F801F4" w:rsidP="00F801F4">
      <w:pPr>
        <w:rPr>
          <w:rFonts w:asciiTheme="majorHAnsi" w:eastAsia="Times New Roman" w:hAnsiTheme="majorHAnsi" w:cs="Times New Roman"/>
          <w:b/>
          <w:sz w:val="22"/>
          <w:szCs w:val="22"/>
          <w:shd w:val="clear" w:color="auto" w:fill="FFFFFF"/>
        </w:rPr>
      </w:pPr>
      <w:r w:rsidRPr="00571BD4">
        <w:rPr>
          <w:rFonts w:asciiTheme="majorHAnsi" w:hAnsiTheme="majorHAnsi"/>
          <w:b/>
        </w:rPr>
        <w:t>3 - Problema de partida e localização da área a intervir.</w:t>
      </w:r>
      <w:r w:rsidR="00860290" w:rsidRPr="00571BD4">
        <w:rPr>
          <w:rFonts w:asciiTheme="majorHAnsi" w:eastAsia="Times New Roman" w:hAnsiTheme="majorHAnsi" w:cs="Times New Roman"/>
          <w:b/>
          <w:sz w:val="22"/>
          <w:szCs w:val="22"/>
          <w:shd w:val="clear" w:color="auto" w:fill="FFFFFF"/>
        </w:rPr>
        <w:t xml:space="preserve"> </w:t>
      </w:r>
    </w:p>
    <w:p w:rsidR="00571BD4" w:rsidRPr="00571BD4" w:rsidRDefault="00571BD4" w:rsidP="00F801F4">
      <w:pPr>
        <w:rPr>
          <w:rFonts w:asciiTheme="majorHAnsi" w:eastAsia="Times New Roman" w:hAnsiTheme="majorHAnsi" w:cs="Times New Roman"/>
          <w:b/>
          <w:sz w:val="22"/>
          <w:szCs w:val="22"/>
          <w:shd w:val="clear" w:color="auto" w:fill="FFFFFF"/>
        </w:rPr>
      </w:pPr>
    </w:p>
    <w:p w:rsidR="00F801F4" w:rsidRPr="00571BD4" w:rsidRDefault="00A92202" w:rsidP="00F801F4">
      <w:pPr>
        <w:rPr>
          <w:rFonts w:asciiTheme="majorHAnsi" w:hAnsiTheme="majorHAnsi"/>
        </w:rPr>
      </w:pPr>
      <w:r w:rsidRPr="00571BD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Situado nos</w:t>
      </w:r>
      <w:r w:rsidR="00860290" w:rsidRPr="00571BD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</w:t>
      </w:r>
      <w:r w:rsidRPr="00571BD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quatro caminhos</w:t>
      </w:r>
      <w:r w:rsidR="00860290" w:rsidRPr="00571BD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 </w:t>
      </w:r>
      <w:r w:rsidR="00571BD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 xml:space="preserve">a norte </w:t>
      </w:r>
      <w:r w:rsidR="00860290" w:rsidRPr="00571BD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DA FREGUESIA DE AGUALVA MIRA SINTRA</w:t>
      </w:r>
    </w:p>
    <w:p w:rsidR="00860290" w:rsidRPr="00571BD4" w:rsidRDefault="00860290" w:rsidP="00571BD4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860290" w:rsidRPr="00571BD4" w:rsidRDefault="00860290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Este espaço ao longo do tempo tem sido proposto para diversos tipos de construção. </w:t>
      </w:r>
    </w:p>
    <w:p w:rsidR="00860290" w:rsidRPr="00571BD4" w:rsidRDefault="00860290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o ultimo ainda publicitado nos paineis que o limitam, “centro de saude hospitalar” </w:t>
      </w:r>
    </w:p>
    <w:p w:rsidR="00860290" w:rsidRPr="00571BD4" w:rsidRDefault="00860290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parece ter sido definitivamente adiado, agravando a segurança e saúde dos que habitam nas proximidades</w:t>
      </w:r>
    </w:p>
    <w:p w:rsidR="00860290" w:rsidRPr="00571BD4" w:rsidRDefault="00860290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tendo em conta que na área do ponto de vista ambiental e hidrologico nao devera ser permitida qualquer tipo de construção, propomos que todo o processo seja reavaliado e se inicie um processo de valorização ambiental que será centrado nas caracteristicas fisicas e hidrologicas naturais do local</w:t>
      </w:r>
    </w:p>
    <w:p w:rsidR="00712E3C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>
        <w:rPr>
          <w:rFonts w:asciiTheme="majorHAnsi" w:hAnsiTheme="majorHAnsi"/>
          <w:b/>
          <w:caps/>
          <w:color w:val="404040"/>
          <w:sz w:val="22"/>
          <w:szCs w:val="22"/>
        </w:rPr>
        <w:t>Participação cidada tal como um</w:t>
      </w:r>
      <w:r w:rsidR="00860290"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 pp sugere</w:t>
      </w:r>
    </w:p>
    <w:p w:rsidR="00712E3C" w:rsidRDefault="00712E3C" w:rsidP="00712E3C">
      <w:pPr>
        <w:rPr>
          <w:rFonts w:ascii="Century Gothic" w:hAnsi="Century Gothic"/>
          <w:b/>
          <w:caps/>
          <w:color w:val="404040"/>
          <w:sz w:val="18"/>
          <w:szCs w:val="18"/>
        </w:rPr>
      </w:pPr>
    </w:p>
    <w:p w:rsidR="00712E3C" w:rsidRPr="00571BD4" w:rsidRDefault="00F801F4" w:rsidP="00712E3C">
      <w:pPr>
        <w:rPr>
          <w:rFonts w:asciiTheme="majorHAnsi" w:hAnsiTheme="majorHAnsi"/>
          <w:b/>
        </w:rPr>
      </w:pPr>
      <w:r w:rsidRPr="00571BD4">
        <w:rPr>
          <w:rFonts w:asciiTheme="majorHAnsi" w:hAnsiTheme="majorHAnsi"/>
          <w:b/>
        </w:rPr>
        <w:t xml:space="preserve">4 - Desenvolvimento do projeto: pesquisa, metodologia, fases do projeto, trabalho de campo. </w:t>
      </w:r>
    </w:p>
    <w:p w:rsid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</w:p>
    <w:p w:rsid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>
        <w:rPr>
          <w:rFonts w:asciiTheme="majorHAnsi" w:hAnsiTheme="majorHAnsi"/>
          <w:b/>
          <w:caps/>
          <w:color w:val="404040"/>
          <w:sz w:val="22"/>
          <w:szCs w:val="22"/>
        </w:rPr>
        <w:t>Após uma pesquisa documental e de entrevistas a residentes na área, percebeu-se sobre o plano inicial de construção e sobre as estrategias que sucessivamente foram adiando a sua construção.</w:t>
      </w:r>
    </w:p>
    <w:p w:rsid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>
        <w:rPr>
          <w:rFonts w:asciiTheme="majorHAnsi" w:hAnsiTheme="majorHAnsi"/>
          <w:b/>
          <w:caps/>
          <w:color w:val="404040"/>
          <w:sz w:val="22"/>
          <w:szCs w:val="22"/>
        </w:rPr>
        <w:t xml:space="preserve"> Situação posteriormente confirmada na visita ao PDM</w:t>
      </w:r>
    </w:p>
    <w:p w:rsid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>
        <w:rPr>
          <w:rFonts w:asciiTheme="majorHAnsi" w:hAnsiTheme="majorHAnsi"/>
          <w:b/>
          <w:caps/>
          <w:color w:val="404040"/>
          <w:sz w:val="22"/>
          <w:szCs w:val="22"/>
        </w:rPr>
        <w:t>cobertura fotografica</w:t>
      </w:r>
    </w:p>
    <w:p w:rsidR="00712E3C" w:rsidRPr="00571BD4" w:rsidRDefault="00712E3C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criação de um parque urbano de multiplas funcionalidades</w:t>
      </w:r>
    </w:p>
    <w:p w:rsidR="00712E3C" w:rsidRPr="00571BD4" w:rsidRDefault="00712E3C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valorizar o patrimonio ambiental existente enquanto marcas do desenvolvimento local</w:t>
      </w:r>
    </w:p>
    <w:p w:rsidR="00712E3C" w:rsidRPr="00571BD4" w:rsidRDefault="00712E3C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promover a preservação da área envolvente</w:t>
      </w:r>
    </w:p>
    <w:p w:rsidR="00712E3C" w:rsidRPr="00571BD4" w:rsidRDefault="00712E3C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promover actividade de lazer e  promoção da saúde</w:t>
      </w:r>
    </w:p>
    <w:p w:rsidR="00F801F4" w:rsidRDefault="00712E3C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permitir uma harmoniosa  inte</w:t>
      </w:r>
      <w:bookmarkStart w:id="0" w:name="_GoBack"/>
      <w:bookmarkEnd w:id="0"/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gração urbanistica  no espaço urbano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>
        <w:rPr>
          <w:rFonts w:asciiTheme="majorHAnsi" w:hAnsiTheme="majorHAnsi"/>
          <w:b/>
          <w:caps/>
          <w:color w:val="404040"/>
          <w:sz w:val="22"/>
          <w:szCs w:val="22"/>
        </w:rPr>
        <w:t>actividades de brainstorming para alcançar destino considerado viável  e funcional para a freguesia e para a cidade de Agualva Cacém.</w:t>
      </w:r>
    </w:p>
    <w:p w:rsidR="00571BD4" w:rsidRDefault="00571BD4" w:rsidP="00571BD4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571BD4" w:rsidRPr="00571BD4" w:rsidRDefault="00571BD4" w:rsidP="00571BD4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6401B4" w:rsidRDefault="006401B4" w:rsidP="00F801F4"/>
    <w:p w:rsidR="006401B4" w:rsidRPr="00571BD4" w:rsidRDefault="00F801F4" w:rsidP="006401B4">
      <w:pPr>
        <w:spacing w:line="360" w:lineRule="auto"/>
        <w:rPr>
          <w:rFonts w:asciiTheme="majorHAnsi" w:hAnsiTheme="majorHAnsi"/>
          <w:b/>
        </w:rPr>
      </w:pPr>
      <w:r w:rsidRPr="00571BD4">
        <w:rPr>
          <w:rFonts w:asciiTheme="majorHAnsi" w:hAnsiTheme="majorHAnsi"/>
          <w:b/>
        </w:rPr>
        <w:t>5 - Parcerias, orçamento(caso seja possível).</w:t>
      </w:r>
    </w:p>
    <w:p w:rsidR="006401B4" w:rsidRDefault="006401B4" w:rsidP="00571BD4">
      <w:pPr>
        <w:spacing w:line="360" w:lineRule="auto"/>
        <w:rPr>
          <w:rFonts w:ascii="Calibri" w:hAnsi="Calibri"/>
          <w:bCs/>
          <w:sz w:val="22"/>
          <w:szCs w:val="22"/>
        </w:rPr>
      </w:pPr>
      <w:r w:rsidRPr="00FE23FC">
        <w:rPr>
          <w:rFonts w:ascii="Calibri" w:hAnsi="Calibri"/>
          <w:bCs/>
          <w:sz w:val="22"/>
          <w:szCs w:val="22"/>
        </w:rPr>
        <w:t xml:space="preserve"> Este projeto</w:t>
      </w:r>
      <w:r>
        <w:rPr>
          <w:rFonts w:ascii="Calibri" w:hAnsi="Calibri"/>
          <w:bCs/>
          <w:sz w:val="22"/>
          <w:szCs w:val="22"/>
        </w:rPr>
        <w:t xml:space="preserve"> foi</w:t>
      </w:r>
      <w:r w:rsidRPr="00FE23FC">
        <w:rPr>
          <w:rFonts w:ascii="Calibri" w:hAnsi="Calibri"/>
          <w:bCs/>
          <w:sz w:val="22"/>
          <w:szCs w:val="22"/>
        </w:rPr>
        <w:t xml:space="preserve">  apresentado ao Orçamento Participativo da Junta de Freguesia de Agualva Mira Sintra e assenta nas bases de uma A21</w:t>
      </w:r>
      <w:r>
        <w:rPr>
          <w:rFonts w:ascii="Calibri" w:hAnsi="Calibri"/>
          <w:bCs/>
          <w:sz w:val="22"/>
          <w:szCs w:val="22"/>
        </w:rPr>
        <w:t>L</w:t>
      </w:r>
    </w:p>
    <w:p w:rsidR="006401B4" w:rsidRDefault="006401B4" w:rsidP="006401B4">
      <w:pPr>
        <w:rPr>
          <w:rFonts w:ascii="Calibri" w:hAnsi="Calibri"/>
          <w:bCs/>
          <w:sz w:val="22"/>
          <w:szCs w:val="22"/>
        </w:rPr>
      </w:pPr>
    </w:p>
    <w:p w:rsidR="006401B4" w:rsidRDefault="006401B4" w:rsidP="006401B4">
      <w:pPr>
        <w:rPr>
          <w:rFonts w:ascii="Century Gothic" w:hAnsi="Century Gothic"/>
          <w:b/>
          <w:caps/>
          <w:color w:val="404040"/>
          <w:sz w:val="18"/>
          <w:szCs w:val="18"/>
        </w:rPr>
      </w:pPr>
      <w:r w:rsidRPr="006401B4">
        <w:rPr>
          <w:rFonts w:ascii="Century Gothic" w:hAnsi="Century Gothic"/>
          <w:b/>
          <w:caps/>
          <w:color w:val="404040"/>
          <w:sz w:val="18"/>
          <w:szCs w:val="18"/>
        </w:rPr>
        <w:t xml:space="preserve"> </w:t>
      </w:r>
      <w:r>
        <w:rPr>
          <w:rFonts w:ascii="Century Gothic" w:hAnsi="Century Gothic"/>
          <w:b/>
          <w:caps/>
          <w:color w:val="404040"/>
          <w:sz w:val="18"/>
          <w:szCs w:val="18"/>
        </w:rPr>
        <w:t>relação das despesas previstas</w:t>
      </w:r>
      <w:r w:rsidRPr="007033C8">
        <w:rPr>
          <w:rFonts w:ascii="Century Gothic" w:hAnsi="Century Gothic"/>
          <w:b/>
          <w:caps/>
          <w:color w:val="404040"/>
          <w:sz w:val="18"/>
          <w:szCs w:val="18"/>
        </w:rPr>
        <w:t>:</w:t>
      </w:r>
    </w:p>
    <w:p w:rsidR="006401B4" w:rsidRDefault="006401B4" w:rsidP="006401B4">
      <w:pPr>
        <w:rPr>
          <w:rFonts w:ascii="Century Gothic" w:hAnsi="Century Gothic"/>
          <w:color w:val="404040"/>
          <w:sz w:val="20"/>
          <w:szCs w:val="20"/>
        </w:rPr>
      </w:pPr>
    </w:p>
    <w:tbl>
      <w:tblPr>
        <w:tblW w:w="89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276"/>
      </w:tblGrid>
      <w:tr w:rsidR="006401B4" w:rsidRPr="007033C8" w:rsidTr="00571BD4">
        <w:trPr>
          <w:trHeight w:val="559"/>
        </w:trPr>
        <w:tc>
          <w:tcPr>
            <w:tcW w:w="7655" w:type="dxa"/>
            <w:vAlign w:val="center"/>
          </w:tcPr>
          <w:p w:rsidR="006401B4" w:rsidRPr="007033C8" w:rsidRDefault="006401B4" w:rsidP="00571BD4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Maquina para limpar regularizar as margens do lago a cargo da CMS</w:t>
            </w:r>
          </w:p>
        </w:tc>
        <w:tc>
          <w:tcPr>
            <w:tcW w:w="1276" w:type="dxa"/>
          </w:tcPr>
          <w:p w:rsidR="006401B4" w:rsidRPr="007033C8" w:rsidRDefault="006401B4" w:rsidP="00571BD4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</w:p>
        </w:tc>
      </w:tr>
      <w:tr w:rsidR="006401B4" w:rsidRPr="007033C8" w:rsidTr="00571BD4">
        <w:trPr>
          <w:trHeight w:val="303"/>
        </w:trPr>
        <w:tc>
          <w:tcPr>
            <w:tcW w:w="7655" w:type="dxa"/>
            <w:vAlign w:val="center"/>
          </w:tcPr>
          <w:p w:rsidR="006401B4" w:rsidRPr="007033C8" w:rsidRDefault="006401B4" w:rsidP="00571BD4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areão para laterais</w:t>
            </w:r>
          </w:p>
        </w:tc>
        <w:tc>
          <w:tcPr>
            <w:tcW w:w="1276" w:type="dxa"/>
          </w:tcPr>
          <w:p w:rsidR="006401B4" w:rsidRPr="007033C8" w:rsidRDefault="006401B4" w:rsidP="00571BD4">
            <w:pPr>
              <w:spacing w:before="120" w:line="360" w:lineRule="auto"/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aps/>
                <w:color w:val="404040"/>
                <w:sz w:val="18"/>
                <w:szCs w:val="18"/>
              </w:rPr>
              <w:t>1000 €</w:t>
            </w:r>
          </w:p>
        </w:tc>
      </w:tr>
    </w:tbl>
    <w:p w:rsidR="006401B4" w:rsidRPr="00F801F4" w:rsidRDefault="006401B4" w:rsidP="00F801F4"/>
    <w:p w:rsidR="00F801F4" w:rsidRDefault="00F801F4" w:rsidP="00F801F4">
      <w:pPr>
        <w:rPr>
          <w:rFonts w:asciiTheme="majorHAnsi" w:hAnsiTheme="majorHAnsi"/>
          <w:b/>
        </w:rPr>
      </w:pPr>
      <w:r w:rsidRPr="00571BD4">
        <w:rPr>
          <w:rFonts w:asciiTheme="majorHAnsi" w:hAnsiTheme="majorHAnsi"/>
          <w:b/>
        </w:rPr>
        <w:t>6 - Propostas de solução.</w:t>
      </w:r>
    </w:p>
    <w:p w:rsidR="00571BD4" w:rsidRPr="00571BD4" w:rsidRDefault="00571BD4" w:rsidP="00F801F4">
      <w:pPr>
        <w:rPr>
          <w:rFonts w:asciiTheme="majorHAnsi" w:hAnsiTheme="majorHAnsi"/>
          <w:b/>
        </w:rPr>
      </w:pP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Uma área de parque cent</w:t>
      </w:r>
      <w:r>
        <w:rPr>
          <w:rFonts w:asciiTheme="majorHAnsi" w:hAnsiTheme="majorHAnsi"/>
          <w:b/>
          <w:caps/>
          <w:color w:val="404040"/>
          <w:sz w:val="22"/>
          <w:szCs w:val="22"/>
        </w:rPr>
        <w:t>r</w:t>
      </w: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ado no proprio lago</w:t>
      </w:r>
      <w:r>
        <w:rPr>
          <w:rFonts w:asciiTheme="majorHAnsi" w:hAnsiTheme="majorHAnsi"/>
          <w:b/>
          <w:caps/>
          <w:color w:val="404040"/>
          <w:sz w:val="22"/>
          <w:szCs w:val="22"/>
        </w:rPr>
        <w:t>,</w:t>
      </w: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 salvaguardando o escoamento em dias de chuva concentrada evitando o alagamento das areas circundantes e da propria rede viaria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 xml:space="preserve">em torno do lago, que apos limpeza, devera ser ocupado por caminhos de baixo impacto para peoes e bicicletas e vegetação arbustiva e alguma arbórea aumentando a fixaçao do solo e a sua permiabilização. 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O lago podera ser um local de aprendizagem e iniciação a canoagem ou outras actividades de baixo impacto centradas nas crianças.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Primeiro passo consulta departamento de hidrologia da faculdade de ciencias de lisboa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Projeto de cidadania, reunião previa com arquitecto paisagista da CMS e depois com os cidadaos  ou seus representantes e representantes das escolas, bombeiros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b/>
          <w:caps/>
          <w:color w:val="404040"/>
          <w:sz w:val="22"/>
          <w:szCs w:val="22"/>
        </w:rPr>
      </w:pPr>
      <w:r w:rsidRPr="00571BD4">
        <w:rPr>
          <w:rFonts w:asciiTheme="majorHAnsi" w:hAnsiTheme="majorHAnsi"/>
          <w:b/>
          <w:caps/>
          <w:color w:val="404040"/>
          <w:sz w:val="22"/>
          <w:szCs w:val="22"/>
        </w:rPr>
        <w:t>o mobiliario urbano sera numa fase posterior</w:t>
      </w:r>
    </w:p>
    <w:p w:rsidR="00571BD4" w:rsidRDefault="00571BD4" w:rsidP="00F801F4"/>
    <w:p w:rsidR="006401B4" w:rsidRPr="00F801F4" w:rsidRDefault="006401B4" w:rsidP="00F801F4"/>
    <w:p w:rsidR="006401B4" w:rsidRPr="00571BD4" w:rsidRDefault="00F801F4" w:rsidP="006401B4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571BD4">
        <w:rPr>
          <w:rFonts w:asciiTheme="majorHAnsi" w:hAnsiTheme="majorHAnsi"/>
          <w:b/>
        </w:rPr>
        <w:t>7 - Resultados esperados.</w:t>
      </w:r>
      <w:r w:rsidR="006401B4" w:rsidRPr="00571BD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401B4" w:rsidRPr="00FE23FC" w:rsidRDefault="006401B4" w:rsidP="006401B4">
      <w:pPr>
        <w:spacing w:line="360" w:lineRule="auto"/>
        <w:rPr>
          <w:rFonts w:ascii="Calibri" w:hAnsi="Calibri"/>
          <w:bCs/>
          <w:sz w:val="22"/>
          <w:szCs w:val="22"/>
        </w:rPr>
      </w:pPr>
      <w:r w:rsidRPr="00FE23FC">
        <w:rPr>
          <w:rFonts w:ascii="Calibri" w:hAnsi="Calibri"/>
          <w:bCs/>
          <w:sz w:val="22"/>
          <w:szCs w:val="22"/>
        </w:rPr>
        <w:t>Esperamos que o projeto seja aprovado para o OP</w:t>
      </w:r>
      <w:r>
        <w:rPr>
          <w:rFonts w:ascii="Calibri" w:hAnsi="Calibri"/>
          <w:bCs/>
          <w:sz w:val="22"/>
          <w:szCs w:val="22"/>
        </w:rPr>
        <w:t xml:space="preserve"> vinculando também a </w:t>
      </w:r>
      <w:r w:rsidRPr="00FE23FC">
        <w:rPr>
          <w:rFonts w:ascii="Calibri" w:hAnsi="Calibri"/>
          <w:bCs/>
          <w:sz w:val="22"/>
          <w:szCs w:val="22"/>
        </w:rPr>
        <w:t>CAMARA MUNICIPAL DE SINTRA</w:t>
      </w:r>
      <w:r w:rsidR="00571BD4">
        <w:rPr>
          <w:rFonts w:ascii="Calibri" w:hAnsi="Calibri"/>
          <w:bCs/>
          <w:sz w:val="22"/>
          <w:szCs w:val="22"/>
        </w:rPr>
        <w:t xml:space="preserve"> além da JF AMS</w:t>
      </w:r>
    </w:p>
    <w:p w:rsidR="006401B4" w:rsidRDefault="006401B4" w:rsidP="006401B4">
      <w:pPr>
        <w:spacing w:line="360" w:lineRule="auto"/>
        <w:rPr>
          <w:rFonts w:ascii="Calibri" w:hAnsi="Calibri"/>
          <w:bCs/>
          <w:sz w:val="22"/>
          <w:szCs w:val="22"/>
        </w:rPr>
      </w:pPr>
      <w:r w:rsidRPr="00FE23FC">
        <w:rPr>
          <w:rFonts w:ascii="Calibri" w:hAnsi="Calibri"/>
          <w:bCs/>
          <w:sz w:val="22"/>
          <w:szCs w:val="22"/>
        </w:rPr>
        <w:t>Que dele tirem partido a população residente e todos os que visitem a freguesia</w:t>
      </w:r>
      <w:r w:rsidR="002646F1">
        <w:rPr>
          <w:rFonts w:ascii="Calibri" w:hAnsi="Calibri"/>
          <w:bCs/>
          <w:sz w:val="22"/>
          <w:szCs w:val="22"/>
        </w:rPr>
        <w:t xml:space="preserve"> e o</w:t>
      </w:r>
      <w:r w:rsidRPr="00FE23FC">
        <w:rPr>
          <w:rFonts w:ascii="Calibri" w:hAnsi="Calibri"/>
          <w:bCs/>
          <w:sz w:val="22"/>
          <w:szCs w:val="22"/>
        </w:rPr>
        <w:t xml:space="preserve"> CONCELHO DE SINTRA.</w:t>
      </w:r>
    </w:p>
    <w:p w:rsidR="00571BD4" w:rsidRPr="00FE23FC" w:rsidRDefault="00571BD4" w:rsidP="006401B4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Pretendemos que seja exemplo de uma verdadeira participação cidadã</w:t>
      </w:r>
    </w:p>
    <w:p w:rsidR="006401B4" w:rsidRPr="00571BD4" w:rsidRDefault="006401B4" w:rsidP="006401B4">
      <w:pPr>
        <w:rPr>
          <w:rFonts w:ascii="Calibri" w:hAnsi="Calibri"/>
          <w:b/>
        </w:rPr>
      </w:pPr>
      <w:r w:rsidRPr="00571BD4">
        <w:rPr>
          <w:rFonts w:ascii="Calibri" w:hAnsi="Calibri"/>
          <w:b/>
        </w:rPr>
        <w:t>8 – Conclusão.</w:t>
      </w:r>
    </w:p>
    <w:p w:rsidR="006401B4" w:rsidRPr="00FE23FC" w:rsidRDefault="006401B4" w:rsidP="006401B4">
      <w:pPr>
        <w:rPr>
          <w:rFonts w:ascii="Calibri" w:hAnsi="Calibri"/>
          <w:sz w:val="22"/>
          <w:szCs w:val="22"/>
        </w:rPr>
      </w:pPr>
    </w:p>
    <w:p w:rsidR="006401B4" w:rsidRPr="00FE23FC" w:rsidRDefault="006401B4" w:rsidP="006401B4">
      <w:pPr>
        <w:spacing w:line="360" w:lineRule="auto"/>
        <w:rPr>
          <w:rFonts w:ascii="Calibri" w:hAnsi="Calibri"/>
          <w:bCs/>
          <w:sz w:val="22"/>
          <w:szCs w:val="22"/>
        </w:rPr>
      </w:pPr>
      <w:r w:rsidRPr="00FE23FC">
        <w:rPr>
          <w:rFonts w:ascii="Calibri" w:hAnsi="Calibri"/>
          <w:bCs/>
          <w:sz w:val="22"/>
          <w:szCs w:val="22"/>
        </w:rPr>
        <w:t xml:space="preserve"> Foi a primeira vez que a Junta de Freguesia apresenta um OP e a turma de Território e Sociedade, criada em 2014-15, quis nele participar ativamente, reforçando para a opinião publica a importância das universidades seniores em termos de coesão social e de cidadania ativa.</w:t>
      </w:r>
    </w:p>
    <w:p w:rsidR="00F801F4" w:rsidRPr="00571BD4" w:rsidRDefault="00F801F4" w:rsidP="00F801F4">
      <w:pPr>
        <w:rPr>
          <w:rFonts w:asciiTheme="majorHAnsi" w:hAnsiTheme="majorHAnsi"/>
          <w:b/>
        </w:rPr>
      </w:pPr>
    </w:p>
    <w:p w:rsidR="00B35A00" w:rsidRPr="00571BD4" w:rsidRDefault="00571BD4" w:rsidP="00712E3C">
      <w:pPr>
        <w:rPr>
          <w:rFonts w:asciiTheme="majorHAnsi" w:hAnsiTheme="majorHAnsi"/>
          <w:b/>
        </w:rPr>
      </w:pPr>
      <w:r w:rsidRPr="00571BD4">
        <w:rPr>
          <w:rFonts w:asciiTheme="majorHAnsi" w:hAnsiTheme="majorHAnsi"/>
          <w:b/>
        </w:rPr>
        <w:t>9 – Bibliografia</w:t>
      </w:r>
    </w:p>
    <w:p w:rsidR="00571BD4" w:rsidRPr="00571BD4" w:rsidRDefault="00571BD4" w:rsidP="00571BD4">
      <w:pPr>
        <w:spacing w:line="360" w:lineRule="auto"/>
        <w:rPr>
          <w:rFonts w:asciiTheme="majorHAnsi" w:hAnsiTheme="majorHAnsi"/>
          <w:sz w:val="22"/>
          <w:szCs w:val="22"/>
        </w:rPr>
      </w:pPr>
      <w:r w:rsidRPr="00571BD4">
        <w:rPr>
          <w:rFonts w:asciiTheme="majorHAnsi" w:hAnsiTheme="majorHAnsi"/>
          <w:sz w:val="22"/>
          <w:szCs w:val="22"/>
        </w:rPr>
        <w:t>limitou-se além da visita ao PDM e da leitura do Plano Estratégico para Sintra 2030, a pesquisa em diferentes sites de boas politicas para espaços públicos com espelho de água no Google Fr e UK.</w:t>
      </w:r>
    </w:p>
    <w:sectPr w:rsidR="00571BD4" w:rsidRPr="00571BD4" w:rsidSect="00F801F4">
      <w:footerReference w:type="even" r:id="rId10"/>
      <w:footerReference w:type="default" r:id="rId11"/>
      <w:pgSz w:w="11900" w:h="16840"/>
      <w:pgMar w:top="709" w:right="70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D4" w:rsidRDefault="00571BD4" w:rsidP="00571BD4">
      <w:r>
        <w:separator/>
      </w:r>
    </w:p>
  </w:endnote>
  <w:endnote w:type="continuationSeparator" w:id="0">
    <w:p w:rsidR="00571BD4" w:rsidRDefault="00571BD4" w:rsidP="0057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D4" w:rsidRDefault="00571BD4" w:rsidP="00571B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1BD4" w:rsidRDefault="00571BD4" w:rsidP="00571BD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D4" w:rsidRDefault="00571BD4" w:rsidP="00571B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3E6">
      <w:rPr>
        <w:rStyle w:val="PageNumber"/>
        <w:noProof/>
      </w:rPr>
      <w:t>2</w:t>
    </w:r>
    <w:r>
      <w:rPr>
        <w:rStyle w:val="PageNumber"/>
      </w:rPr>
      <w:fldChar w:fldCharType="end"/>
    </w:r>
  </w:p>
  <w:p w:rsidR="00571BD4" w:rsidRDefault="00571BD4" w:rsidP="00571B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D4" w:rsidRDefault="00571BD4" w:rsidP="00571BD4">
      <w:r>
        <w:separator/>
      </w:r>
    </w:p>
  </w:footnote>
  <w:footnote w:type="continuationSeparator" w:id="0">
    <w:p w:rsidR="00571BD4" w:rsidRDefault="00571BD4" w:rsidP="0057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1E0"/>
    <w:multiLevelType w:val="hybridMultilevel"/>
    <w:tmpl w:val="90A23BCA"/>
    <w:lvl w:ilvl="0" w:tplc="8E0E45D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4"/>
    <w:rsid w:val="000763CD"/>
    <w:rsid w:val="002646F1"/>
    <w:rsid w:val="00282F69"/>
    <w:rsid w:val="004B13E6"/>
    <w:rsid w:val="00571BD4"/>
    <w:rsid w:val="006401B4"/>
    <w:rsid w:val="00712E3C"/>
    <w:rsid w:val="00860290"/>
    <w:rsid w:val="00A92202"/>
    <w:rsid w:val="00B35A00"/>
    <w:rsid w:val="00F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D4"/>
  </w:style>
  <w:style w:type="character" w:styleId="PageNumber">
    <w:name w:val="page number"/>
    <w:basedOn w:val="DefaultParagraphFont"/>
    <w:uiPriority w:val="99"/>
    <w:semiHidden/>
    <w:unhideWhenUsed/>
    <w:rsid w:val="00571B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D4"/>
  </w:style>
  <w:style w:type="character" w:styleId="PageNumber">
    <w:name w:val="page number"/>
    <w:basedOn w:val="DefaultParagraphFont"/>
    <w:uiPriority w:val="99"/>
    <w:semiHidden/>
    <w:unhideWhenUsed/>
    <w:rsid w:val="0057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Rocha Santos</dc:creator>
  <cp:keywords/>
  <dc:description/>
  <cp:lastModifiedBy>Clara Rocha Santos</cp:lastModifiedBy>
  <cp:revision>2</cp:revision>
  <dcterms:created xsi:type="dcterms:W3CDTF">2015-03-26T09:34:00Z</dcterms:created>
  <dcterms:modified xsi:type="dcterms:W3CDTF">2015-03-26T09:34:00Z</dcterms:modified>
</cp:coreProperties>
</file>