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051C" w14:textId="77777777" w:rsidR="00860290" w:rsidRDefault="00860290" w:rsidP="00860290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5C364F5" wp14:editId="5404DE40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CF0F85" wp14:editId="77934C16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3810" b="3810"/>
            <wp:wrapSquare wrapText="bothSides"/>
            <wp:docPr id="2" name="Imagem 2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SIAMS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ADCF0" w14:textId="77777777" w:rsidR="00860290" w:rsidRDefault="00860290" w:rsidP="00860290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14:paraId="48BAADE4" w14:textId="77777777" w:rsidR="00860290" w:rsidRDefault="00860290" w:rsidP="00860290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14:paraId="3CADE157" w14:textId="77777777" w:rsidR="00F801F4" w:rsidRPr="00F801F4" w:rsidRDefault="00F801F4" w:rsidP="00F801F4"/>
    <w:p w14:paraId="75AA9474" w14:textId="77777777" w:rsidR="00860290" w:rsidRDefault="00860290" w:rsidP="00F801F4"/>
    <w:p w14:paraId="2C0E1BC8" w14:textId="77777777" w:rsidR="000763CD" w:rsidRDefault="000763CD" w:rsidP="00F801F4"/>
    <w:p w14:paraId="344C8207" w14:textId="77777777" w:rsidR="00860290" w:rsidRDefault="00860290" w:rsidP="00F801F4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 xml:space="preserve">1 - Título </w:t>
      </w:r>
    </w:p>
    <w:p w14:paraId="76250D1F" w14:textId="77777777" w:rsidR="00860290" w:rsidRPr="002A0808" w:rsidRDefault="002A0808" w:rsidP="00F801F4">
      <w:pPr>
        <w:rPr>
          <w:rFonts w:asciiTheme="majorHAnsi" w:hAnsiTheme="majorHAnsi"/>
          <w:sz w:val="22"/>
          <w:szCs w:val="22"/>
        </w:rPr>
      </w:pPr>
      <w:r w:rsidRPr="002A0808">
        <w:rPr>
          <w:rFonts w:asciiTheme="majorHAnsi" w:hAnsiTheme="majorHAnsi"/>
          <w:b/>
          <w:sz w:val="22"/>
          <w:szCs w:val="22"/>
        </w:rPr>
        <w:t>Da Antiga Fábrica da MELKA ao centro de Interpretação e Sensibilização Ambiental Urbano</w:t>
      </w:r>
    </w:p>
    <w:p w14:paraId="06756284" w14:textId="77777777" w:rsidR="00FE15CB" w:rsidRDefault="00FE15CB" w:rsidP="00571BD4">
      <w:pPr>
        <w:spacing w:line="360" w:lineRule="auto"/>
      </w:pPr>
    </w:p>
    <w:p w14:paraId="605105FE" w14:textId="77777777" w:rsidR="00860290" w:rsidRPr="00571BD4" w:rsidRDefault="00860290" w:rsidP="00571BD4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E31B92">
        <w:rPr>
          <w:b/>
        </w:rPr>
        <w:t>2 -</w:t>
      </w:r>
      <w:r w:rsidRPr="00E31B92">
        <w:rPr>
          <w:rFonts w:ascii="Calibri" w:hAnsi="Calibri"/>
          <w:b/>
          <w:caps/>
          <w:color w:val="404040"/>
          <w:sz w:val="22"/>
          <w:szCs w:val="22"/>
        </w:rPr>
        <w:t xml:space="preserve"> disciplina território e sociedade, USIAMS – Universidade senior intergeracional de AGualva e</w:t>
      </w:r>
      <w:r w:rsidRPr="00571BD4">
        <w:rPr>
          <w:rFonts w:ascii="Calibri" w:hAnsi="Calibri"/>
          <w:b/>
          <w:caps/>
          <w:color w:val="404040"/>
          <w:sz w:val="22"/>
          <w:szCs w:val="22"/>
        </w:rPr>
        <w:t xml:space="preserve"> Mira sintra</w:t>
      </w:r>
      <w:bookmarkStart w:id="0" w:name="_GoBack"/>
      <w:bookmarkEnd w:id="0"/>
    </w:p>
    <w:p w14:paraId="1F5FC947" w14:textId="77777777" w:rsidR="00860290" w:rsidRPr="00571BD4" w:rsidRDefault="00860290" w:rsidP="00571BD4">
      <w:pPr>
        <w:spacing w:line="360" w:lineRule="auto"/>
        <w:rPr>
          <w:rFonts w:ascii="Calibri" w:eastAsia="Times New Roman" w:hAnsi="Calibri" w:cs="Times New Roman"/>
          <w:sz w:val="22"/>
          <w:szCs w:val="22"/>
          <w:lang w:eastAsia="pt-PT"/>
        </w:rPr>
      </w:pPr>
      <w:r w:rsidRPr="00571BD4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 xml:space="preserve">Benvinda Gonçalves ; Cecília Realista ; </w:t>
      </w:r>
      <w:proofErr w:type="spellStart"/>
      <w:r w:rsidRPr="00571BD4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>Leonine</w:t>
      </w:r>
      <w:proofErr w:type="spellEnd"/>
      <w:r w:rsidRPr="00571BD4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 xml:space="preserve"> Alves ; M. Célia Folgado ;  M. Conceição Gerardo ; M. Lourdes F Santos ; M Lucília M Dias; Clara Rocha Santos </w:t>
      </w:r>
    </w:p>
    <w:p w14:paraId="38B960C4" w14:textId="77777777" w:rsidR="00A92202" w:rsidRDefault="00A92202" w:rsidP="00F801F4"/>
    <w:p w14:paraId="3AC20CFB" w14:textId="77777777" w:rsidR="00A92202" w:rsidRDefault="00F801F4" w:rsidP="00F801F4">
      <w:pPr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  <w:r w:rsidRPr="00571BD4">
        <w:rPr>
          <w:rFonts w:asciiTheme="majorHAnsi" w:hAnsiTheme="majorHAnsi"/>
          <w:b/>
        </w:rPr>
        <w:t>3 - Problema de partida e localização da área a intervir.</w:t>
      </w:r>
      <w:r w:rsidR="00860290" w:rsidRPr="00571BD4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 xml:space="preserve"> </w:t>
      </w:r>
    </w:p>
    <w:p w14:paraId="4178C17D" w14:textId="77777777" w:rsidR="00571BD4" w:rsidRDefault="00FE15CB" w:rsidP="00FE15C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E15CB">
        <w:rPr>
          <w:rFonts w:asciiTheme="majorHAnsi" w:hAnsiTheme="majorHAnsi"/>
          <w:b/>
          <w:sz w:val="22"/>
          <w:szCs w:val="22"/>
        </w:rPr>
        <w:t>Requalificação de abandonados</w:t>
      </w:r>
    </w:p>
    <w:p w14:paraId="50A3BD1D" w14:textId="77777777" w:rsidR="00FE15CB" w:rsidRPr="00FE15CB" w:rsidRDefault="00FE15CB" w:rsidP="00FE15CB">
      <w:pPr>
        <w:spacing w:line="360" w:lineRule="auto"/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  <w:r w:rsidRPr="00FE15CB">
        <w:rPr>
          <w:rFonts w:asciiTheme="majorHAnsi" w:hAnsiTheme="majorHAnsi"/>
          <w:b/>
          <w:caps/>
          <w:color w:val="404040"/>
          <w:sz w:val="22"/>
          <w:szCs w:val="22"/>
        </w:rPr>
        <w:t>Requalificação e Valorização do edificado e do territorio e desenvolvimento local</w:t>
      </w:r>
    </w:p>
    <w:p w14:paraId="349AE02C" w14:textId="77777777" w:rsidR="00860290" w:rsidRDefault="00FE15CB" w:rsidP="00FE15CB">
      <w:pPr>
        <w:spacing w:line="360" w:lineRule="auto"/>
        <w:rPr>
          <w:rFonts w:asciiTheme="majorHAnsi" w:hAnsiTheme="majorHAnsi"/>
          <w:sz w:val="22"/>
          <w:szCs w:val="22"/>
        </w:rPr>
      </w:pPr>
      <w:r w:rsidRPr="00FE15CB">
        <w:rPr>
          <w:rFonts w:asciiTheme="majorHAnsi" w:hAnsiTheme="majorHAnsi"/>
          <w:sz w:val="22"/>
          <w:szCs w:val="22"/>
        </w:rPr>
        <w:t>ESTA ANTIGA FABRICA SUECA DE CAMISAS, APÓS O SEU ENCERRAMENTO, FOI ALVO DE DIFERENTES TIPOS DE PROPOSTAS DE OCUPAÇAO</w:t>
      </w:r>
    </w:p>
    <w:p w14:paraId="3496BB45" w14:textId="77777777" w:rsidR="00FE15CB" w:rsidRDefault="00FE15CB" w:rsidP="00FE15C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ESTEVE PRATICAMENTE SEMPRE SEM QUALQUER FUNÇÃO, COM EXCEPÇÃO DO PERIODO DE ENCERRAMENTO DO PROJETO CACÉM POLIS EM QUE FOI SEDE DA EQUIPA FINAL DE DO PROJETO</w:t>
      </w:r>
    </w:p>
    <w:p w14:paraId="159B2441" w14:textId="77777777" w:rsidR="00FE15CB" w:rsidRDefault="00FE15CB" w:rsidP="00FE15C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DEPOIS DIFERENTES PROPOSTAS, TEM SIDO FALADAS, DESDE CENTRO DE SAUDE A SEDE DA POLICIA</w:t>
      </w:r>
    </w:p>
    <w:p w14:paraId="7BCA9173" w14:textId="77777777" w:rsidR="00FE15CB" w:rsidRDefault="00FE15CB" w:rsidP="00FE15C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MAS O EDIFICIO ENCONTRA SE EM LEITO DE CHEIA, O QUE É UM ENTRAVE A MAIORIA DAS OCUPAÇOES</w:t>
      </w:r>
    </w:p>
    <w:p w14:paraId="253ADFB1" w14:textId="77777777" w:rsidR="00FE15CB" w:rsidRDefault="00FE15CB" w:rsidP="00FE15C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ASSIM, A SEMELHANÇA DO QUE JA FOI FEITO POR EXEMPLO EM LEIRIA , JUNTO AO LIZ, É A SUA REABILITAÇÃO ENQUANTO CENTRO DE INTERPRETAÇÃO AMBIENTAL, QUE ERA OBRIGATORIO NESTES PROGRAMAS DE REQUALIFICAÇÃO AMBIENTAL DAS FRENTES RIBEIRINHAS  INTERVECIONADAS PELO POLIS.</w:t>
      </w:r>
    </w:p>
    <w:p w14:paraId="5EA446F7" w14:textId="77777777" w:rsidR="00FE15CB" w:rsidRPr="00FE15CB" w:rsidRDefault="00FE15CB" w:rsidP="00FE15C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ESTE EDIFICADO LOCALIZA SE JUNTO A RIBEIRA DAS JARDAS , COM BOA ACESSIBILIDA</w:t>
      </w:r>
      <w:r w:rsidR="00F25F5B">
        <w:rPr>
          <w:rFonts w:asciiTheme="majorHAnsi" w:hAnsiTheme="majorHAnsi"/>
          <w:sz w:val="22"/>
          <w:szCs w:val="22"/>
        </w:rPr>
        <w:t>DE DA ESTAÇÃO DA CP E DA IC 19,</w:t>
      </w:r>
      <w:r>
        <w:rPr>
          <w:rFonts w:asciiTheme="majorHAnsi" w:hAnsiTheme="majorHAnsi"/>
          <w:sz w:val="22"/>
          <w:szCs w:val="22"/>
        </w:rPr>
        <w:t xml:space="preserve"> ENCONTRA-SE EM BOM ESTADO DE CONSERVAÇÃO, BASTANTE AMPLO PERMITINDO A RECUPERAÇÃO DE ESPAÇO CULTURAL E LUDICO, QUE MUITA FALTA FAZEM NA FREGUESIA</w:t>
      </w:r>
    </w:p>
    <w:p w14:paraId="5F435E60" w14:textId="77777777" w:rsidR="00712E3C" w:rsidRDefault="00712E3C" w:rsidP="00712E3C">
      <w:pPr>
        <w:rPr>
          <w:rFonts w:ascii="Century Gothic" w:hAnsi="Century Gothic"/>
          <w:b/>
          <w:caps/>
          <w:color w:val="404040"/>
          <w:sz w:val="18"/>
          <w:szCs w:val="18"/>
        </w:rPr>
      </w:pPr>
    </w:p>
    <w:p w14:paraId="36887140" w14:textId="77777777" w:rsidR="00712E3C" w:rsidRPr="00571BD4" w:rsidRDefault="00F801F4" w:rsidP="00712E3C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 xml:space="preserve">4 - Desenvolvimento do projeto: pesquisa, metodologia, fases do projeto, trabalho de campo. </w:t>
      </w:r>
    </w:p>
    <w:p w14:paraId="2B6D7F11" w14:textId="77777777" w:rsidR="00FE15CB" w:rsidRDefault="00FE15CB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</w:p>
    <w:p w14:paraId="22B06859" w14:textId="77777777" w:rsidR="00FE15CB" w:rsidRPr="00FE15CB" w:rsidRDefault="00FE15CB" w:rsidP="00571BD4">
      <w:pPr>
        <w:spacing w:line="360" w:lineRule="auto"/>
        <w:rPr>
          <w:rFonts w:asciiTheme="majorHAnsi" w:hAnsiTheme="majorHAnsi"/>
          <w:caps/>
          <w:color w:val="404040"/>
          <w:sz w:val="22"/>
          <w:szCs w:val="22"/>
        </w:rPr>
      </w:pPr>
      <w:r w:rsidRPr="00FE15CB">
        <w:rPr>
          <w:rFonts w:asciiTheme="majorHAnsi" w:hAnsiTheme="majorHAnsi"/>
          <w:caps/>
          <w:color w:val="404040"/>
          <w:sz w:val="22"/>
          <w:szCs w:val="22"/>
        </w:rPr>
        <w:t>INVESTIGAÇÃO SOBRE</w:t>
      </w:r>
      <w:r>
        <w:rPr>
          <w:rFonts w:asciiTheme="majorHAnsi" w:hAnsiTheme="majorHAnsi"/>
          <w:caps/>
          <w:color w:val="404040"/>
          <w:sz w:val="22"/>
          <w:szCs w:val="22"/>
        </w:rPr>
        <w:t xml:space="preserve"> A SITUAÇÃO DO EDIFICIO</w:t>
      </w:r>
    </w:p>
    <w:p w14:paraId="649FE882" w14:textId="77777777" w:rsidR="00F801F4" w:rsidRPr="00FE15CB" w:rsidRDefault="00712E3C" w:rsidP="00571BD4">
      <w:pPr>
        <w:spacing w:line="360" w:lineRule="auto"/>
        <w:rPr>
          <w:rFonts w:asciiTheme="majorHAnsi" w:hAnsiTheme="majorHAnsi"/>
          <w:caps/>
          <w:color w:val="404040"/>
          <w:sz w:val="22"/>
          <w:szCs w:val="22"/>
        </w:rPr>
      </w:pPr>
      <w:r w:rsidRPr="00FE15CB">
        <w:rPr>
          <w:rFonts w:asciiTheme="majorHAnsi" w:hAnsiTheme="majorHAnsi"/>
          <w:caps/>
          <w:color w:val="404040"/>
          <w:sz w:val="22"/>
          <w:szCs w:val="22"/>
        </w:rPr>
        <w:t>permitir uma harmoniosa  integração urbanistica  no espaço urbano</w:t>
      </w:r>
    </w:p>
    <w:p w14:paraId="65A7BCAF" w14:textId="77777777" w:rsidR="00571BD4" w:rsidRPr="00FE15CB" w:rsidRDefault="00571BD4" w:rsidP="00571BD4">
      <w:pPr>
        <w:spacing w:line="360" w:lineRule="auto"/>
        <w:rPr>
          <w:rFonts w:asciiTheme="majorHAnsi" w:hAnsiTheme="majorHAnsi"/>
          <w:caps/>
          <w:color w:val="404040"/>
          <w:sz w:val="22"/>
          <w:szCs w:val="22"/>
        </w:rPr>
      </w:pPr>
      <w:r w:rsidRPr="00FE15CB">
        <w:rPr>
          <w:rFonts w:asciiTheme="majorHAnsi" w:hAnsiTheme="majorHAnsi"/>
          <w:caps/>
          <w:color w:val="404040"/>
          <w:sz w:val="22"/>
          <w:szCs w:val="22"/>
        </w:rPr>
        <w:t>actividades de brainstorming para alcançar destino considerado viável  e funcional para a freguesia e para a cidade de Agualva Cacém.</w:t>
      </w:r>
    </w:p>
    <w:p w14:paraId="6EFE7045" w14:textId="77777777" w:rsidR="00FE15CB" w:rsidRDefault="00FE15CB" w:rsidP="00571BD4">
      <w:pPr>
        <w:spacing w:line="360" w:lineRule="auto"/>
        <w:rPr>
          <w:rFonts w:asciiTheme="majorHAnsi" w:hAnsiTheme="majorHAnsi"/>
          <w:caps/>
          <w:color w:val="404040"/>
          <w:sz w:val="22"/>
          <w:szCs w:val="22"/>
        </w:rPr>
      </w:pPr>
      <w:r w:rsidRPr="00FE15CB">
        <w:rPr>
          <w:rFonts w:asciiTheme="majorHAnsi" w:hAnsiTheme="majorHAnsi"/>
          <w:caps/>
          <w:color w:val="404040"/>
          <w:sz w:val="22"/>
          <w:szCs w:val="22"/>
        </w:rPr>
        <w:t>VISITA AO LOCAL E RECOLHA FOTOGRAFICA</w:t>
      </w:r>
    </w:p>
    <w:p w14:paraId="3225FA15" w14:textId="77777777" w:rsidR="00FE15CB" w:rsidRPr="00FE15CB" w:rsidRDefault="00FE15CB" w:rsidP="00571BD4">
      <w:pPr>
        <w:spacing w:line="360" w:lineRule="auto"/>
        <w:rPr>
          <w:rFonts w:asciiTheme="majorHAnsi" w:hAnsiTheme="majorHAnsi"/>
          <w:caps/>
          <w:color w:val="404040"/>
          <w:sz w:val="22"/>
          <w:szCs w:val="22"/>
        </w:rPr>
      </w:pPr>
      <w:r>
        <w:rPr>
          <w:rFonts w:asciiTheme="majorHAnsi" w:hAnsiTheme="majorHAnsi"/>
          <w:caps/>
          <w:color w:val="404040"/>
          <w:sz w:val="22"/>
          <w:szCs w:val="22"/>
        </w:rPr>
        <w:t>APRESENTAÇÃO DA CANDIDATURA AO ORÇAMENTO PARTICIPATIVO</w:t>
      </w:r>
    </w:p>
    <w:p w14:paraId="75F7CA92" w14:textId="77777777" w:rsidR="00571BD4" w:rsidRDefault="00571BD4" w:rsidP="00571BD4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E23462A" w14:textId="77777777" w:rsidR="00571BD4" w:rsidRPr="00571BD4" w:rsidRDefault="00571BD4" w:rsidP="00571BD4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A478E4D" w14:textId="77777777" w:rsidR="006401B4" w:rsidRDefault="006401B4" w:rsidP="00F801F4"/>
    <w:p w14:paraId="562B0008" w14:textId="77777777" w:rsidR="006401B4" w:rsidRPr="00571BD4" w:rsidRDefault="00F801F4" w:rsidP="006401B4">
      <w:pPr>
        <w:spacing w:line="360" w:lineRule="auto"/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lastRenderedPageBreak/>
        <w:t>5 - Parcerias, orçamento(caso seja possível).</w:t>
      </w:r>
    </w:p>
    <w:p w14:paraId="4AAD0780" w14:textId="77777777" w:rsidR="006401B4" w:rsidRDefault="006401B4" w:rsidP="00571BD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 xml:space="preserve"> Este projeto</w:t>
      </w:r>
      <w:r>
        <w:rPr>
          <w:rFonts w:ascii="Calibri" w:hAnsi="Calibri"/>
          <w:bCs/>
          <w:sz w:val="22"/>
          <w:szCs w:val="22"/>
        </w:rPr>
        <w:t xml:space="preserve"> foi</w:t>
      </w:r>
      <w:r w:rsidRPr="00FE23FC">
        <w:rPr>
          <w:rFonts w:ascii="Calibri" w:hAnsi="Calibri"/>
          <w:bCs/>
          <w:sz w:val="22"/>
          <w:szCs w:val="22"/>
        </w:rPr>
        <w:t xml:space="preserve">  apresentado ao Orçamento Participativo da Junta de Freguesia de Agualva Mira Sintra e assenta nas bases de uma A21</w:t>
      </w:r>
      <w:r>
        <w:rPr>
          <w:rFonts w:ascii="Calibri" w:hAnsi="Calibri"/>
          <w:bCs/>
          <w:sz w:val="22"/>
          <w:szCs w:val="22"/>
        </w:rPr>
        <w:t>L</w:t>
      </w:r>
    </w:p>
    <w:p w14:paraId="6B05961C" w14:textId="77777777" w:rsidR="006401B4" w:rsidRDefault="006401B4" w:rsidP="006401B4">
      <w:pPr>
        <w:rPr>
          <w:rFonts w:ascii="Calibri" w:hAnsi="Calibri"/>
          <w:bCs/>
          <w:sz w:val="22"/>
          <w:szCs w:val="22"/>
        </w:rPr>
      </w:pPr>
    </w:p>
    <w:p w14:paraId="505C9D7E" w14:textId="77777777" w:rsidR="006401B4" w:rsidRDefault="006401B4" w:rsidP="006401B4">
      <w:pPr>
        <w:rPr>
          <w:rFonts w:ascii="Century Gothic" w:hAnsi="Century Gothic"/>
          <w:b/>
          <w:caps/>
          <w:color w:val="404040"/>
          <w:sz w:val="18"/>
          <w:szCs w:val="18"/>
        </w:rPr>
      </w:pPr>
      <w:r w:rsidRPr="006401B4">
        <w:rPr>
          <w:rFonts w:ascii="Century Gothic" w:hAnsi="Century Gothic"/>
          <w:b/>
          <w:caps/>
          <w:color w:val="404040"/>
          <w:sz w:val="18"/>
          <w:szCs w:val="18"/>
        </w:rPr>
        <w:t xml:space="preserve"> </w:t>
      </w:r>
      <w:r>
        <w:rPr>
          <w:rFonts w:ascii="Century Gothic" w:hAnsi="Century Gothic"/>
          <w:b/>
          <w:caps/>
          <w:color w:val="404040"/>
          <w:sz w:val="18"/>
          <w:szCs w:val="18"/>
        </w:rPr>
        <w:t>relação das despesas previstas</w:t>
      </w:r>
      <w:r w:rsidRPr="007033C8">
        <w:rPr>
          <w:rFonts w:ascii="Century Gothic" w:hAnsi="Century Gothic"/>
          <w:b/>
          <w:caps/>
          <w:color w:val="404040"/>
          <w:sz w:val="18"/>
          <w:szCs w:val="18"/>
        </w:rPr>
        <w:t>:</w:t>
      </w: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E15CB" w:rsidRPr="007033C8" w14:paraId="600F2444" w14:textId="77777777" w:rsidTr="00FE15CB">
        <w:trPr>
          <w:trHeight w:val="303"/>
        </w:trPr>
        <w:tc>
          <w:tcPr>
            <w:tcW w:w="7655" w:type="dxa"/>
            <w:vAlign w:val="center"/>
          </w:tcPr>
          <w:p w14:paraId="0C12C537" w14:textId="77777777" w:rsidR="00FE15CB" w:rsidRPr="007033C8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Projeto a custo zero CMS e escolas</w:t>
            </w:r>
          </w:p>
        </w:tc>
        <w:tc>
          <w:tcPr>
            <w:tcW w:w="1276" w:type="dxa"/>
          </w:tcPr>
          <w:p w14:paraId="47248BAC" w14:textId="77777777" w:rsidR="00FE15CB" w:rsidRPr="007033C8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FE15CB" w:rsidRPr="007033C8" w14:paraId="16075D9B" w14:textId="77777777" w:rsidTr="00FE15CB">
        <w:trPr>
          <w:trHeight w:val="303"/>
        </w:trPr>
        <w:tc>
          <w:tcPr>
            <w:tcW w:w="7655" w:type="dxa"/>
            <w:vAlign w:val="center"/>
          </w:tcPr>
          <w:p w14:paraId="3FEF3C4A" w14:textId="77777777" w:rsidR="00FE15CB" w:rsidRPr="007033C8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Divisorias iniciais e arranque do projeto 1ª fase</w:t>
            </w:r>
          </w:p>
        </w:tc>
        <w:tc>
          <w:tcPr>
            <w:tcW w:w="1276" w:type="dxa"/>
          </w:tcPr>
          <w:p w14:paraId="57E8B8D3" w14:textId="77777777" w:rsidR="00FE15CB" w:rsidRPr="007033C8" w:rsidRDefault="00F25F5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15</w:t>
            </w:r>
            <w:r w:rsidR="00FE15CB"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000 €</w:t>
            </w:r>
          </w:p>
        </w:tc>
      </w:tr>
      <w:tr w:rsidR="00FE15CB" w:rsidRPr="007033C8" w14:paraId="7C39118B" w14:textId="77777777" w:rsidTr="00FE15CB">
        <w:trPr>
          <w:trHeight w:val="303"/>
        </w:trPr>
        <w:tc>
          <w:tcPr>
            <w:tcW w:w="7655" w:type="dxa"/>
            <w:vAlign w:val="center"/>
          </w:tcPr>
          <w:p w14:paraId="339ECCD0" w14:textId="77777777" w:rsidR="00FE15CB" w:rsidRPr="007033C8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participação cidadã E MECENATO</w:t>
            </w:r>
          </w:p>
        </w:tc>
        <w:tc>
          <w:tcPr>
            <w:tcW w:w="1276" w:type="dxa"/>
          </w:tcPr>
          <w:p w14:paraId="6E2428AB" w14:textId="77777777" w:rsidR="00FE15CB" w:rsidRPr="007033C8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FE15CB" w:rsidRPr="007033C8" w14:paraId="0EDEE958" w14:textId="77777777" w:rsidTr="00FE15CB">
        <w:trPr>
          <w:trHeight w:val="303"/>
        </w:trPr>
        <w:tc>
          <w:tcPr>
            <w:tcW w:w="7655" w:type="dxa"/>
            <w:vAlign w:val="center"/>
          </w:tcPr>
          <w:p w14:paraId="3462F137" w14:textId="77777777" w:rsidR="00FE15CB" w:rsidRPr="007033C8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Total</w:t>
            </w:r>
            <w:r w:rsidR="00F25F5B"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 xml:space="preserve"> INICIAL </w:t>
            </w: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 xml:space="preserve"> da despesa:</w:t>
            </w:r>
          </w:p>
        </w:tc>
        <w:tc>
          <w:tcPr>
            <w:tcW w:w="1276" w:type="dxa"/>
          </w:tcPr>
          <w:p w14:paraId="52CC9E3A" w14:textId="77777777" w:rsidR="00FE15CB" w:rsidRDefault="00FE15CB" w:rsidP="00FE15CB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15000 €</w:t>
            </w:r>
          </w:p>
        </w:tc>
      </w:tr>
    </w:tbl>
    <w:p w14:paraId="18AA9962" w14:textId="77777777" w:rsidR="006401B4" w:rsidRDefault="006401B4" w:rsidP="006401B4">
      <w:pPr>
        <w:rPr>
          <w:rFonts w:ascii="Century Gothic" w:hAnsi="Century Gothic"/>
          <w:color w:val="404040"/>
          <w:sz w:val="20"/>
          <w:szCs w:val="20"/>
        </w:rPr>
      </w:pPr>
    </w:p>
    <w:p w14:paraId="63CAF1DB" w14:textId="77777777" w:rsidR="006401B4" w:rsidRPr="00F801F4" w:rsidRDefault="006401B4" w:rsidP="00F801F4"/>
    <w:p w14:paraId="7BAD53AB" w14:textId="77777777" w:rsidR="00F801F4" w:rsidRDefault="00F801F4" w:rsidP="00F801F4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>6 - Propostas de solução.</w:t>
      </w:r>
    </w:p>
    <w:p w14:paraId="436FC3A7" w14:textId="77777777" w:rsidR="00E31B92" w:rsidRDefault="00E31B92" w:rsidP="00F801F4">
      <w:pPr>
        <w:rPr>
          <w:rFonts w:asciiTheme="majorHAnsi" w:hAnsiTheme="majorHAnsi"/>
          <w:b/>
        </w:rPr>
      </w:pPr>
    </w:p>
    <w:p w14:paraId="31B1B350" w14:textId="77777777" w:rsidR="00F25F5B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 w:rsidRPr="00BB723D">
        <w:rPr>
          <w:rFonts w:ascii="Century Gothic" w:hAnsi="Century Gothic"/>
          <w:b/>
          <w:caps/>
          <w:color w:val="404040"/>
          <w:sz w:val="18"/>
          <w:szCs w:val="18"/>
        </w:rPr>
        <w:t xml:space="preserve">Promover </w:t>
      </w:r>
      <w:r>
        <w:rPr>
          <w:rFonts w:ascii="Century Gothic" w:hAnsi="Century Gothic"/>
          <w:b/>
          <w:caps/>
          <w:color w:val="404040"/>
          <w:sz w:val="18"/>
          <w:szCs w:val="18"/>
        </w:rPr>
        <w:t>os espaços publicos dando lhes nova vida</w:t>
      </w:r>
    </w:p>
    <w:p w14:paraId="0938CF25" w14:textId="77777777" w:rsidR="00F25F5B" w:rsidRPr="00BB723D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>
        <w:rPr>
          <w:rFonts w:ascii="Century Gothic" w:hAnsi="Century Gothic"/>
          <w:b/>
          <w:caps/>
          <w:color w:val="404040"/>
          <w:sz w:val="18"/>
          <w:szCs w:val="18"/>
        </w:rPr>
        <w:t>requalificar</w:t>
      </w:r>
      <w:r w:rsidRPr="00BB723D">
        <w:rPr>
          <w:rFonts w:ascii="Century Gothic" w:hAnsi="Century Gothic"/>
          <w:b/>
          <w:caps/>
          <w:color w:val="404040"/>
          <w:sz w:val="18"/>
          <w:szCs w:val="18"/>
        </w:rPr>
        <w:t xml:space="preserve"> o patrimonio existente enquanto marcas simbolicas do desenvolvimento local</w:t>
      </w:r>
    </w:p>
    <w:p w14:paraId="636F7211" w14:textId="77777777" w:rsidR="00F25F5B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>
        <w:rPr>
          <w:rFonts w:ascii="Century Gothic" w:hAnsi="Century Gothic"/>
          <w:b/>
          <w:caps/>
          <w:color w:val="404040"/>
          <w:sz w:val="18"/>
          <w:szCs w:val="18"/>
        </w:rPr>
        <w:t>promover a preservação de edificios que foram relevantes no passado</w:t>
      </w:r>
    </w:p>
    <w:p w14:paraId="4577D5C9" w14:textId="77777777" w:rsidR="00F25F5B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>
        <w:rPr>
          <w:rFonts w:ascii="Century Gothic" w:hAnsi="Century Gothic"/>
          <w:b/>
          <w:caps/>
          <w:color w:val="404040"/>
          <w:sz w:val="18"/>
          <w:szCs w:val="18"/>
        </w:rPr>
        <w:t>implementar o respeito pelo ambiente fluvial promovendo o seu conhecimento</w:t>
      </w:r>
    </w:p>
    <w:p w14:paraId="2151512B" w14:textId="77777777" w:rsidR="00F25F5B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>
        <w:rPr>
          <w:rFonts w:ascii="Century Gothic" w:hAnsi="Century Gothic"/>
          <w:b/>
          <w:caps/>
          <w:color w:val="404040"/>
          <w:sz w:val="18"/>
          <w:szCs w:val="18"/>
        </w:rPr>
        <w:t>promover actividade cultural  e educação ambiental</w:t>
      </w:r>
    </w:p>
    <w:p w14:paraId="47A3AD98" w14:textId="77777777" w:rsidR="00F25F5B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>
        <w:rPr>
          <w:rFonts w:ascii="Century Gothic" w:hAnsi="Century Gothic"/>
          <w:b/>
          <w:caps/>
          <w:color w:val="404040"/>
          <w:sz w:val="18"/>
          <w:szCs w:val="18"/>
        </w:rPr>
        <w:t>valorizar a educação ambiental enquanto area interdisciplinar e intergeracional</w:t>
      </w:r>
    </w:p>
    <w:p w14:paraId="6D478B4A" w14:textId="77777777" w:rsidR="00F25F5B" w:rsidRDefault="00F25F5B" w:rsidP="00F25F5B">
      <w:pPr>
        <w:spacing w:before="120" w:line="360" w:lineRule="auto"/>
        <w:rPr>
          <w:rFonts w:ascii="Century Gothic" w:hAnsi="Century Gothic"/>
          <w:b/>
          <w:caps/>
          <w:color w:val="404040"/>
          <w:sz w:val="18"/>
          <w:szCs w:val="18"/>
        </w:rPr>
      </w:pPr>
      <w:r>
        <w:rPr>
          <w:rFonts w:ascii="Century Gothic" w:hAnsi="Century Gothic"/>
          <w:b/>
          <w:caps/>
          <w:color w:val="404040"/>
          <w:sz w:val="18"/>
          <w:szCs w:val="18"/>
        </w:rPr>
        <w:t>criar um espaço unico no concelho que urge implementar</w:t>
      </w:r>
    </w:p>
    <w:p w14:paraId="6CB78560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Assim consideramos que existindo junto à ribeira um edificio, e que apesar de se encontrar em leito de cheia, poderá ser recuperado para um centro CIA, cuja ocupação não é continua ao longo das 24h do dia.</w:t>
      </w:r>
    </w:p>
    <w:p w14:paraId="57849881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Assim tendo em conta a relativa solidez do edificio propomos a sua futura ocupação enquanto CIA, com um auditorio e sala polivalente, permitindo multiplas actividades culturais e expositivas, aberto a toda a comunidade local.</w:t>
      </w:r>
    </w:p>
    <w:p w14:paraId="14DB649B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baseamo-nos num projeto existente na cidade de Zaragoza que ocupa todo o piso terreo de um edificio residencial, em pleno centro da cidade e junto ao rio que a atravessa.</w:t>
      </w:r>
    </w:p>
    <w:p w14:paraId="3FAF5CAF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O projeto podera ser apoioado pela comunidade local, alunos e professores das áreas do design, do desenho, da arquitetura, e em parceria com empresas  comerciais diversas</w:t>
      </w:r>
    </w:p>
    <w:p w14:paraId="45837F43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que fornecendo alguns equipamentos em troca de publicidade e reconhecimento cidadão.</w:t>
      </w:r>
    </w:p>
    <w:p w14:paraId="60B61770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Este projeto que agora propomos é acompanhado de uma apresentação em PP que pretende clarificar as nossas propostas</w:t>
      </w:r>
    </w:p>
    <w:p w14:paraId="44AE0552" w14:textId="77777777" w:rsidR="00F25F5B" w:rsidRPr="00E31B92" w:rsidRDefault="00F25F5B" w:rsidP="00F25F5B">
      <w:pPr>
        <w:spacing w:line="360" w:lineRule="auto"/>
        <w:rPr>
          <w:rFonts w:ascii="Calibri Light" w:hAnsi="Calibri Light"/>
          <w:caps/>
          <w:sz w:val="18"/>
          <w:szCs w:val="18"/>
        </w:rPr>
      </w:pPr>
      <w:r w:rsidRPr="00E31B92">
        <w:rPr>
          <w:rFonts w:ascii="Calibri Light" w:hAnsi="Calibri Light"/>
          <w:caps/>
          <w:sz w:val="18"/>
          <w:szCs w:val="18"/>
        </w:rPr>
        <w:t>Propoe se uma reuniao inicial com arquiteto da CMS, e posteriormente com alguns empresarios do comercio local, moradores, representantes das escolas da freguesia</w:t>
      </w:r>
    </w:p>
    <w:p w14:paraId="630EE843" w14:textId="77777777" w:rsidR="006401B4" w:rsidRPr="00F801F4" w:rsidRDefault="006401B4" w:rsidP="00F801F4"/>
    <w:p w14:paraId="4DF14B80" w14:textId="77777777" w:rsidR="006401B4" w:rsidRPr="00571BD4" w:rsidRDefault="00F801F4" w:rsidP="006401B4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571BD4">
        <w:rPr>
          <w:rFonts w:asciiTheme="majorHAnsi" w:hAnsiTheme="majorHAnsi"/>
          <w:b/>
        </w:rPr>
        <w:t>7 - Resultados esperados.</w:t>
      </w:r>
      <w:r w:rsidR="006401B4" w:rsidRPr="00571BD4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CEA3C53" w14:textId="77777777" w:rsidR="006401B4" w:rsidRPr="00FE23FC" w:rsidRDefault="006401B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>Esperamos que o projeto seja aprovado para o OP</w:t>
      </w:r>
      <w:r>
        <w:rPr>
          <w:rFonts w:ascii="Calibri" w:hAnsi="Calibri"/>
          <w:bCs/>
          <w:sz w:val="22"/>
          <w:szCs w:val="22"/>
        </w:rPr>
        <w:t xml:space="preserve"> vinculando também a </w:t>
      </w:r>
      <w:r w:rsidRPr="00FE23FC">
        <w:rPr>
          <w:rFonts w:ascii="Calibri" w:hAnsi="Calibri"/>
          <w:bCs/>
          <w:sz w:val="22"/>
          <w:szCs w:val="22"/>
        </w:rPr>
        <w:t>CAMARA MUNICIPAL DE SINTRA</w:t>
      </w:r>
      <w:r w:rsidR="00571BD4">
        <w:rPr>
          <w:rFonts w:ascii="Calibri" w:hAnsi="Calibri"/>
          <w:bCs/>
          <w:sz w:val="22"/>
          <w:szCs w:val="22"/>
        </w:rPr>
        <w:t xml:space="preserve"> além da JF AMS</w:t>
      </w:r>
    </w:p>
    <w:p w14:paraId="0119194B" w14:textId="77777777" w:rsidR="006401B4" w:rsidRDefault="006401B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>Que dele tirem partido a população residente e todos os que visitem a freguesia</w:t>
      </w:r>
      <w:r w:rsidR="002646F1">
        <w:rPr>
          <w:rFonts w:ascii="Calibri" w:hAnsi="Calibri"/>
          <w:bCs/>
          <w:sz w:val="22"/>
          <w:szCs w:val="22"/>
        </w:rPr>
        <w:t xml:space="preserve"> e o</w:t>
      </w:r>
      <w:r w:rsidRPr="00FE23FC">
        <w:rPr>
          <w:rFonts w:ascii="Calibri" w:hAnsi="Calibri"/>
          <w:bCs/>
          <w:sz w:val="22"/>
          <w:szCs w:val="22"/>
        </w:rPr>
        <w:t xml:space="preserve"> CONCELHO DE SINTRA.</w:t>
      </w:r>
    </w:p>
    <w:p w14:paraId="3AEBFD41" w14:textId="77777777" w:rsidR="00571BD4" w:rsidRPr="00FE23FC" w:rsidRDefault="00571BD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Pretendemos que seja exemplo de uma verdadeira participação cidadã</w:t>
      </w:r>
      <w:r w:rsidR="00F25F5B">
        <w:rPr>
          <w:rFonts w:ascii="Calibri" w:hAnsi="Calibri"/>
          <w:bCs/>
          <w:sz w:val="22"/>
          <w:szCs w:val="22"/>
        </w:rPr>
        <w:t xml:space="preserve"> E QUE ENVOLVA TODA A COMUNIDADE LOCAL EM ESPECIAL  A ESCOLAR.</w:t>
      </w:r>
    </w:p>
    <w:p w14:paraId="0A5F8A7F" w14:textId="77777777" w:rsidR="006401B4" w:rsidRPr="00571BD4" w:rsidRDefault="006401B4" w:rsidP="006401B4">
      <w:pPr>
        <w:rPr>
          <w:rFonts w:ascii="Calibri" w:hAnsi="Calibri"/>
          <w:b/>
        </w:rPr>
      </w:pPr>
      <w:r w:rsidRPr="00571BD4">
        <w:rPr>
          <w:rFonts w:ascii="Calibri" w:hAnsi="Calibri"/>
          <w:b/>
        </w:rPr>
        <w:lastRenderedPageBreak/>
        <w:t>8 – Conclusão.</w:t>
      </w:r>
    </w:p>
    <w:p w14:paraId="0E50EDF3" w14:textId="77777777" w:rsidR="006401B4" w:rsidRPr="00FE23FC" w:rsidRDefault="006401B4" w:rsidP="006401B4">
      <w:pPr>
        <w:rPr>
          <w:rFonts w:ascii="Calibri" w:hAnsi="Calibri"/>
          <w:sz w:val="22"/>
          <w:szCs w:val="22"/>
        </w:rPr>
      </w:pPr>
    </w:p>
    <w:p w14:paraId="51C54583" w14:textId="77777777" w:rsidR="006401B4" w:rsidRPr="00FE23FC" w:rsidRDefault="006401B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 xml:space="preserve"> Foi a primeira vez que a Junta de Freguesia apresenta um OP e a turma de Território e Sociedade, criada em 2014-15, quis nele participar ativamente, reforçando para a opinião publica a importância das universidades seniores em termos de coesão social e de cidadania ativa.</w:t>
      </w:r>
    </w:p>
    <w:p w14:paraId="1808A250" w14:textId="77777777" w:rsidR="00F801F4" w:rsidRPr="00571BD4" w:rsidRDefault="00F801F4" w:rsidP="00F801F4">
      <w:pPr>
        <w:rPr>
          <w:rFonts w:asciiTheme="majorHAnsi" w:hAnsiTheme="majorHAnsi"/>
          <w:b/>
        </w:rPr>
      </w:pPr>
    </w:p>
    <w:p w14:paraId="1E4783DF" w14:textId="77777777" w:rsidR="00B35A00" w:rsidRPr="00571BD4" w:rsidRDefault="00571BD4" w:rsidP="00712E3C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>9 – Bibliografia</w:t>
      </w:r>
    </w:p>
    <w:p w14:paraId="389ACD51" w14:textId="77777777" w:rsidR="00571BD4" w:rsidRPr="00571BD4" w:rsidRDefault="00571BD4" w:rsidP="00571BD4">
      <w:pPr>
        <w:spacing w:line="360" w:lineRule="auto"/>
        <w:rPr>
          <w:rFonts w:asciiTheme="majorHAnsi" w:hAnsiTheme="majorHAnsi"/>
          <w:sz w:val="22"/>
          <w:szCs w:val="22"/>
        </w:rPr>
      </w:pPr>
      <w:r w:rsidRPr="00571BD4">
        <w:rPr>
          <w:rFonts w:asciiTheme="majorHAnsi" w:hAnsiTheme="majorHAnsi"/>
          <w:sz w:val="22"/>
          <w:szCs w:val="22"/>
        </w:rPr>
        <w:t>limitou-se além da visita ao PDM e da leitura do Plano Estratégico para Sintra 2030</w:t>
      </w:r>
      <w:r w:rsidR="00F25F5B">
        <w:rPr>
          <w:rFonts w:asciiTheme="majorHAnsi" w:hAnsiTheme="majorHAnsi"/>
          <w:sz w:val="22"/>
          <w:szCs w:val="22"/>
        </w:rPr>
        <w:t xml:space="preserve"> E DO PROJETO POLIS CACÉM</w:t>
      </w:r>
      <w:r w:rsidRPr="00571BD4">
        <w:rPr>
          <w:rFonts w:asciiTheme="majorHAnsi" w:hAnsiTheme="majorHAnsi"/>
          <w:sz w:val="22"/>
          <w:szCs w:val="22"/>
        </w:rPr>
        <w:t>, a pesquisa em diferentes site</w:t>
      </w:r>
      <w:r w:rsidR="00F25F5B">
        <w:rPr>
          <w:rFonts w:asciiTheme="majorHAnsi" w:hAnsiTheme="majorHAnsi"/>
          <w:sz w:val="22"/>
          <w:szCs w:val="22"/>
        </w:rPr>
        <w:t>s de boas politicas para CENTROS DE INTERPRETAÇÃO AMBIENTAL</w:t>
      </w:r>
      <w:r w:rsidRPr="00571BD4">
        <w:rPr>
          <w:rFonts w:asciiTheme="majorHAnsi" w:hAnsiTheme="majorHAnsi"/>
          <w:sz w:val="22"/>
          <w:szCs w:val="22"/>
        </w:rPr>
        <w:t>.</w:t>
      </w:r>
    </w:p>
    <w:sectPr w:rsidR="00571BD4" w:rsidRPr="00571BD4" w:rsidSect="00F801F4">
      <w:footerReference w:type="even" r:id="rId10"/>
      <w:footerReference w:type="default" r:id="rId11"/>
      <w:pgSz w:w="11900" w:h="16840"/>
      <w:pgMar w:top="709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29E3" w14:textId="77777777" w:rsidR="00F25F5B" w:rsidRDefault="00F25F5B" w:rsidP="00571BD4">
      <w:r>
        <w:separator/>
      </w:r>
    </w:p>
  </w:endnote>
  <w:endnote w:type="continuationSeparator" w:id="0">
    <w:p w14:paraId="581C0862" w14:textId="77777777" w:rsidR="00F25F5B" w:rsidRDefault="00F25F5B" w:rsidP="005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E48A" w14:textId="77777777" w:rsidR="00F25F5B" w:rsidRDefault="00F25F5B" w:rsidP="0057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E69D4" w14:textId="77777777" w:rsidR="00F25F5B" w:rsidRDefault="00F25F5B" w:rsidP="00571B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1E3A" w14:textId="77777777" w:rsidR="00F25F5B" w:rsidRDefault="00F25F5B" w:rsidP="0057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B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3364D8" w14:textId="77777777" w:rsidR="00F25F5B" w:rsidRDefault="00F25F5B" w:rsidP="00571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E1F9" w14:textId="77777777" w:rsidR="00F25F5B" w:rsidRDefault="00F25F5B" w:rsidP="00571BD4">
      <w:r>
        <w:separator/>
      </w:r>
    </w:p>
  </w:footnote>
  <w:footnote w:type="continuationSeparator" w:id="0">
    <w:p w14:paraId="3D9B7135" w14:textId="77777777" w:rsidR="00F25F5B" w:rsidRDefault="00F25F5B" w:rsidP="0057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E0"/>
    <w:multiLevelType w:val="hybridMultilevel"/>
    <w:tmpl w:val="90A23BCA"/>
    <w:lvl w:ilvl="0" w:tplc="8E0E45D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0763CD"/>
    <w:rsid w:val="002646F1"/>
    <w:rsid w:val="00282F69"/>
    <w:rsid w:val="002A0808"/>
    <w:rsid w:val="004B13E6"/>
    <w:rsid w:val="00571BD4"/>
    <w:rsid w:val="006401B4"/>
    <w:rsid w:val="00712E3C"/>
    <w:rsid w:val="00860290"/>
    <w:rsid w:val="00A92202"/>
    <w:rsid w:val="00B35A00"/>
    <w:rsid w:val="00E31B92"/>
    <w:rsid w:val="00F25F5B"/>
    <w:rsid w:val="00F801F4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9C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D4"/>
  </w:style>
  <w:style w:type="character" w:styleId="PageNumber">
    <w:name w:val="page number"/>
    <w:basedOn w:val="DefaultParagraphFont"/>
    <w:uiPriority w:val="99"/>
    <w:semiHidden/>
    <w:unhideWhenUsed/>
    <w:rsid w:val="00571BD4"/>
  </w:style>
  <w:style w:type="paragraph" w:styleId="ListParagraph">
    <w:name w:val="List Paragraph"/>
    <w:basedOn w:val="Normal"/>
    <w:uiPriority w:val="34"/>
    <w:qFormat/>
    <w:rsid w:val="00F2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D4"/>
  </w:style>
  <w:style w:type="character" w:styleId="PageNumber">
    <w:name w:val="page number"/>
    <w:basedOn w:val="DefaultParagraphFont"/>
    <w:uiPriority w:val="99"/>
    <w:semiHidden/>
    <w:unhideWhenUsed/>
    <w:rsid w:val="00571BD4"/>
  </w:style>
  <w:style w:type="paragraph" w:styleId="ListParagraph">
    <w:name w:val="List Paragraph"/>
    <w:basedOn w:val="Normal"/>
    <w:uiPriority w:val="34"/>
    <w:qFormat/>
    <w:rsid w:val="00F2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729</Words>
  <Characters>4158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3</cp:revision>
  <dcterms:created xsi:type="dcterms:W3CDTF">2015-03-27T10:30:00Z</dcterms:created>
  <dcterms:modified xsi:type="dcterms:W3CDTF">2015-03-27T10:59:00Z</dcterms:modified>
</cp:coreProperties>
</file>