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065520"/>
        <w:docPartObj>
          <w:docPartGallery w:val="Cover Pages"/>
          <w:docPartUnique/>
        </w:docPartObj>
      </w:sdtPr>
      <w:sdtEndPr/>
      <w:sdtContent>
        <w:p w:rsidR="00971AE6" w:rsidRDefault="00017533">
          <w:r>
            <w:rPr>
              <w:noProof/>
              <w:lang w:eastAsia="pt-PT"/>
            </w:rPr>
            <w:drawing>
              <wp:anchor distT="0" distB="0" distL="114300" distR="114300" simplePos="0" relativeHeight="251672576" behindDoc="0" locked="0" layoutInCell="1" allowOverlap="1" wp14:anchorId="309A95E3" wp14:editId="3574F856">
                <wp:simplePos x="0" y="0"/>
                <wp:positionH relativeFrom="column">
                  <wp:posOffset>4811395</wp:posOffset>
                </wp:positionH>
                <wp:positionV relativeFrom="paragraph">
                  <wp:posOffset>-132080</wp:posOffset>
                </wp:positionV>
                <wp:extent cx="621665" cy="365760"/>
                <wp:effectExtent l="0" t="0" r="0" b="0"/>
                <wp:wrapSquare wrapText="bothSides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71552" behindDoc="0" locked="0" layoutInCell="1" allowOverlap="1" wp14:anchorId="6367D109" wp14:editId="20CB1F49">
                <wp:simplePos x="0" y="0"/>
                <wp:positionH relativeFrom="column">
                  <wp:posOffset>5484495</wp:posOffset>
                </wp:positionH>
                <wp:positionV relativeFrom="paragraph">
                  <wp:posOffset>-568960</wp:posOffset>
                </wp:positionV>
                <wp:extent cx="640080" cy="895985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70528" behindDoc="0" locked="0" layoutInCell="1" allowOverlap="1" wp14:anchorId="2B7C0545" wp14:editId="4FE2E20F">
                <wp:simplePos x="0" y="0"/>
                <wp:positionH relativeFrom="column">
                  <wp:posOffset>3283585</wp:posOffset>
                </wp:positionH>
                <wp:positionV relativeFrom="paragraph">
                  <wp:posOffset>-495300</wp:posOffset>
                </wp:positionV>
                <wp:extent cx="2280285" cy="426720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28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4E0749EB" wp14:editId="08AB8880">
                <wp:simplePos x="0" y="0"/>
                <wp:positionH relativeFrom="column">
                  <wp:posOffset>1489710</wp:posOffset>
                </wp:positionH>
                <wp:positionV relativeFrom="paragraph">
                  <wp:posOffset>-546735</wp:posOffset>
                </wp:positionV>
                <wp:extent cx="1798320" cy="688975"/>
                <wp:effectExtent l="0" t="0" r="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8480" behindDoc="0" locked="0" layoutInCell="1" allowOverlap="1" wp14:anchorId="37A05EF5" wp14:editId="1E67A949">
                <wp:simplePos x="0" y="0"/>
                <wp:positionH relativeFrom="column">
                  <wp:posOffset>997585</wp:posOffset>
                </wp:positionH>
                <wp:positionV relativeFrom="paragraph">
                  <wp:posOffset>-546735</wp:posOffset>
                </wp:positionV>
                <wp:extent cx="433070" cy="69469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09D6058D" wp14:editId="729FB641">
                <wp:simplePos x="0" y="0"/>
                <wp:positionH relativeFrom="column">
                  <wp:posOffset>23495</wp:posOffset>
                </wp:positionH>
                <wp:positionV relativeFrom="paragraph">
                  <wp:posOffset>-447675</wp:posOffset>
                </wp:positionV>
                <wp:extent cx="926465" cy="49974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6432" behindDoc="0" locked="0" layoutInCell="1" allowOverlap="1" wp14:anchorId="741FD91E" wp14:editId="04D93755">
                <wp:simplePos x="0" y="0"/>
                <wp:positionH relativeFrom="column">
                  <wp:posOffset>-709295</wp:posOffset>
                </wp:positionH>
                <wp:positionV relativeFrom="paragraph">
                  <wp:posOffset>-494665</wp:posOffset>
                </wp:positionV>
                <wp:extent cx="706120" cy="542925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1AE6" w:rsidRDefault="00CF7D8C" w:rsidP="00254D42">
          <w:pPr>
            <w:tabs>
              <w:tab w:val="left" w:pos="3410"/>
            </w:tabs>
          </w:pPr>
          <w:r>
            <w:rPr>
              <w:noProof/>
              <w:lang w:eastAsia="pt-P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154.55pt;margin-top:239.65pt;width:142.75pt;height:29.8pt;z-index:251678720" filled="f" stroked="f">
                <v:textbox>
                  <w:txbxContent>
                    <w:p w:rsidR="00017533" w:rsidRDefault="00017533" w:rsidP="00017533">
                      <w:pPr>
                        <w:jc w:val="center"/>
                      </w:pPr>
                      <w:r>
                        <w:t xml:space="preserve">4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Maio de 2015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PT"/>
            </w:rPr>
            <w:pict>
              <v:shape id="_x0000_s1049" type="#_x0000_t202" style="position:absolute;margin-left:-57.2pt;margin-top:316.3pt;width:538.6pt;height:56.65pt;z-index:251675648" filled="f" stroked="f">
                <v:textbox style="mso-next-textbox:#_x0000_s1049">
                  <w:txbxContent>
                    <w:p w:rsidR="00017533" w:rsidRPr="00017533" w:rsidRDefault="00017533" w:rsidP="00017533">
                      <w:pPr>
                        <w:jc w:val="center"/>
                        <w:rPr>
                          <w:rFonts w:ascii="Arial" w:hAnsi="Arial" w:cs="Arial"/>
                          <w:color w:val="006600"/>
                          <w:sz w:val="48"/>
                        </w:rPr>
                      </w:pPr>
                      <w:r w:rsidRPr="00017533">
                        <w:rPr>
                          <w:rFonts w:ascii="Arial" w:hAnsi="Arial" w:cs="Arial"/>
                          <w:color w:val="006600"/>
                          <w:sz w:val="44"/>
                        </w:rPr>
                        <w:t>Falta de Condições na EB 2,3 de Caldas das Taipas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PT"/>
            </w:rPr>
            <w:pict>
              <v:shape id="_x0000_s1047" type="#_x0000_t202" style="position:absolute;margin-left:-61.3pt;margin-top:148.25pt;width:546.8pt;height:49.6pt;z-index:251673600" filled="f" stroked="f">
                <v:textbox style="mso-next-textbox:#_x0000_s1047">
                  <w:txbxContent>
                    <w:p w:rsidR="00017533" w:rsidRPr="00017533" w:rsidRDefault="00017533" w:rsidP="0001753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Projeto Nós P</w:t>
                      </w:r>
                      <w:r w:rsidRPr="00017533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 xml:space="preserve">ropomos! Cidadania, Sustentabilidade e Inovação </w:t>
                      </w:r>
                      <w:r w:rsidRPr="00017533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br/>
                      </w:r>
                      <w:proofErr w:type="gramStart"/>
                      <w:r w:rsidRPr="00017533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na</w:t>
                      </w:r>
                      <w:proofErr w:type="gramEnd"/>
                      <w:r w:rsidRPr="00017533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 xml:space="preserve"> Educação Geográfica   2014/15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PT"/>
            </w:rPr>
            <w:pict>
              <v:shape id="_x0000_s1048" type="#_x0000_t202" style="position:absolute;margin-left:-61.3pt;margin-top:207.05pt;width:546.8pt;height:32.6pt;z-index:251674624" filled="f" stroked="f">
                <v:textbox style="mso-next-textbox:#_x0000_s1048">
                  <w:txbxContent>
                    <w:p w:rsidR="00017533" w:rsidRPr="00017533" w:rsidRDefault="00017533" w:rsidP="000175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7533">
                        <w:rPr>
                          <w:b/>
                          <w:sz w:val="24"/>
                        </w:rPr>
                        <w:t>Escola Secundária de Caldas das Taipas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ect id="Marcador de Posição do Rodapé 9" o:spid="_x0000_s1051" style="position:absolute;margin-left:224.7pt;margin-top:646.75pt;width:256.7pt;height:36.7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" filled="f" stroked="f">
                <v:path arrowok="t"/>
                <o:lock v:ext="edit" grouping="t"/>
                <v:textbox inset="2.53989mm,1.2699mm,2.53989mm,1.2699mm">
                  <w:txbxContent>
                    <w:p w:rsidR="00017533" w:rsidRPr="00017533" w:rsidRDefault="00017533" w:rsidP="0001753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7533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Ana Luísa Ribeiro, Carolina Magalhães, Cátia Macedo</w:t>
                      </w:r>
                    </w:p>
                    <w:p w:rsidR="00017533" w:rsidRPr="00017533" w:rsidRDefault="00017533" w:rsidP="0001753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7533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Alfredo Oliveira</w:t>
                      </w:r>
                      <w:r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17533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(professor) </w:t>
                      </w:r>
                    </w:p>
                  </w:txbxContent>
                </v:textbox>
              </v:rect>
            </w:pict>
          </w:r>
          <w:r w:rsidR="00971AE6">
            <w:br w:type="page"/>
          </w:r>
        </w:p>
      </w:sdtContent>
    </w:sdt>
    <w:p w:rsidR="0027041E" w:rsidRDefault="0027041E" w:rsidP="004027A2">
      <w:pPr>
        <w:jc w:val="both"/>
      </w:pPr>
      <w:r>
        <w:lastRenderedPageBreak/>
        <w:t xml:space="preserve">Para o desenvolvimento deste </w:t>
      </w:r>
      <w:r w:rsidR="004027A2">
        <w:t>proje</w:t>
      </w:r>
      <w:r>
        <w:t>to, tendo em conta o tem</w:t>
      </w:r>
      <w:r w:rsidR="004027A2">
        <w:t xml:space="preserve">a escolhido, começamos por ir à </w:t>
      </w:r>
      <w:r>
        <w:t xml:space="preserve">escola em questão </w:t>
      </w:r>
      <w:r w:rsidR="004027A2">
        <w:t>(Básica</w:t>
      </w:r>
      <w:r>
        <w:t xml:space="preserve"> 2,3 Caldas das Taipas) pedir a colaboração da </w:t>
      </w:r>
      <w:r w:rsidR="00CF7D8C">
        <w:t>D</w:t>
      </w:r>
      <w:bookmarkStart w:id="0" w:name="_GoBack"/>
      <w:bookmarkEnd w:id="0"/>
      <w:r w:rsidR="004027A2">
        <w:t>ire</w:t>
      </w:r>
      <w:r>
        <w:t xml:space="preserve">ção, que prontamente se disponibilizou para nos ajudar em tudo o que fomos precisando. Como tal, decidimos que, primeiramente, devíamos preparar e estudar o historial do edifício, que era, no fundo, um pouco justificação para a sua degradação (devido á sua idade). </w:t>
      </w:r>
    </w:p>
    <w:p w:rsidR="00670625" w:rsidRDefault="0027041E" w:rsidP="004027A2">
      <w:pPr>
        <w:jc w:val="both"/>
      </w:pPr>
      <w:r>
        <w:t xml:space="preserve">Numa segunda fase, foi importante o contacto direto que nos foi permitido com alunos, professores e funcionários, que foram comentando o assunto em causa e deixaram transparecer algumas preocupações e opiniões que sentimos necessidade de “formalizar”. Para esta dita formalização, optamos pela realização de um inquérito por questionário à comunidade utilizadora dos serviços </w:t>
      </w:r>
      <w:r w:rsidR="004027A2">
        <w:t>da escola e que, como tal, lida</w:t>
      </w:r>
      <w:r>
        <w:t xml:space="preserve"> todos os dias com as condições da escola (ou com a falta das mesmas, e devidas implicações). </w:t>
      </w:r>
      <w:r w:rsidR="004027A2">
        <w:t>Também</w:t>
      </w:r>
      <w:r>
        <w:t xml:space="preserve"> nesta fase a direcção da E.B. foi bastante prestável</w:t>
      </w:r>
      <w:r w:rsidR="004027A2">
        <w:t>, já que nos poupou tempo e fez, organizada por si mesma, a distribuição/ aplicação dos mesmos à amostra populacional que havíamos escolhido aleatoriamente.</w:t>
      </w:r>
    </w:p>
    <w:p w:rsidR="004027A2" w:rsidRDefault="004027A2" w:rsidP="004027A2">
      <w:pPr>
        <w:jc w:val="both"/>
      </w:pPr>
      <w:r>
        <w:t>Obtidos os resultados, partimos para o seu estudo e organização (posteriormente apresentados no PowerPoint).</w:t>
      </w:r>
    </w:p>
    <w:p w:rsidR="004027A2" w:rsidRDefault="004027A2" w:rsidP="004027A2">
      <w:pPr>
        <w:jc w:val="both"/>
      </w:pPr>
      <w:r>
        <w:t>Nas várias visitas que fomos fazendo ao local, registamos por fotografia várias coisas que achamos pertinentes (também usadas na referida apresentação).</w:t>
      </w:r>
    </w:p>
    <w:p w:rsidR="004027A2" w:rsidRDefault="004027A2" w:rsidP="004027A2">
      <w:pPr>
        <w:jc w:val="both"/>
      </w:pPr>
      <w:r>
        <w:t>Feito isto, de uma forma geral, focamo-nos na preparação da apresentação e tratamento de “pormenores” ou aspetos que consideramos secundários e fomos deixando para o fim.</w:t>
      </w:r>
    </w:p>
    <w:p w:rsidR="004027A2" w:rsidRDefault="004027A2" w:rsidP="004027A2">
      <w:pPr>
        <w:jc w:val="both"/>
      </w:pPr>
      <w:r>
        <w:t xml:space="preserve">Para concluir, e uma vez que tínhamos conhecimento de um plano de obras já aprovado, queríamos coloca-lo no nosso trabalho, mas o acesso ao mesmo não foi muito fácil. Ainda assim, acabamos por o encontrar </w:t>
      </w:r>
      <w:proofErr w:type="gramStart"/>
      <w:r>
        <w:t>online</w:t>
      </w:r>
      <w:proofErr w:type="gramEnd"/>
      <w:r>
        <w:t>, na página web do jornal “Reflexo”, e disponibilizamos a sua consulta como conclusão do nosso projeto, que de uma forma resumida, elaboramos assim, com empenho e muito tempo dedicado.</w:t>
      </w:r>
    </w:p>
    <w:p w:rsidR="00017533" w:rsidRDefault="00017533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5FA1A087" wp14:editId="569851A7">
            <wp:simplePos x="0" y="0"/>
            <wp:positionH relativeFrom="column">
              <wp:posOffset>91440</wp:posOffset>
            </wp:positionH>
            <wp:positionV relativeFrom="paragraph">
              <wp:posOffset>293370</wp:posOffset>
            </wp:positionV>
            <wp:extent cx="2171700" cy="2896235"/>
            <wp:effectExtent l="171450" t="171450" r="361950" b="34226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7027_884650521614836_100507441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0768" behindDoc="0" locked="0" layoutInCell="1" allowOverlap="1" wp14:anchorId="599D15E0" wp14:editId="7A5D12A8">
            <wp:simplePos x="0" y="0"/>
            <wp:positionH relativeFrom="column">
              <wp:posOffset>3348990</wp:posOffset>
            </wp:positionH>
            <wp:positionV relativeFrom="paragraph">
              <wp:posOffset>296545</wp:posOffset>
            </wp:positionV>
            <wp:extent cx="2162175" cy="2882900"/>
            <wp:effectExtent l="171450" t="171450" r="371475" b="33655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0443_884650474948174_374886723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533" w:rsidSect="00017533">
      <w:pgSz w:w="11906" w:h="16838"/>
      <w:pgMar w:top="1417" w:right="1701" w:bottom="1417" w:left="1701" w:header="708" w:footer="708" w:gutter="0"/>
      <w:pgBorders w:offsetFrom="page">
        <w:top w:val="dotDash" w:sz="4" w:space="24" w:color="4F6228" w:themeColor="accent3" w:themeShade="80"/>
        <w:left w:val="dotDash" w:sz="4" w:space="24" w:color="4F6228" w:themeColor="accent3" w:themeShade="80"/>
        <w:bottom w:val="dotDash" w:sz="4" w:space="24" w:color="4F6228" w:themeColor="accent3" w:themeShade="80"/>
        <w:right w:val="dotDash" w:sz="4" w:space="24" w:color="4F6228" w:themeColor="accent3" w:themeShade="8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41E"/>
    <w:rsid w:val="00017533"/>
    <w:rsid w:val="0022636B"/>
    <w:rsid w:val="00254D42"/>
    <w:rsid w:val="0027041E"/>
    <w:rsid w:val="004027A2"/>
    <w:rsid w:val="00411C4D"/>
    <w:rsid w:val="00654147"/>
    <w:rsid w:val="00670625"/>
    <w:rsid w:val="00971AE6"/>
    <w:rsid w:val="00AE6FA6"/>
    <w:rsid w:val="00C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6DFBE32D-8939-41AD-8F6F-2A637D4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971AE6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71AE6"/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5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Abril de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Falta de Condições na EB 2,3 de Caldas das Taipas</vt:lpstr>
    </vt:vector>
  </TitlesOfParts>
  <Company>Escola Secundária de Caldas das Taipas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Taipas</dc:title>
  <dc:creator>11ºH</dc:creator>
  <cp:lastModifiedBy>Alfredo Oliveira</cp:lastModifiedBy>
  <cp:revision>5</cp:revision>
  <dcterms:created xsi:type="dcterms:W3CDTF">2015-04-15T20:57:00Z</dcterms:created>
  <dcterms:modified xsi:type="dcterms:W3CDTF">2015-04-21T09:55:00Z</dcterms:modified>
</cp:coreProperties>
</file>