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5E" w:rsidRDefault="00721D5E" w:rsidP="00715451">
      <w:pPr>
        <w:spacing w:line="276" w:lineRule="auto"/>
        <w:jc w:val="center"/>
        <w:rPr>
          <w:rFonts w:ascii="Tw Cen MT Condensed" w:hAnsi="Tw Cen MT Condensed"/>
        </w:rPr>
      </w:pPr>
      <w:r>
        <w:rPr>
          <w:rFonts w:ascii="Tw Cen MT Condensed" w:hAnsi="Tw Cen MT Condensed"/>
        </w:rPr>
        <w:t>I</w:t>
      </w:r>
    </w:p>
    <w:p w:rsidR="00721D5E" w:rsidRDefault="00721D5E" w:rsidP="00715451">
      <w:pPr>
        <w:spacing w:line="276" w:lineRule="auto"/>
        <w:jc w:val="center"/>
        <w:rPr>
          <w:rFonts w:ascii="Tw Cen MT Condensed" w:hAnsi="Tw Cen MT Condensed"/>
        </w:rPr>
      </w:pPr>
      <w:r>
        <w:rPr>
          <w:rFonts w:ascii="Tw Cen MT Condensed" w:hAnsi="Tw Cen MT Condensed"/>
        </w:rPr>
        <w:t xml:space="preserve">À sua escolha, responda ao grupo tema A ou ao Tema B </w:t>
      </w:r>
    </w:p>
    <w:p w:rsidR="002F5D08" w:rsidRDefault="00721D5E" w:rsidP="00715451">
      <w:pPr>
        <w:spacing w:line="276" w:lineRule="auto"/>
        <w:jc w:val="center"/>
        <w:rPr>
          <w:rFonts w:ascii="Tw Cen MT Condensed" w:hAnsi="Tw Cen MT Condensed"/>
        </w:rPr>
      </w:pPr>
      <w:r>
        <w:rPr>
          <w:rFonts w:ascii="Tw Cen MT Condensed" w:hAnsi="Tw Cen MT Condensed"/>
        </w:rPr>
        <w:t>A</w:t>
      </w:r>
    </w:p>
    <w:p w:rsidR="00721D5E" w:rsidRDefault="00721D5E" w:rsidP="00721D5E">
      <w:pPr>
        <w:pStyle w:val="ListParagraph"/>
        <w:spacing w:line="276" w:lineRule="auto"/>
        <w:ind w:left="786"/>
        <w:rPr>
          <w:rFonts w:ascii="Tw Cen MT Condensed" w:hAnsi="Tw Cen MT Condensed"/>
        </w:rPr>
      </w:pPr>
      <w:r>
        <w:rPr>
          <w:rFonts w:ascii="Tw Cen MT Condensed" w:hAnsi="Tw Cen MT Condensed"/>
        </w:rPr>
        <w:t>As pessoas singulares podem exercer o comércio de forma a adquirirem a qualidade de comerciantes com EIRL ou sem EIRL.</w:t>
      </w:r>
    </w:p>
    <w:p w:rsidR="00721D5E" w:rsidRDefault="00721D5E" w:rsidP="00721D5E">
      <w:pPr>
        <w:pStyle w:val="ListParagraph"/>
        <w:numPr>
          <w:ilvl w:val="1"/>
          <w:numId w:val="4"/>
        </w:numPr>
        <w:spacing w:line="276" w:lineRule="auto"/>
        <w:rPr>
          <w:rFonts w:ascii="Tw Cen MT Condensed" w:hAnsi="Tw Cen MT Condensed"/>
        </w:rPr>
      </w:pPr>
      <w:r>
        <w:rPr>
          <w:rFonts w:ascii="Tw Cen MT Condensed" w:hAnsi="Tw Cen MT Condensed"/>
        </w:rPr>
        <w:t>Explique as condições legais para que uma pessoa seja considerada comerciante em nome individual. [1,5v]</w:t>
      </w:r>
    </w:p>
    <w:p w:rsidR="00721D5E" w:rsidRDefault="00721D5E" w:rsidP="00721D5E">
      <w:pPr>
        <w:pStyle w:val="ListParagraph"/>
        <w:numPr>
          <w:ilvl w:val="1"/>
          <w:numId w:val="4"/>
        </w:numPr>
        <w:spacing w:line="276" w:lineRule="auto"/>
        <w:rPr>
          <w:rFonts w:ascii="Tw Cen MT Condensed" w:hAnsi="Tw Cen MT Condensed"/>
        </w:rPr>
      </w:pPr>
      <w:r>
        <w:rPr>
          <w:rFonts w:ascii="Tw Cen MT Condensed" w:hAnsi="Tw Cen MT Condensed"/>
        </w:rPr>
        <w:t>Uma pessoa singular que seja titular de um EIRL com que bens responde pelas dívidas contraídas na actividade exercida no EIRL? [1,5v]</w:t>
      </w:r>
    </w:p>
    <w:p w:rsidR="00721D5E" w:rsidRDefault="00721D5E" w:rsidP="00715451">
      <w:pPr>
        <w:spacing w:line="276" w:lineRule="auto"/>
        <w:jc w:val="center"/>
        <w:rPr>
          <w:rFonts w:ascii="Tw Cen MT Condensed" w:hAnsi="Tw Cen MT Condensed"/>
        </w:rPr>
      </w:pPr>
      <w:r>
        <w:rPr>
          <w:rFonts w:ascii="Tw Cen MT Condensed" w:hAnsi="Tw Cen MT Condensed"/>
        </w:rPr>
        <w:t>B</w:t>
      </w:r>
    </w:p>
    <w:p w:rsidR="0011717E" w:rsidRDefault="0011717E" w:rsidP="0011717E">
      <w:pPr>
        <w:pStyle w:val="ListParagraph"/>
        <w:numPr>
          <w:ilvl w:val="0"/>
          <w:numId w:val="1"/>
        </w:numPr>
        <w:spacing w:line="276" w:lineRule="auto"/>
        <w:rPr>
          <w:rFonts w:ascii="Tw Cen MT Condensed" w:hAnsi="Tw Cen MT Condensed"/>
        </w:rPr>
      </w:pPr>
      <w:r>
        <w:rPr>
          <w:rFonts w:ascii="Tw Cen MT Condensed" w:hAnsi="Tw Cen MT Condensed"/>
        </w:rPr>
        <w:t>O regulamento e a directiva são fontes de direito da União Europeia. Pede-se que as caracterize e diga a forma como influenciam o direito português. [2valores]</w:t>
      </w:r>
    </w:p>
    <w:p w:rsidR="0011717E" w:rsidRDefault="0011717E" w:rsidP="0011717E">
      <w:pPr>
        <w:pStyle w:val="ListParagraph"/>
        <w:numPr>
          <w:ilvl w:val="0"/>
          <w:numId w:val="1"/>
        </w:numPr>
        <w:spacing w:line="276" w:lineRule="auto"/>
        <w:rPr>
          <w:rFonts w:ascii="Tw Cen MT Condensed" w:hAnsi="Tw Cen MT Condensed"/>
        </w:rPr>
      </w:pPr>
      <w:r>
        <w:rPr>
          <w:rFonts w:ascii="Tw Cen MT Condensed" w:hAnsi="Tw Cen MT Condensed"/>
        </w:rPr>
        <w:t>As normas jurídicas são formadas por diversos elementos e podem agrupar-se em classes. Pede-se-lhe que:</w:t>
      </w:r>
    </w:p>
    <w:p w:rsidR="0011717E" w:rsidRDefault="0011717E" w:rsidP="0011717E">
      <w:pPr>
        <w:pStyle w:val="ListParagraph"/>
        <w:numPr>
          <w:ilvl w:val="1"/>
          <w:numId w:val="1"/>
        </w:numPr>
        <w:spacing w:line="276" w:lineRule="auto"/>
        <w:rPr>
          <w:rFonts w:ascii="Tw Cen MT Condensed" w:hAnsi="Tw Cen MT Condensed"/>
        </w:rPr>
      </w:pPr>
      <w:r>
        <w:rPr>
          <w:rFonts w:ascii="Tw Cen MT Condensed" w:hAnsi="Tw Cen MT Condensed"/>
        </w:rPr>
        <w:t>Utilizando dois artigos do Código das Sociedades Comerciais, identifique e caracterize os elementos das normas jurídicas. [1 valor]</w:t>
      </w:r>
    </w:p>
    <w:p w:rsidR="0011717E" w:rsidRDefault="0011717E" w:rsidP="0011717E">
      <w:pPr>
        <w:pStyle w:val="ListParagraph"/>
        <w:numPr>
          <w:ilvl w:val="1"/>
          <w:numId w:val="1"/>
        </w:numPr>
        <w:spacing w:line="276" w:lineRule="auto"/>
        <w:rPr>
          <w:rFonts w:ascii="Tw Cen MT Condensed" w:hAnsi="Tw Cen MT Condensed"/>
        </w:rPr>
      </w:pPr>
      <w:r>
        <w:rPr>
          <w:rFonts w:ascii="Tw Cen MT Condensed" w:hAnsi="Tw Cen MT Condensed"/>
        </w:rPr>
        <w:t>Diga o que entende por norma imperativa e por norma supletiva,</w:t>
      </w:r>
      <w:r w:rsidRPr="004006C8">
        <w:rPr>
          <w:rFonts w:ascii="Tw Cen MT Condensed" w:hAnsi="Tw Cen MT Condensed"/>
        </w:rPr>
        <w:t xml:space="preserve"> </w:t>
      </w:r>
      <w:r>
        <w:rPr>
          <w:rFonts w:ascii="Tw Cen MT Condensed" w:hAnsi="Tw Cen MT Condensed"/>
        </w:rPr>
        <w:t>utilizando dois artigos do Código das Sociedades Comerciais para justificar os seus conceitos [1valor].</w:t>
      </w:r>
    </w:p>
    <w:p w:rsidR="0011717E" w:rsidRDefault="0011717E" w:rsidP="00715451">
      <w:pPr>
        <w:spacing w:line="276" w:lineRule="auto"/>
        <w:jc w:val="center"/>
        <w:rPr>
          <w:rFonts w:ascii="Tw Cen MT Condensed" w:hAnsi="Tw Cen MT Condensed"/>
        </w:rPr>
      </w:pPr>
    </w:p>
    <w:p w:rsidR="004006C8" w:rsidRDefault="004006C8" w:rsidP="00715451">
      <w:pPr>
        <w:spacing w:line="276" w:lineRule="auto"/>
        <w:jc w:val="center"/>
        <w:rPr>
          <w:rFonts w:ascii="Tw Cen MT Condensed" w:hAnsi="Tw Cen MT Condensed"/>
        </w:rPr>
      </w:pPr>
      <w:r>
        <w:rPr>
          <w:rFonts w:ascii="Tw Cen MT Condensed" w:hAnsi="Tw Cen MT Condensed"/>
        </w:rPr>
        <w:t>II</w:t>
      </w:r>
    </w:p>
    <w:p w:rsidR="004006C8" w:rsidRDefault="004006C8" w:rsidP="00715451">
      <w:pPr>
        <w:spacing w:line="276" w:lineRule="auto"/>
        <w:rPr>
          <w:rFonts w:ascii="Tw Cen MT Condensed" w:hAnsi="Tw Cen MT Condensed"/>
        </w:rPr>
      </w:pPr>
      <w:r>
        <w:rPr>
          <w:rFonts w:ascii="Tw Cen MT Condensed" w:hAnsi="Tw Cen MT Condensed"/>
        </w:rPr>
        <w:t xml:space="preserve">Para constituir uma sociedade por quotas, os sócios </w:t>
      </w:r>
      <w:r w:rsidR="00942EF0">
        <w:rPr>
          <w:rFonts w:ascii="Tw Cen MT Condensed" w:hAnsi="Tw Cen MT Condensed"/>
        </w:rPr>
        <w:t>precisam de</w:t>
      </w:r>
      <w:r w:rsidR="00EC7421">
        <w:rPr>
          <w:rFonts w:ascii="Tw Cen MT Condensed" w:hAnsi="Tw Cen MT Condensed"/>
        </w:rPr>
        <w:t xml:space="preserve"> escolher um tipo de sociedade e</w:t>
      </w:r>
      <w:r w:rsidR="00942EF0">
        <w:rPr>
          <w:rFonts w:ascii="Tw Cen MT Condensed" w:hAnsi="Tw Cen MT Condensed"/>
        </w:rPr>
        <w:t xml:space="preserve"> assinar um contrato escrito com respeito pelo disposto no Código das Sociedades Comerciais. Pede-se-lhe que:</w:t>
      </w:r>
    </w:p>
    <w:p w:rsidR="00942EF0" w:rsidRDefault="00EC7421" w:rsidP="00715451">
      <w:pPr>
        <w:pStyle w:val="ListParagraph"/>
        <w:numPr>
          <w:ilvl w:val="0"/>
          <w:numId w:val="2"/>
        </w:numPr>
        <w:spacing w:line="276" w:lineRule="auto"/>
        <w:rPr>
          <w:rFonts w:ascii="Tw Cen MT Condensed" w:hAnsi="Tw Cen MT Condensed"/>
        </w:rPr>
      </w:pPr>
      <w:r>
        <w:rPr>
          <w:rFonts w:ascii="Tw Cen MT Condensed" w:hAnsi="Tw Cen MT Condensed"/>
        </w:rPr>
        <w:t xml:space="preserve">Explique por que razão algumas espécies de sociedades são chamadas de responsabilidade limitada e outras de responsabilidade ilimitada </w:t>
      </w:r>
      <w:r w:rsidR="00715451">
        <w:rPr>
          <w:rFonts w:ascii="Tw Cen MT Condensed" w:hAnsi="Tw Cen MT Condensed"/>
        </w:rPr>
        <w:t>[1]</w:t>
      </w:r>
      <w:r w:rsidR="00942EF0">
        <w:rPr>
          <w:rFonts w:ascii="Tw Cen MT Condensed" w:hAnsi="Tw Cen MT Condensed"/>
        </w:rPr>
        <w:t>.</w:t>
      </w:r>
    </w:p>
    <w:p w:rsidR="00942EF0" w:rsidRDefault="00942EF0" w:rsidP="00715451">
      <w:pPr>
        <w:pStyle w:val="ListParagraph"/>
        <w:numPr>
          <w:ilvl w:val="0"/>
          <w:numId w:val="2"/>
        </w:numPr>
        <w:spacing w:line="276" w:lineRule="auto"/>
        <w:rPr>
          <w:rFonts w:ascii="Tw Cen MT Condensed" w:hAnsi="Tw Cen MT Condensed"/>
        </w:rPr>
      </w:pPr>
      <w:r>
        <w:rPr>
          <w:rFonts w:ascii="Tw Cen MT Condensed" w:hAnsi="Tw Cen MT Condensed"/>
        </w:rPr>
        <w:t>Indique os elementos obrigatórios de um contrato de sociedade por quotas, justificando em relação a dois deles essa natureza</w:t>
      </w:r>
      <w:r w:rsidR="00715451">
        <w:rPr>
          <w:rFonts w:ascii="Tw Cen MT Condensed" w:hAnsi="Tw Cen MT Condensed"/>
        </w:rPr>
        <w:t xml:space="preserve"> [1,5]</w:t>
      </w:r>
      <w:r>
        <w:rPr>
          <w:rFonts w:ascii="Tw Cen MT Condensed" w:hAnsi="Tw Cen MT Condensed"/>
        </w:rPr>
        <w:t>.</w:t>
      </w:r>
    </w:p>
    <w:p w:rsidR="00942EF0" w:rsidRDefault="00942EF0" w:rsidP="00715451">
      <w:pPr>
        <w:pStyle w:val="ListParagraph"/>
        <w:numPr>
          <w:ilvl w:val="0"/>
          <w:numId w:val="2"/>
        </w:numPr>
        <w:spacing w:line="276" w:lineRule="auto"/>
        <w:rPr>
          <w:rFonts w:ascii="Tw Cen MT Condensed" w:hAnsi="Tw Cen MT Condensed"/>
        </w:rPr>
      </w:pPr>
      <w:r>
        <w:rPr>
          <w:rFonts w:ascii="Tw Cen MT Condensed" w:hAnsi="Tw Cen MT Condensed"/>
        </w:rPr>
        <w:t>Indique, à sua escolha, três elementos facultativos do contrato, explicando</w:t>
      </w:r>
      <w:r w:rsidR="00464031">
        <w:rPr>
          <w:rFonts w:ascii="Tw Cen MT Condensed" w:hAnsi="Tw Cen MT Condensed"/>
        </w:rPr>
        <w:t xml:space="preserve"> porque lhes atribui essa natureza</w:t>
      </w:r>
      <w:r w:rsidR="00715451">
        <w:rPr>
          <w:rFonts w:ascii="Tw Cen MT Condensed" w:hAnsi="Tw Cen MT Condensed"/>
        </w:rPr>
        <w:t xml:space="preserve"> [1,5]</w:t>
      </w:r>
      <w:r w:rsidR="00464031">
        <w:rPr>
          <w:rFonts w:ascii="Tw Cen MT Condensed" w:hAnsi="Tw Cen MT Condensed"/>
        </w:rPr>
        <w:t>.</w:t>
      </w:r>
    </w:p>
    <w:p w:rsidR="00464031" w:rsidRPr="00CA02A5" w:rsidRDefault="00464031" w:rsidP="00715451">
      <w:pPr>
        <w:spacing w:line="276" w:lineRule="auto"/>
        <w:jc w:val="center"/>
        <w:rPr>
          <w:rFonts w:ascii="Tw Cen MT Condensed" w:hAnsi="Tw Cen MT Condensed"/>
        </w:rPr>
      </w:pPr>
      <w:r>
        <w:rPr>
          <w:rFonts w:ascii="Tw Cen MT Condensed" w:hAnsi="Tw Cen MT Condensed"/>
        </w:rPr>
        <w:t>III</w:t>
      </w:r>
      <w:r w:rsidRPr="00464031">
        <w:rPr>
          <w:rFonts w:ascii="Tw Cen MT Condensed" w:hAnsi="Tw Cen MT Condensed"/>
        </w:rPr>
        <w:t xml:space="preserve"> </w:t>
      </w:r>
    </w:p>
    <w:p w:rsidR="00464031" w:rsidRDefault="00464031" w:rsidP="00715451">
      <w:pPr>
        <w:spacing w:line="276" w:lineRule="auto"/>
        <w:rPr>
          <w:rFonts w:ascii="Tw Cen MT Condensed" w:hAnsi="Tw Cen MT Condensed"/>
        </w:rPr>
      </w:pPr>
      <w:r>
        <w:rPr>
          <w:rFonts w:ascii="Tw Cen MT Condensed" w:hAnsi="Tw Cen MT Condensed"/>
        </w:rPr>
        <w:t>Admita uma sociedade por quotas com o capital de 50 000,00 Euros, dividido em cinco quotas iguais, gerida por três dos cinco sócios, que reúne para aprovar as contas e aplicar os resultados do primeiro ano de actividade e que apresentou um resultado positivo de 10 000,00Euros. Pede-se-lhe que responda às seguintes perguntas:</w:t>
      </w:r>
    </w:p>
    <w:p w:rsidR="00464031" w:rsidRDefault="00464031" w:rsidP="00715451">
      <w:pPr>
        <w:pStyle w:val="ListParagraph"/>
        <w:numPr>
          <w:ilvl w:val="0"/>
          <w:numId w:val="3"/>
        </w:numPr>
        <w:spacing w:line="276" w:lineRule="auto"/>
        <w:rPr>
          <w:rFonts w:ascii="Tw Cen MT Condensed" w:hAnsi="Tw Cen MT Condensed"/>
        </w:rPr>
      </w:pPr>
      <w:r>
        <w:rPr>
          <w:rFonts w:ascii="Tw Cen MT Condensed" w:hAnsi="Tw Cen MT Condensed"/>
        </w:rPr>
        <w:t>Como se efectuaria a convocatória desta reunião de sócios?</w:t>
      </w:r>
      <w:r w:rsidR="00715451">
        <w:rPr>
          <w:rFonts w:ascii="Tw Cen MT Condensed" w:hAnsi="Tw Cen MT Condensed"/>
        </w:rPr>
        <w:t xml:space="preserve"> [1,5]</w:t>
      </w:r>
    </w:p>
    <w:p w:rsidR="00464031" w:rsidRDefault="00464031" w:rsidP="00715451">
      <w:pPr>
        <w:pStyle w:val="ListParagraph"/>
        <w:numPr>
          <w:ilvl w:val="0"/>
          <w:numId w:val="3"/>
        </w:numPr>
        <w:spacing w:line="276" w:lineRule="auto"/>
        <w:rPr>
          <w:rFonts w:ascii="Tw Cen MT Condensed" w:hAnsi="Tw Cen MT Condensed"/>
        </w:rPr>
      </w:pPr>
      <w:r>
        <w:rPr>
          <w:rFonts w:ascii="Tw Cen MT Condensed" w:hAnsi="Tw Cen MT Condensed"/>
        </w:rPr>
        <w:t>Qual a maioria necessária para aprovar ou rejeitar os documentos de prestação de contas?</w:t>
      </w:r>
      <w:r w:rsidR="00715451">
        <w:rPr>
          <w:rFonts w:ascii="Tw Cen MT Condensed" w:hAnsi="Tw Cen MT Condensed"/>
        </w:rPr>
        <w:t xml:space="preserve"> [1,5]</w:t>
      </w:r>
    </w:p>
    <w:p w:rsidR="00464031" w:rsidRDefault="00464031" w:rsidP="00715451">
      <w:pPr>
        <w:pStyle w:val="ListParagraph"/>
        <w:numPr>
          <w:ilvl w:val="0"/>
          <w:numId w:val="3"/>
        </w:numPr>
        <w:spacing w:line="276" w:lineRule="auto"/>
        <w:rPr>
          <w:rFonts w:ascii="Tw Cen MT Condensed" w:hAnsi="Tw Cen MT Condensed"/>
        </w:rPr>
      </w:pPr>
      <w:r>
        <w:rPr>
          <w:rFonts w:ascii="Tw Cen MT Condensed" w:hAnsi="Tw Cen MT Condensed"/>
        </w:rPr>
        <w:t>Do resultado de exercício, qual o montante que deverá ser aplicado na formação da reserva legal?</w:t>
      </w:r>
      <w:r w:rsidR="00715451">
        <w:rPr>
          <w:rFonts w:ascii="Tw Cen MT Condensed" w:hAnsi="Tw Cen MT Condensed"/>
        </w:rPr>
        <w:t xml:space="preserve"> [1,5]</w:t>
      </w:r>
    </w:p>
    <w:p w:rsidR="00464031" w:rsidRPr="00CA02A5" w:rsidRDefault="00464031" w:rsidP="00715451">
      <w:pPr>
        <w:pStyle w:val="ListParagraph"/>
        <w:numPr>
          <w:ilvl w:val="0"/>
          <w:numId w:val="3"/>
        </w:numPr>
        <w:spacing w:line="276" w:lineRule="auto"/>
        <w:rPr>
          <w:rFonts w:ascii="Tw Cen MT Condensed" w:hAnsi="Tw Cen MT Condensed"/>
        </w:rPr>
      </w:pPr>
      <w:r>
        <w:rPr>
          <w:rFonts w:ascii="Tw Cen MT Condensed" w:hAnsi="Tw Cen MT Condensed"/>
        </w:rPr>
        <w:t>Do resultado de exercício, qual o montante que poderá ou deverá ser distribuído aos sócios a título de participação nos lucros?</w:t>
      </w:r>
      <w:r w:rsidR="00715451">
        <w:rPr>
          <w:rFonts w:ascii="Tw Cen MT Condensed" w:hAnsi="Tw Cen MT Condensed"/>
        </w:rPr>
        <w:t xml:space="preserve"> [1,5]</w:t>
      </w:r>
    </w:p>
    <w:p w:rsidR="00464031" w:rsidRDefault="00464031" w:rsidP="00715451">
      <w:pPr>
        <w:spacing w:line="276" w:lineRule="auto"/>
        <w:jc w:val="center"/>
        <w:rPr>
          <w:rFonts w:ascii="Tw Cen MT Condensed" w:hAnsi="Tw Cen MT Condensed"/>
        </w:rPr>
      </w:pPr>
      <w:r>
        <w:rPr>
          <w:rFonts w:ascii="Tw Cen MT Condensed" w:hAnsi="Tw Cen MT Condensed"/>
        </w:rPr>
        <w:t>IV</w:t>
      </w:r>
    </w:p>
    <w:p w:rsidR="00464031" w:rsidRDefault="00464031" w:rsidP="00715451">
      <w:pPr>
        <w:spacing w:line="276" w:lineRule="auto"/>
        <w:rPr>
          <w:rFonts w:ascii="Tw Cen MT Condensed" w:hAnsi="Tw Cen MT Condensed"/>
        </w:rPr>
      </w:pPr>
      <w:r>
        <w:rPr>
          <w:rFonts w:ascii="Tw Cen MT Condensed" w:hAnsi="Tw Cen MT Condensed"/>
        </w:rPr>
        <w:t>Num dos últimos dias de 2010, os órgãos de informação divulgaram a seguinte notícia:</w:t>
      </w:r>
    </w:p>
    <w:p w:rsidR="00464031" w:rsidRPr="002A4CA1" w:rsidRDefault="00464031" w:rsidP="00715451">
      <w:pPr>
        <w:spacing w:line="276" w:lineRule="auto"/>
        <w:jc w:val="both"/>
        <w:textAlignment w:val="baseline"/>
        <w:rPr>
          <w:rFonts w:ascii="Perpetua" w:hAnsi="Perpetua" w:cs="Arial"/>
          <w:color w:val="222222"/>
        </w:rPr>
      </w:pPr>
      <w:r w:rsidRPr="002A4CA1">
        <w:rPr>
          <w:rFonts w:ascii="Perpetua" w:hAnsi="Perpetua" w:cs="Arial"/>
          <w:color w:val="454545"/>
        </w:rPr>
        <w:t xml:space="preserve">«O Conselho de Ministros aprovou hoje a eliminação do capital social mínimo de 5000 euros para se poder constituir uma sociedade por quotas. Os sócios vão poder escolher livremente o valor que entenderem - mesmo que seja um euro. </w:t>
      </w:r>
      <w:r w:rsidRPr="002A4CA1">
        <w:rPr>
          <w:rFonts w:ascii="Perpetua" w:hAnsi="Perpetua" w:cs="Arial"/>
          <w:color w:val="222222"/>
        </w:rPr>
        <w:t>Além de não ser necessário um capital social mínimo para abrir uma empresa - "uma exigência que já não se justifica", realçou o ministro da Presidência -, o investimento será igualmente mais fácil no momento da constituição da sociedade. Os sócios só terão que depositar o valor do capital social no final do primeiro ano do exercício económico.»</w:t>
      </w:r>
    </w:p>
    <w:p w:rsidR="00464031" w:rsidRPr="00464031" w:rsidRDefault="00464031" w:rsidP="00715451">
      <w:pPr>
        <w:spacing w:line="276" w:lineRule="auto"/>
        <w:textAlignment w:val="baseline"/>
        <w:rPr>
          <w:rFonts w:ascii="Tw Cen MT Condensed" w:hAnsi="Tw Cen MT Condensed" w:cs="Arial"/>
          <w:color w:val="454545"/>
        </w:rPr>
      </w:pPr>
      <w:r>
        <w:rPr>
          <w:rFonts w:ascii="Tw Cen MT Condensed" w:hAnsi="Tw Cen MT Condensed" w:cs="Arial"/>
          <w:color w:val="222222"/>
        </w:rPr>
        <w:t>Comente esta notícia, comparando a situação que dela resulta com o que é actualmente necessário</w:t>
      </w:r>
      <w:r w:rsidR="002A4CA1">
        <w:rPr>
          <w:rFonts w:ascii="Tw Cen MT Condensed" w:hAnsi="Tw Cen MT Condensed" w:cs="Arial"/>
          <w:color w:val="222222"/>
        </w:rPr>
        <w:t xml:space="preserve"> para constituir uma sociedade</w:t>
      </w:r>
      <w:r>
        <w:rPr>
          <w:rFonts w:ascii="Tw Cen MT Condensed" w:hAnsi="Tw Cen MT Condensed" w:cs="Arial"/>
          <w:color w:val="222222"/>
        </w:rPr>
        <w:t xml:space="preserve"> em matéria</w:t>
      </w:r>
      <w:r w:rsidR="002A4CA1">
        <w:rPr>
          <w:rFonts w:ascii="Tw Cen MT Condensed" w:hAnsi="Tw Cen MT Condensed" w:cs="Arial"/>
          <w:color w:val="222222"/>
        </w:rPr>
        <w:t xml:space="preserve"> de capital social</w:t>
      </w:r>
      <w:r>
        <w:rPr>
          <w:rFonts w:ascii="Tw Cen MT Condensed" w:hAnsi="Tw Cen MT Condensed" w:cs="Arial"/>
          <w:color w:val="222222"/>
        </w:rPr>
        <w:t>.</w:t>
      </w:r>
      <w:r w:rsidR="00715451">
        <w:rPr>
          <w:rFonts w:ascii="Tw Cen MT Condensed" w:hAnsi="Tw Cen MT Condensed" w:cs="Arial"/>
          <w:color w:val="222222"/>
        </w:rPr>
        <w:t xml:space="preserve"> [6]</w:t>
      </w:r>
    </w:p>
    <w:p w:rsidR="00464031" w:rsidRDefault="00464031" w:rsidP="00715451">
      <w:pPr>
        <w:spacing w:line="276" w:lineRule="auto"/>
        <w:rPr>
          <w:rFonts w:ascii="Tw Cen MT Condensed" w:hAnsi="Tw Cen MT Condensed"/>
        </w:rPr>
      </w:pPr>
    </w:p>
    <w:p w:rsidR="00BC0A43" w:rsidRDefault="00BC0A43" w:rsidP="00BC0A43">
      <w:pPr>
        <w:spacing w:line="276" w:lineRule="auto"/>
        <w:jc w:val="center"/>
        <w:rPr>
          <w:rFonts w:ascii="Tw Cen MT Condensed" w:hAnsi="Tw Cen MT Condensed"/>
        </w:rPr>
      </w:pPr>
      <w:r>
        <w:rPr>
          <w:rFonts w:ascii="Tw Cen MT Condensed" w:hAnsi="Tw Cen MT Condensed"/>
        </w:rPr>
        <w:t>ISCTE-IUL, 7-1-2011</w:t>
      </w:r>
    </w:p>
    <w:p w:rsidR="00BC0A43" w:rsidRDefault="00BC0A43" w:rsidP="00BC0A43">
      <w:pPr>
        <w:spacing w:line="276" w:lineRule="auto"/>
        <w:jc w:val="center"/>
        <w:rPr>
          <w:rFonts w:ascii="Tw Cen MT Condensed" w:hAnsi="Tw Cen MT Condensed"/>
        </w:rPr>
      </w:pPr>
      <w:r>
        <w:rPr>
          <w:rFonts w:ascii="Tw Cen MT Condensed" w:hAnsi="Tw Cen MT Condensed"/>
        </w:rPr>
        <w:t>Carlos Neves Almeida</w:t>
      </w:r>
    </w:p>
    <w:p w:rsidR="00BC0A43" w:rsidRDefault="00BC0A43" w:rsidP="00BC0A43">
      <w:pPr>
        <w:spacing w:line="276" w:lineRule="auto"/>
        <w:jc w:val="center"/>
        <w:rPr>
          <w:rFonts w:ascii="Tw Cen MT Condensed" w:hAnsi="Tw Cen MT Condensed"/>
        </w:rPr>
      </w:pPr>
      <w:r>
        <w:rPr>
          <w:rFonts w:ascii="Tw Cen MT Condensed" w:hAnsi="Tw Cen MT Condensed"/>
        </w:rPr>
        <w:t>Manuel António Pita</w:t>
      </w:r>
    </w:p>
    <w:p w:rsidR="00BC0A43" w:rsidRDefault="00BC0A43" w:rsidP="00BC0A43">
      <w:pPr>
        <w:spacing w:line="276" w:lineRule="auto"/>
        <w:jc w:val="center"/>
        <w:rPr>
          <w:rFonts w:ascii="Tw Cen MT Condensed" w:hAnsi="Tw Cen MT Condensed"/>
        </w:rPr>
      </w:pPr>
      <w:r>
        <w:rPr>
          <w:rFonts w:ascii="Tw Cen MT Condensed" w:hAnsi="Tw Cen MT Condensed"/>
        </w:rPr>
        <w:t>Pedro Quartin Graça</w:t>
      </w:r>
    </w:p>
    <w:p w:rsidR="00BC0A43" w:rsidRDefault="00BC0A43" w:rsidP="00BC0A43">
      <w:pPr>
        <w:spacing w:line="276" w:lineRule="auto"/>
        <w:jc w:val="center"/>
        <w:rPr>
          <w:rFonts w:ascii="Tw Cen MT Condensed" w:hAnsi="Tw Cen MT Condensed"/>
        </w:rPr>
      </w:pPr>
      <w:r>
        <w:rPr>
          <w:rFonts w:ascii="Tw Cen MT Condensed" w:hAnsi="Tw Cen MT Condensed"/>
        </w:rPr>
        <w:t>Ricardo Gouvêa Pinto</w:t>
      </w:r>
    </w:p>
    <w:p w:rsidR="00BC0A43" w:rsidRDefault="00BC0A43" w:rsidP="00715451">
      <w:pPr>
        <w:spacing w:line="276" w:lineRule="auto"/>
        <w:rPr>
          <w:rFonts w:ascii="Tw Cen MT Condensed" w:hAnsi="Tw Cen MT Condensed"/>
        </w:rPr>
      </w:pPr>
    </w:p>
    <w:p w:rsidR="00BC0A43" w:rsidRDefault="00BC0A43" w:rsidP="00715451">
      <w:pPr>
        <w:spacing w:line="276" w:lineRule="auto"/>
        <w:rPr>
          <w:rFonts w:ascii="Tw Cen MT Condensed" w:hAnsi="Tw Cen MT Condensed"/>
        </w:rPr>
      </w:pPr>
    </w:p>
    <w:sectPr w:rsidR="00BC0A43" w:rsidSect="002F5D0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D56" w:rsidRDefault="00255D56" w:rsidP="00BC0A43">
      <w:pPr>
        <w:spacing w:line="240" w:lineRule="auto"/>
      </w:pPr>
      <w:r>
        <w:separator/>
      </w:r>
    </w:p>
  </w:endnote>
  <w:endnote w:type="continuationSeparator" w:id="0">
    <w:p w:rsidR="00255D56" w:rsidRDefault="00255D56" w:rsidP="00BC0A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D56" w:rsidRDefault="00255D56" w:rsidP="00BC0A43">
      <w:pPr>
        <w:spacing w:line="240" w:lineRule="auto"/>
      </w:pPr>
      <w:r>
        <w:separator/>
      </w:r>
    </w:p>
  </w:footnote>
  <w:footnote w:type="continuationSeparator" w:id="0">
    <w:p w:rsidR="00255D56" w:rsidRDefault="00255D56" w:rsidP="00BC0A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A43" w:rsidRDefault="00BC0A43" w:rsidP="00BC0A43">
    <w:pPr>
      <w:pStyle w:val="Header"/>
      <w:jc w:val="center"/>
      <w:rPr>
        <w:rFonts w:ascii="Tw Cen MT Condensed" w:hAnsi="Tw Cen MT Condensed"/>
      </w:rPr>
    </w:pPr>
    <w:r w:rsidRPr="00BC0A43">
      <w:rPr>
        <w:rFonts w:ascii="Tw Cen MT Condensed" w:hAnsi="Tw Cen MT Condensed"/>
      </w:rPr>
      <w:t>ISCTE</w:t>
    </w:r>
    <w:r>
      <w:rPr>
        <w:rFonts w:ascii="Tw Cen MT Condensed" w:hAnsi="Tw Cen MT Condensed"/>
      </w:rPr>
      <w:t>-IUL</w:t>
    </w:r>
  </w:p>
  <w:p w:rsidR="00BC0A43" w:rsidRPr="00BC0A43" w:rsidRDefault="00BC0A43" w:rsidP="00BC0A43">
    <w:pPr>
      <w:pStyle w:val="Header"/>
      <w:jc w:val="center"/>
      <w:rPr>
        <w:rFonts w:ascii="Tw Cen MT Condensed" w:hAnsi="Tw Cen MT Condensed"/>
      </w:rPr>
    </w:pPr>
    <w:r>
      <w:rPr>
        <w:rFonts w:ascii="Tw Cen MT Condensed" w:hAnsi="Tw Cen MT Condensed"/>
      </w:rPr>
      <w:t>Prova de Exame de Direito das Sociedades Comerciais das Lic. de GM e FC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74696"/>
    <w:multiLevelType w:val="hybridMultilevel"/>
    <w:tmpl w:val="7512B712"/>
    <w:lvl w:ilvl="0" w:tplc="74765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D4820"/>
    <w:multiLevelType w:val="hybridMultilevel"/>
    <w:tmpl w:val="BCFECC20"/>
    <w:lvl w:ilvl="0" w:tplc="AB4638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354CB"/>
    <w:multiLevelType w:val="hybridMultilevel"/>
    <w:tmpl w:val="31B45070"/>
    <w:lvl w:ilvl="0" w:tplc="6D26E74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51F49"/>
    <w:multiLevelType w:val="hybridMultilevel"/>
    <w:tmpl w:val="AD82C10C"/>
    <w:lvl w:ilvl="0" w:tplc="8070D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68B"/>
    <w:rsid w:val="000C39AB"/>
    <w:rsid w:val="000F7AAF"/>
    <w:rsid w:val="0011717E"/>
    <w:rsid w:val="00182F9A"/>
    <w:rsid w:val="00255D56"/>
    <w:rsid w:val="00291F74"/>
    <w:rsid w:val="002A4CA1"/>
    <w:rsid w:val="002F5D08"/>
    <w:rsid w:val="00330645"/>
    <w:rsid w:val="00335950"/>
    <w:rsid w:val="004006C8"/>
    <w:rsid w:val="00411C47"/>
    <w:rsid w:val="00464031"/>
    <w:rsid w:val="0049362F"/>
    <w:rsid w:val="005071D3"/>
    <w:rsid w:val="005766E2"/>
    <w:rsid w:val="00613A06"/>
    <w:rsid w:val="006C7D05"/>
    <w:rsid w:val="00703285"/>
    <w:rsid w:val="00715451"/>
    <w:rsid w:val="00721D5E"/>
    <w:rsid w:val="00844299"/>
    <w:rsid w:val="008A5B3F"/>
    <w:rsid w:val="00901E33"/>
    <w:rsid w:val="00942550"/>
    <w:rsid w:val="00942EF0"/>
    <w:rsid w:val="009504A5"/>
    <w:rsid w:val="009D10E1"/>
    <w:rsid w:val="00A33255"/>
    <w:rsid w:val="00B37081"/>
    <w:rsid w:val="00BA6ACD"/>
    <w:rsid w:val="00BC0A43"/>
    <w:rsid w:val="00C807C7"/>
    <w:rsid w:val="00CE0C60"/>
    <w:rsid w:val="00D937FD"/>
    <w:rsid w:val="00DC068B"/>
    <w:rsid w:val="00EC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62F"/>
    <w:pPr>
      <w:spacing w:after="0" w:line="360" w:lineRule="auto"/>
    </w:pPr>
    <w:rPr>
      <w:rFonts w:ascii="Courier New" w:hAnsi="Courier New" w:cs="Times New Roman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0A43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A43"/>
    <w:rPr>
      <w:rFonts w:ascii="Courier New" w:hAnsi="Courier New" w:cs="Times New Roman"/>
      <w:sz w:val="24"/>
      <w:szCs w:val="20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BC0A43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0A43"/>
    <w:rPr>
      <w:rFonts w:ascii="Courier New" w:hAnsi="Courier New" w:cs="Times New Roman"/>
      <w:sz w:val="24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A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A4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ISCTE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mapt</dc:creator>
  <cp:keywords/>
  <dc:description/>
  <cp:lastModifiedBy>186890</cp:lastModifiedBy>
  <cp:revision>2</cp:revision>
  <cp:lastPrinted>2011-01-03T15:56:00Z</cp:lastPrinted>
  <dcterms:created xsi:type="dcterms:W3CDTF">2011-01-04T21:25:00Z</dcterms:created>
  <dcterms:modified xsi:type="dcterms:W3CDTF">2011-01-04T21:25:00Z</dcterms:modified>
</cp:coreProperties>
</file>