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AA" w:rsidRPr="00BE01E0" w:rsidRDefault="003C5DAA" w:rsidP="003C5DAA">
      <w:pPr>
        <w:spacing w:after="0" w:line="360" w:lineRule="auto"/>
        <w:rPr>
          <w:rFonts w:cs="Times New Roman"/>
          <w:b/>
        </w:rPr>
      </w:pPr>
      <w:r w:rsidRPr="00BE01E0">
        <w:rPr>
          <w:rFonts w:cs="Times New Roman"/>
          <w:b/>
        </w:rPr>
        <w:t>Grupo I</w:t>
      </w:r>
    </w:p>
    <w:p w:rsidR="003C5DAA" w:rsidRPr="00BE01E0" w:rsidRDefault="003C5DAA" w:rsidP="003C5DAA">
      <w:pPr>
        <w:spacing w:after="0" w:line="360" w:lineRule="auto"/>
        <w:rPr>
          <w:rFonts w:cs="Times New Roman"/>
        </w:rPr>
      </w:pPr>
      <w:r w:rsidRPr="00BE01E0">
        <w:rPr>
          <w:rFonts w:cs="Times New Roman"/>
          <w:b/>
        </w:rPr>
        <w:t>1.</w:t>
      </w:r>
      <w:r w:rsidRPr="00BE01E0">
        <w:rPr>
          <w:rFonts w:cs="Times New Roman"/>
        </w:rPr>
        <w:t xml:space="preserve"> (C) </w:t>
      </w:r>
    </w:p>
    <w:p w:rsidR="003C5DAA" w:rsidRPr="00BE01E0" w:rsidRDefault="003C5DAA" w:rsidP="003C5DAA">
      <w:pPr>
        <w:spacing w:after="0" w:line="360" w:lineRule="auto"/>
        <w:rPr>
          <w:rFonts w:cs="Times New Roman"/>
        </w:rPr>
      </w:pPr>
      <w:r w:rsidRPr="00BE01E0">
        <w:rPr>
          <w:rFonts w:cs="Times New Roman"/>
          <w:b/>
        </w:rPr>
        <w:t>2.</w:t>
      </w:r>
      <w:r w:rsidRPr="00BE01E0">
        <w:rPr>
          <w:rFonts w:cs="Times New Roman"/>
        </w:rPr>
        <w:t xml:space="preserve"> (B) </w:t>
      </w:r>
    </w:p>
    <w:p w:rsidR="003C5DAA" w:rsidRPr="00BE01E0" w:rsidRDefault="003C5DAA" w:rsidP="003C5DAA">
      <w:pPr>
        <w:spacing w:after="0" w:line="360" w:lineRule="auto"/>
        <w:rPr>
          <w:rFonts w:cs="Times New Roman"/>
        </w:rPr>
      </w:pPr>
      <w:r w:rsidRPr="00BE01E0">
        <w:rPr>
          <w:rFonts w:cs="Times New Roman"/>
          <w:b/>
        </w:rPr>
        <w:t>3.</w:t>
      </w:r>
      <w:r w:rsidRPr="00BE01E0">
        <w:rPr>
          <w:rFonts w:cs="Times New Roman"/>
        </w:rPr>
        <w:t xml:space="preserve"> (D) </w:t>
      </w:r>
    </w:p>
    <w:p w:rsidR="003C5DAA" w:rsidRPr="00BE01E0" w:rsidRDefault="003C5DAA" w:rsidP="003C5DAA">
      <w:pPr>
        <w:spacing w:after="0" w:line="360" w:lineRule="auto"/>
        <w:rPr>
          <w:rFonts w:cs="Times New Roman"/>
        </w:rPr>
      </w:pPr>
      <w:r w:rsidRPr="00BE01E0">
        <w:rPr>
          <w:rFonts w:cs="Times New Roman"/>
          <w:b/>
        </w:rPr>
        <w:t>4.</w:t>
      </w:r>
      <w:r w:rsidRPr="00BE01E0">
        <w:rPr>
          <w:rFonts w:cs="Times New Roman"/>
        </w:rPr>
        <w:t xml:space="preserve"> (A) </w:t>
      </w:r>
    </w:p>
    <w:p w:rsidR="003C5DAA" w:rsidRPr="00BE01E0" w:rsidRDefault="003C5DAA" w:rsidP="003C5DAA">
      <w:pPr>
        <w:spacing w:after="0" w:line="360" w:lineRule="auto"/>
        <w:rPr>
          <w:rFonts w:cs="Times New Roman"/>
        </w:rPr>
      </w:pPr>
      <w:r w:rsidRPr="00BE01E0">
        <w:rPr>
          <w:rFonts w:cs="Times New Roman"/>
          <w:b/>
        </w:rPr>
        <w:t>5.</w:t>
      </w:r>
      <w:r w:rsidRPr="00BE01E0">
        <w:rPr>
          <w:rFonts w:cs="Times New Roman"/>
        </w:rPr>
        <w:t xml:space="preserve"> (B) </w:t>
      </w:r>
    </w:p>
    <w:p w:rsidR="003C5DAA" w:rsidRPr="00BE01E0" w:rsidRDefault="003C5DAA" w:rsidP="003C5DAA">
      <w:pPr>
        <w:spacing w:after="0" w:line="360" w:lineRule="auto"/>
        <w:rPr>
          <w:rFonts w:cs="Times New Roman"/>
          <w:b/>
        </w:rPr>
      </w:pPr>
    </w:p>
    <w:p w:rsidR="003C5DAA" w:rsidRPr="00BE01E0" w:rsidRDefault="003C5DAA" w:rsidP="003C5DAA">
      <w:pPr>
        <w:spacing w:after="0" w:line="360" w:lineRule="auto"/>
        <w:rPr>
          <w:rFonts w:cs="Times New Roman"/>
          <w:b/>
        </w:rPr>
      </w:pPr>
      <w:r w:rsidRPr="00BE01E0">
        <w:rPr>
          <w:rFonts w:cs="Times New Roman"/>
          <w:b/>
        </w:rPr>
        <w:t>Grupo II</w:t>
      </w:r>
    </w:p>
    <w:p w:rsidR="003C5DAA" w:rsidRPr="00BE01E0" w:rsidRDefault="003C5DAA" w:rsidP="003C5DAA">
      <w:pPr>
        <w:spacing w:after="0" w:line="360" w:lineRule="auto"/>
        <w:rPr>
          <w:rFonts w:cs="Times New Roman"/>
        </w:rPr>
      </w:pPr>
      <w:r w:rsidRPr="00BE01E0">
        <w:rPr>
          <w:rFonts w:cs="Times New Roman"/>
          <w:b/>
        </w:rPr>
        <w:t>1.</w:t>
      </w:r>
      <w:r w:rsidRPr="00BE01E0">
        <w:rPr>
          <w:rFonts w:cs="Times New Roman"/>
        </w:rPr>
        <w:t xml:space="preserve"> 27</w:t>
      </w:r>
    </w:p>
    <w:p w:rsidR="003C5DAA" w:rsidRPr="00BE01E0" w:rsidRDefault="003C5DAA" w:rsidP="003C5DAA">
      <w:pPr>
        <w:spacing w:after="0" w:line="360" w:lineRule="auto"/>
        <w:rPr>
          <w:rFonts w:cs="Times New Roman"/>
          <w:b/>
        </w:rPr>
      </w:pPr>
      <w:r w:rsidRPr="00BE01E0">
        <w:rPr>
          <w:rFonts w:cs="Times New Roman"/>
          <w:b/>
        </w:rPr>
        <w:t>2.</w:t>
      </w:r>
    </w:p>
    <w:p w:rsidR="003C5DAA" w:rsidRPr="00BE01E0" w:rsidRDefault="003C5DAA" w:rsidP="003C5DAA">
      <w:pPr>
        <w:spacing w:after="0" w:line="360" w:lineRule="auto"/>
        <w:rPr>
          <w:rFonts w:cs="Times New Roman"/>
          <w:b/>
        </w:rPr>
      </w:pPr>
      <w:r w:rsidRPr="00BE01E0">
        <w:rPr>
          <w:rFonts w:cs="Times New Roman"/>
          <w:b/>
        </w:rPr>
        <w:t xml:space="preserve">2.1. </w:t>
      </w:r>
      <m:oMath>
        <m:r>
          <w:rPr>
            <w:rFonts w:ascii="Cambria Math" w:hAnsi="Cambria Math" w:cs="Times New Roman"/>
          </w:rPr>
          <m:t>x-1=-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y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z-1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</m:oMath>
      <w:r w:rsidRPr="00BE01E0">
        <w:rPr>
          <w:rFonts w:cs="Times New Roman"/>
          <w:b/>
        </w:rPr>
        <w:t xml:space="preserve"> </w:t>
      </w:r>
    </w:p>
    <w:p w:rsidR="003C5DAA" w:rsidRPr="00BE01E0" w:rsidRDefault="003C5DAA" w:rsidP="003C5DAA">
      <w:pPr>
        <w:spacing w:after="0" w:line="360" w:lineRule="auto"/>
        <w:rPr>
          <w:rFonts w:cs="Times New Roman"/>
          <w:b/>
        </w:rPr>
      </w:pPr>
      <w:r w:rsidRPr="00BE01E0">
        <w:rPr>
          <w:rFonts w:cs="Times New Roman"/>
          <w:b/>
        </w:rPr>
        <w:t>2.</w:t>
      </w:r>
      <w:r w:rsidR="00BE01E0" w:rsidRPr="00BE01E0">
        <w:rPr>
          <w:rFonts w:cs="Times New Roman"/>
          <w:b/>
        </w:rPr>
        <w:t>3</w:t>
      </w:r>
      <w:r w:rsidRPr="00BE01E0">
        <w:rPr>
          <w:rFonts w:cs="Times New Roman"/>
          <w:b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y-2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z-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</m:oMath>
      <w:r w:rsidRPr="00BE01E0">
        <w:rPr>
          <w:rFonts w:cs="Times New Roman"/>
          <w:b/>
        </w:rPr>
        <w:t xml:space="preserve"> </w:t>
      </w:r>
    </w:p>
    <w:p w:rsidR="003C5DAA" w:rsidRPr="00BE01E0" w:rsidRDefault="003C5DAA" w:rsidP="003C5DAA">
      <w:pPr>
        <w:spacing w:after="0" w:line="360" w:lineRule="auto"/>
        <w:rPr>
          <w:rFonts w:cs="Times New Roman"/>
        </w:rPr>
      </w:pPr>
      <w:r w:rsidRPr="00BE01E0">
        <w:rPr>
          <w:rFonts w:cs="Times New Roman"/>
          <w:b/>
        </w:rPr>
        <w:t xml:space="preserve">3. </w:t>
      </w:r>
      <m:oMath>
        <m:r>
          <w:rPr>
            <w:rFonts w:ascii="Cambria Math" w:hAnsi="Cambria Math" w:cs="Times New Roman"/>
            <w:lang w:val="en-US"/>
          </w:rPr>
          <m:t>k</m:t>
        </m:r>
        <m:r>
          <w:rPr>
            <w:rFonts w:ascii="Cambria Math" w:hAnsi="Cambria Math" w:cs="Times New Roman"/>
          </w:rPr>
          <m:t xml:space="preserve">= –1 </m:t>
        </m:r>
        <m:r>
          <m:rPr>
            <m:sty m:val="p"/>
          </m:rPr>
          <w:rPr>
            <w:rFonts w:ascii="Cambria Math" w:hAnsi="Cambria Math" w:cs="Times New Roman"/>
          </w:rPr>
          <w:sym w:font="Symbol" w:char="F0DA"/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k</m:t>
        </m:r>
        <m:r>
          <w:rPr>
            <w:rFonts w:ascii="Cambria Math" w:hAnsi="Cambria Math" w:cs="Times New Roman"/>
          </w:rPr>
          <m:t>=5</m:t>
        </m:r>
      </m:oMath>
    </w:p>
    <w:p w:rsidR="003C5DAA" w:rsidRPr="00BE01E0" w:rsidRDefault="003C5DAA" w:rsidP="003C5DAA">
      <w:pPr>
        <w:spacing w:after="0" w:line="360" w:lineRule="auto"/>
        <w:rPr>
          <w:rFonts w:cs="Times New Roman"/>
          <w:b/>
        </w:rPr>
      </w:pPr>
      <w:r w:rsidRPr="00BE01E0">
        <w:rPr>
          <w:rFonts w:cs="Times New Roman"/>
          <w:b/>
        </w:rPr>
        <w:t>4.</w:t>
      </w:r>
    </w:p>
    <w:p w:rsidR="003C5DAA" w:rsidRPr="00BE01E0" w:rsidRDefault="003C5DAA" w:rsidP="003C5DAA">
      <w:pPr>
        <w:spacing w:after="0" w:line="360" w:lineRule="auto"/>
        <w:rPr>
          <w:rFonts w:cs="Times New Roman"/>
        </w:rPr>
      </w:pPr>
      <w:r w:rsidRPr="00BE01E0">
        <w:rPr>
          <w:rFonts w:cs="Times New Roman"/>
          <w:b/>
        </w:rPr>
        <w:t xml:space="preserve">4.1. </w:t>
      </w:r>
      <m:oMath>
        <m:r>
          <w:rPr>
            <w:rFonts w:ascii="Cambria Math" w:hAnsi="Cambria Math" w:cs="Times New Roman"/>
          </w:rPr>
          <m:t>–</m:t>
        </m:r>
        <w:proofErr w:type="gramStart"/>
        <m:r>
          <w:rPr>
            <w:rFonts w:ascii="Cambria Math" w:hAnsi="Cambria Math" w:cs="Times New Roman"/>
          </w:rPr>
          <m:t>2</m:t>
        </m:r>
        <w:proofErr w:type="gramEnd"/>
        <m:r>
          <w:rPr>
            <w:rFonts w:ascii="Cambria Math" w:hAnsi="Cambria Math" w:cs="Times New Roman"/>
          </w:rPr>
          <m:t>x+3z=7</m:t>
        </m:r>
      </m:oMath>
    </w:p>
    <w:p w:rsidR="003C5DAA" w:rsidRPr="00BE01E0" w:rsidRDefault="003C5DAA" w:rsidP="003C5DAA">
      <w:pPr>
        <w:spacing w:after="0" w:line="360" w:lineRule="auto"/>
        <w:rPr>
          <w:rFonts w:cs="Times New Roman"/>
          <w:b/>
        </w:rPr>
      </w:pPr>
      <w:r w:rsidRPr="00BE01E0">
        <w:rPr>
          <w:rFonts w:cs="Times New Roman"/>
          <w:b/>
        </w:rPr>
        <w:t xml:space="preserve">4.2.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x+2</m:t>
            </m:r>
          </m:num>
          <m:den>
            <m:r>
              <w:rPr>
                <w:rFonts w:ascii="Cambria Math" w:hAnsi="Cambria Math" w:cs="Times New Roman"/>
              </w:rPr>
              <m:t>-2</m:t>
            </m:r>
          </m:den>
        </m:f>
        <m:r>
          <w:rPr>
            <w:rFonts w:ascii="Cambria Math" w:hAnsi="Cambria Math" w:cs="Times New Roman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z-1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w:sym w:font="Symbol" w:char="F0DA"/>
        </m:r>
        <m:r>
          <w:rPr>
            <w:rFonts w:ascii="Cambria Math" w:hAnsi="Cambria Math" w:cs="Times New Roman"/>
          </w:rPr>
          <m:t xml:space="preserve">  y=-4</m:t>
        </m:r>
      </m:oMath>
      <w:r w:rsidRPr="00BE01E0">
        <w:rPr>
          <w:rFonts w:cs="Times New Roman"/>
        </w:rPr>
        <w:t xml:space="preserve"> </w:t>
      </w:r>
    </w:p>
    <w:p w:rsidR="003C5DAA" w:rsidRPr="00BE01E0" w:rsidRDefault="003C5DAA" w:rsidP="003C5DAA">
      <w:pPr>
        <w:spacing w:after="0" w:line="360" w:lineRule="auto"/>
        <w:rPr>
          <w:rFonts w:cs="Times New Roman"/>
          <w:b/>
        </w:rPr>
      </w:pPr>
      <w:r w:rsidRPr="00BE01E0">
        <w:rPr>
          <w:rFonts w:cs="Times New Roman"/>
          <w:b/>
        </w:rPr>
        <w:t>4.3.</w:t>
      </w:r>
      <w:r w:rsidRPr="00BE01E0">
        <w:rPr>
          <w:rFonts w:eastAsiaTheme="minorEastAsia" w:cs="Times New Roman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80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13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13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</m:oMath>
      <w:r w:rsidRPr="00BE01E0">
        <w:rPr>
          <w:rFonts w:cs="Times New Roman"/>
          <w:b/>
        </w:rPr>
        <w:t xml:space="preserve"> </w:t>
      </w:r>
      <w:bookmarkStart w:id="0" w:name="_GoBack"/>
      <w:bookmarkEnd w:id="0"/>
    </w:p>
    <w:sectPr w:rsidR="003C5DAA" w:rsidRPr="00BE01E0" w:rsidSect="00437818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DD" w:rsidRDefault="00060FDD" w:rsidP="003C5DAA">
      <w:pPr>
        <w:spacing w:after="0" w:line="240" w:lineRule="auto"/>
      </w:pPr>
      <w:r>
        <w:separator/>
      </w:r>
    </w:p>
  </w:endnote>
  <w:endnote w:type="continuationSeparator" w:id="0">
    <w:p w:rsidR="00060FDD" w:rsidRDefault="00060FDD" w:rsidP="003C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LightCaps-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63"/>
      <w:gridCol w:w="2910"/>
    </w:tblGrid>
    <w:tr w:rsidR="003C5DAA" w:rsidTr="009F1730">
      <w:trPr>
        <w:trHeight w:val="520"/>
      </w:trPr>
      <w:tc>
        <w:tcPr>
          <w:tcW w:w="2761" w:type="dxa"/>
          <w:vMerge w:val="restart"/>
        </w:tcPr>
        <w:tbl>
          <w:tblPr>
            <w:tblStyle w:val="TableGrid"/>
            <w:tblW w:w="69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1"/>
            <w:gridCol w:w="4186"/>
          </w:tblGrid>
          <w:tr w:rsidR="00437818" w:rsidTr="009211F0">
            <w:trPr>
              <w:trHeight w:val="520"/>
            </w:trPr>
            <w:tc>
              <w:tcPr>
                <w:tcW w:w="2761" w:type="dxa"/>
                <w:vMerge w:val="restart"/>
              </w:tcPr>
              <w:p w:rsidR="00437818" w:rsidRDefault="00437818" w:rsidP="009211F0">
                <w:pPr>
                  <w:pStyle w:val="Footer"/>
                  <w:ind w:left="-108"/>
                </w:pPr>
                <w:r>
                  <w:rPr>
                    <w:noProof/>
                    <w:lang w:eastAsia="pt-PT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0" allowOverlap="1" wp14:anchorId="076166F3" wp14:editId="3EB71B1F">
                          <wp:simplePos x="0" y="0"/>
                          <wp:positionH relativeFrom="rightMargin">
                            <wp:posOffset>445135</wp:posOffset>
                          </wp:positionH>
                          <wp:positionV relativeFrom="margin">
                            <wp:posOffset>7723809</wp:posOffset>
                          </wp:positionV>
                          <wp:extent cx="511175" cy="1174750"/>
                          <wp:effectExtent l="0" t="0" r="0" b="0"/>
                          <wp:wrapNone/>
                          <wp:docPr id="255" name="Rectângulo 17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11175" cy="1174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7818" w:rsidRDefault="00437818" w:rsidP="00437818">
                                      <w:pPr>
                                        <w:rPr>
                                          <w:color w:val="948A54" w:themeColor="background2" w:themeShade="80"/>
                                          <w:spacing w:val="60"/>
                                        </w:rPr>
                                      </w:pPr>
                                      <w:r w:rsidRPr="0025208B">
                                        <w:rPr>
                                          <w:rFonts w:cs="KlavikaLightCaps-SC"/>
                                          <w:color w:val="808080" w:themeColor="background1" w:themeShade="80"/>
                                          <w:sz w:val="20"/>
                                          <w:szCs w:val="16"/>
                                        </w:rPr>
                                        <w:t>Edições ASA • 2014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ângulo 173" o:spid="_x0000_s1027" style="position:absolute;left:0;text-align:left;margin-left:35.05pt;margin-top:608.15pt;width:40.25pt;height:92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" o:allowincell="f" filled="f" stroked="f">
                          <v:textbox style="layout-flow:vertical;mso-layout-flow-alt:bottom-to-top">
                            <w:txbxContent>
                              <w:p w:rsidR="00437818" w:rsidRDefault="00437818" w:rsidP="00437818">
                                <w:pPr>
                                  <w:rPr>
                                    <w:color w:val="948A54" w:themeColor="background2" w:themeShade="80"/>
                                    <w:spacing w:val="60"/>
                                  </w:rPr>
                                </w:pPr>
                                <w:r w:rsidRPr="0025208B">
                                  <w:rPr>
                                    <w:rFonts w:cs="KlavikaLightCaps-SC"/>
                                    <w:color w:val="808080" w:themeColor="background1" w:themeShade="80"/>
                                    <w:sz w:val="20"/>
                                    <w:szCs w:val="16"/>
                                  </w:rPr>
                                  <w:t>Edições ASA • 2014</w:t>
                                </w:r>
                              </w:p>
                            </w:txbxContent>
                          </v:textbox>
                          <w10:wrap anchorx="margin" anchory="margin"/>
                        </v:rect>
                      </w:pict>
                    </mc:Fallback>
                  </mc:AlternateContent>
                </w:r>
                <w:r>
                  <w:rPr>
                    <w:noProof/>
                    <w:lang w:eastAsia="pt-PT"/>
                  </w:rPr>
                  <w:drawing>
                    <wp:inline distT="0" distB="0" distL="0" distR="0" wp14:anchorId="11983980" wp14:editId="17E290AF">
                      <wp:extent cx="1684800" cy="658800"/>
                      <wp:effectExtent l="0" t="0" r="0" b="8255"/>
                      <wp:docPr id="12" name="Picture 12" descr="cid:image001.gif@01CDDDDE.BEA365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id:image001.gif@01CDDDDE.BEA365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4800" cy="6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86" w:type="dxa"/>
              </w:tcPr>
              <w:p w:rsidR="00437818" w:rsidRPr="000F5752" w:rsidRDefault="00437818" w:rsidP="009211F0">
                <w:pPr>
                  <w:pStyle w:val="Footer"/>
                  <w:spacing w:before="240"/>
                  <w:rPr>
                    <w:color w:val="808080" w:themeColor="background1" w:themeShade="80"/>
                    <w:sz w:val="20"/>
                  </w:rPr>
                </w:pPr>
                <w:r w:rsidRPr="000F5752">
                  <w:rPr>
                    <w:color w:val="808080" w:themeColor="background1" w:themeShade="80"/>
                    <w:sz w:val="20"/>
                  </w:rPr>
                  <w:t>Daniela Raposo</w:t>
                </w:r>
                <w:r>
                  <w:rPr>
                    <w:color w:val="808080" w:themeColor="background1" w:themeShade="80"/>
                    <w:sz w:val="20"/>
                  </w:rPr>
                  <w:t xml:space="preserve"> | </w:t>
                </w:r>
                <w:r w:rsidRPr="000F5752">
                  <w:rPr>
                    <w:color w:val="808080" w:themeColor="background1" w:themeShade="80"/>
                    <w:sz w:val="20"/>
                  </w:rPr>
                  <w:t>Luzia Gomes</w:t>
                </w:r>
              </w:p>
            </w:tc>
          </w:tr>
          <w:tr w:rsidR="00437818" w:rsidTr="009211F0">
            <w:trPr>
              <w:trHeight w:val="520"/>
            </w:trPr>
            <w:tc>
              <w:tcPr>
                <w:tcW w:w="2761" w:type="dxa"/>
                <w:vMerge/>
              </w:tcPr>
              <w:p w:rsidR="00437818" w:rsidRDefault="00437818" w:rsidP="009211F0">
                <w:pPr>
                  <w:pStyle w:val="Footer"/>
                </w:pPr>
              </w:p>
            </w:tc>
            <w:tc>
              <w:tcPr>
                <w:tcW w:w="4186" w:type="dxa"/>
              </w:tcPr>
              <w:p w:rsidR="00437818" w:rsidRPr="000F5752" w:rsidRDefault="00437818" w:rsidP="009211F0">
                <w:pPr>
                  <w:pStyle w:val="Footer"/>
                  <w:spacing w:before="120"/>
                  <w:rPr>
                    <w:color w:val="808080" w:themeColor="background1" w:themeShade="80"/>
                    <w:sz w:val="20"/>
                  </w:rPr>
                </w:pPr>
                <w:r>
                  <w:rPr>
                    <w:color w:val="808080" w:themeColor="background1" w:themeShade="80"/>
                    <w:sz w:val="20"/>
                  </w:rPr>
                  <w:t xml:space="preserve">Retirado de </w:t>
                </w:r>
                <w:r w:rsidRPr="00057C21">
                  <w:rPr>
                    <w:i/>
                    <w:color w:val="808080" w:themeColor="background1" w:themeShade="80"/>
                    <w:sz w:val="20"/>
                  </w:rPr>
                  <w:t>Testes e Exame de Matemática A</w:t>
                </w:r>
              </w:p>
            </w:tc>
          </w:tr>
        </w:tbl>
        <w:p w:rsidR="003C5DAA" w:rsidRDefault="003C5DAA" w:rsidP="009F1730">
          <w:pPr>
            <w:pStyle w:val="Footer"/>
            <w:ind w:left="-108"/>
          </w:pPr>
        </w:p>
      </w:tc>
      <w:tc>
        <w:tcPr>
          <w:tcW w:w="2910" w:type="dxa"/>
        </w:tcPr>
        <w:p w:rsidR="003C5DAA" w:rsidRPr="000F5752" w:rsidRDefault="003C5DAA" w:rsidP="009F1730">
          <w:pPr>
            <w:pStyle w:val="Footer"/>
            <w:spacing w:before="240"/>
            <w:rPr>
              <w:color w:val="808080" w:themeColor="background1" w:themeShade="80"/>
              <w:sz w:val="20"/>
            </w:rPr>
          </w:pPr>
        </w:p>
      </w:tc>
    </w:tr>
    <w:tr w:rsidR="003C5DAA" w:rsidTr="009F1730">
      <w:trPr>
        <w:trHeight w:val="520"/>
      </w:trPr>
      <w:tc>
        <w:tcPr>
          <w:tcW w:w="2761" w:type="dxa"/>
          <w:vMerge/>
        </w:tcPr>
        <w:p w:rsidR="003C5DAA" w:rsidRDefault="003C5DAA" w:rsidP="009F1730">
          <w:pPr>
            <w:pStyle w:val="Footer"/>
          </w:pPr>
        </w:p>
      </w:tc>
      <w:tc>
        <w:tcPr>
          <w:tcW w:w="2910" w:type="dxa"/>
        </w:tcPr>
        <w:p w:rsidR="003C5DAA" w:rsidRPr="000F5752" w:rsidRDefault="003C5DAA" w:rsidP="009F1730">
          <w:pPr>
            <w:pStyle w:val="Footer"/>
            <w:rPr>
              <w:color w:val="808080" w:themeColor="background1" w:themeShade="80"/>
              <w:sz w:val="20"/>
            </w:rPr>
          </w:pPr>
        </w:p>
      </w:tc>
    </w:tr>
  </w:tbl>
  <w:p w:rsidR="003C5DAA" w:rsidRDefault="003C5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DD" w:rsidRDefault="00060FDD" w:rsidP="003C5DAA">
      <w:pPr>
        <w:spacing w:after="0" w:line="240" w:lineRule="auto"/>
      </w:pPr>
      <w:r>
        <w:separator/>
      </w:r>
    </w:p>
  </w:footnote>
  <w:footnote w:type="continuationSeparator" w:id="0">
    <w:p w:rsidR="00060FDD" w:rsidRDefault="00060FDD" w:rsidP="003C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AA" w:rsidRDefault="003C5DAA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1A491" wp14:editId="6AF3005A">
              <wp:simplePos x="0" y="0"/>
              <wp:positionH relativeFrom="column">
                <wp:posOffset>-1080135</wp:posOffset>
              </wp:positionH>
              <wp:positionV relativeFrom="paragraph">
                <wp:posOffset>-449580</wp:posOffset>
              </wp:positionV>
              <wp:extent cx="7658100" cy="567690"/>
              <wp:effectExtent l="0" t="0" r="0" b="381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567690"/>
                      </a:xfrm>
                      <a:prstGeom prst="rect">
                        <a:avLst/>
                      </a:prstGeom>
                      <a:solidFill>
                        <a:srgbClr val="9ED048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3C5DAA" w:rsidRPr="00437818" w:rsidRDefault="003C5DAA" w:rsidP="00437818">
                          <w:pPr>
                            <w:spacing w:before="240"/>
                            <w:ind w:firstLine="708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proofErr w:type="gramStart"/>
                          <w:r w:rsidRPr="00437818">
                            <w:rPr>
                              <w:b/>
                              <w:color w:val="FFFFFF" w:themeColor="background1"/>
                              <w:sz w:val="28"/>
                            </w:rPr>
                            <w:t>Questões para</w:t>
                          </w:r>
                          <w:proofErr w:type="gramEnd"/>
                          <w:r w:rsidRPr="00437818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Testes de Avaliação de Matemática A</w:t>
                          </w:r>
                          <w:r w:rsidR="00437818" w:rsidRPr="00437818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– 12º ano</w:t>
                          </w:r>
                          <w:r w:rsidRPr="00437818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      </w:t>
                          </w:r>
                          <w:r w:rsidR="00437818">
                            <w:rPr>
                              <w:b/>
                              <w:color w:val="FFFFFF" w:themeColor="background1"/>
                              <w:sz w:val="28"/>
                            </w:rPr>
                            <w:tab/>
                          </w:r>
                          <w:r w:rsidRPr="00437818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437818">
                            <w:rPr>
                              <w:b/>
                              <w:color w:val="FFFFFF" w:themeColor="background1"/>
                              <w:sz w:val="28"/>
                            </w:rPr>
                            <w:tab/>
                          </w:r>
                          <w:r w:rsidRPr="00437818">
                            <w:rPr>
                              <w:b/>
                              <w:color w:val="FFFFFF" w:themeColor="background1"/>
                              <w:sz w:val="28"/>
                            </w:rPr>
                            <w:tab/>
                            <w:t>Soluções</w:t>
                          </w:r>
                        </w:p>
                        <w:p w:rsidR="003C5DAA" w:rsidRPr="00CE2BBA" w:rsidRDefault="003C5DAA" w:rsidP="003C5DAA">
                          <w:pPr>
                            <w:spacing w:before="240"/>
                            <w:jc w:val="center"/>
                            <w:rPr>
                              <w:rFonts w:ascii="Times New Roman" w:hAnsi="Times New Roman"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5.05pt;margin-top:-35.4pt;width:603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" fillcolor="#9ed048" stroked="f">
              <v:textbox>
                <w:txbxContent>
                  <w:p w:rsidR="003C5DAA" w:rsidRPr="00437818" w:rsidRDefault="003C5DAA" w:rsidP="00437818">
                    <w:pPr>
                      <w:spacing w:before="240"/>
                      <w:ind w:firstLine="708"/>
                      <w:rPr>
                        <w:b/>
                        <w:color w:val="FFFFFF" w:themeColor="background1"/>
                        <w:sz w:val="28"/>
                      </w:rPr>
                    </w:pPr>
                    <w:proofErr w:type="gramStart"/>
                    <w:r w:rsidRPr="00437818">
                      <w:rPr>
                        <w:b/>
                        <w:color w:val="FFFFFF" w:themeColor="background1"/>
                        <w:sz w:val="28"/>
                      </w:rPr>
                      <w:t>Questões para</w:t>
                    </w:r>
                    <w:proofErr w:type="gramEnd"/>
                    <w:r w:rsidRPr="00437818">
                      <w:rPr>
                        <w:b/>
                        <w:color w:val="FFFFFF" w:themeColor="background1"/>
                        <w:sz w:val="28"/>
                      </w:rPr>
                      <w:t xml:space="preserve"> Testes de Avaliação de Matemática A</w:t>
                    </w:r>
                    <w:r w:rsidR="00437818" w:rsidRPr="00437818">
                      <w:rPr>
                        <w:b/>
                        <w:color w:val="FFFFFF" w:themeColor="background1"/>
                        <w:sz w:val="28"/>
                      </w:rPr>
                      <w:t xml:space="preserve"> – 12º ano</w:t>
                    </w:r>
                    <w:r w:rsidRPr="00437818">
                      <w:rPr>
                        <w:b/>
                        <w:color w:val="FFFFFF" w:themeColor="background1"/>
                        <w:sz w:val="28"/>
                      </w:rPr>
                      <w:t xml:space="preserve">       </w:t>
                    </w:r>
                    <w:r w:rsidR="00437818">
                      <w:rPr>
                        <w:b/>
                        <w:color w:val="FFFFFF" w:themeColor="background1"/>
                        <w:sz w:val="28"/>
                      </w:rPr>
                      <w:tab/>
                    </w:r>
                    <w:r w:rsidRPr="00437818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 w:rsidRPr="00437818">
                      <w:rPr>
                        <w:b/>
                        <w:color w:val="FFFFFF" w:themeColor="background1"/>
                        <w:sz w:val="28"/>
                      </w:rPr>
                      <w:tab/>
                    </w:r>
                    <w:r w:rsidRPr="00437818">
                      <w:rPr>
                        <w:b/>
                        <w:color w:val="FFFFFF" w:themeColor="background1"/>
                        <w:sz w:val="28"/>
                      </w:rPr>
                      <w:tab/>
                      <w:t>Soluções</w:t>
                    </w:r>
                  </w:p>
                  <w:p w:rsidR="003C5DAA" w:rsidRPr="00CE2BBA" w:rsidRDefault="003C5DAA" w:rsidP="003C5DAA">
                    <w:pPr>
                      <w:spacing w:before="240"/>
                      <w:jc w:val="center"/>
                      <w:rPr>
                        <w:rFonts w:ascii="Times New Roman" w:hAnsi="Times New Roman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3C5DAA" w:rsidRDefault="003C5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AA"/>
    <w:rsid w:val="00060FDD"/>
    <w:rsid w:val="003C5DAA"/>
    <w:rsid w:val="00437818"/>
    <w:rsid w:val="00920E23"/>
    <w:rsid w:val="00BE01E0"/>
    <w:rsid w:val="00C47432"/>
    <w:rsid w:val="00D4379E"/>
    <w:rsid w:val="00D90DF8"/>
    <w:rsid w:val="00E2051B"/>
    <w:rsid w:val="00E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AA"/>
  </w:style>
  <w:style w:type="paragraph" w:styleId="Footer">
    <w:name w:val="footer"/>
    <w:basedOn w:val="Normal"/>
    <w:link w:val="FooterChar"/>
    <w:uiPriority w:val="99"/>
    <w:unhideWhenUsed/>
    <w:rsid w:val="003C5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AA"/>
  </w:style>
  <w:style w:type="table" w:styleId="TableGrid">
    <w:name w:val="Table Grid"/>
    <w:basedOn w:val="TableNormal"/>
    <w:uiPriority w:val="59"/>
    <w:rsid w:val="003C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AA"/>
  </w:style>
  <w:style w:type="paragraph" w:styleId="Footer">
    <w:name w:val="footer"/>
    <w:basedOn w:val="Normal"/>
    <w:link w:val="FooterChar"/>
    <w:uiPriority w:val="99"/>
    <w:unhideWhenUsed/>
    <w:rsid w:val="003C5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AA"/>
  </w:style>
  <w:style w:type="table" w:styleId="TableGrid">
    <w:name w:val="Table Grid"/>
    <w:basedOn w:val="TableNormal"/>
    <w:uiPriority w:val="59"/>
    <w:rsid w:val="003C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6F4.FA2AA0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Torres Marques Fonseca</dc:creator>
  <cp:lastModifiedBy>Maria João Torres Marques Fonseca</cp:lastModifiedBy>
  <cp:revision>5</cp:revision>
  <cp:lastPrinted>2014-11-03T15:42:00Z</cp:lastPrinted>
  <dcterms:created xsi:type="dcterms:W3CDTF">2014-11-03T15:34:00Z</dcterms:created>
  <dcterms:modified xsi:type="dcterms:W3CDTF">2014-11-07T17:26:00Z</dcterms:modified>
</cp:coreProperties>
</file>