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89" w:rsidRDefault="002D1789"/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999"/>
        <w:gridCol w:w="4961"/>
        <w:gridCol w:w="1843"/>
        <w:gridCol w:w="530"/>
      </w:tblGrid>
      <w:tr w:rsidR="002D1789" w:rsidTr="00B556E3">
        <w:trPr>
          <w:trHeight w:val="2601"/>
        </w:trPr>
        <w:tc>
          <w:tcPr>
            <w:tcW w:w="2235" w:type="dxa"/>
            <w:gridSpan w:val="2"/>
          </w:tcPr>
          <w:p w:rsidR="002D1789" w:rsidRDefault="002D1789" w:rsidP="005D5D6A">
            <w:pPr>
              <w:rPr>
                <w:rFonts w:ascii="Engravers MT" w:hAnsi="Engravers MT"/>
              </w:rPr>
            </w:pPr>
          </w:p>
          <w:p w:rsidR="002D1789" w:rsidRPr="004E1259" w:rsidRDefault="002D1789" w:rsidP="00B556E3">
            <w:pPr>
              <w:jc w:val="center"/>
              <w:rPr>
                <w:rFonts w:ascii="Engravers MT" w:hAnsi="Engravers MT"/>
                <w:b/>
              </w:rPr>
            </w:pPr>
          </w:p>
        </w:tc>
        <w:tc>
          <w:tcPr>
            <w:tcW w:w="4961" w:type="dxa"/>
          </w:tcPr>
          <w:p w:rsidR="002D1789" w:rsidRPr="00F8075B" w:rsidRDefault="00F8075B" w:rsidP="005D5D6A">
            <w:pPr>
              <w:jc w:val="center"/>
              <w:rPr>
                <w:rFonts w:ascii="Gungsuh" w:eastAsia="Gungsuh" w:hAnsi="Gungsuh"/>
                <w:i/>
                <w:color w:val="002060"/>
              </w:rPr>
            </w:pPr>
            <w:r w:rsidRPr="00F8075B">
              <w:rPr>
                <w:rFonts w:ascii="Gungsuh" w:eastAsia="Gungsuh" w:hAnsi="Gungsuh"/>
                <w:i/>
                <w:color w:val="002060"/>
              </w:rPr>
              <w:t>Escola Secundária Padre Alberto Neto</w:t>
            </w:r>
          </w:p>
          <w:p w:rsidR="002D1789" w:rsidRPr="00F8075B" w:rsidRDefault="002D1789" w:rsidP="005D5D6A">
            <w:pPr>
              <w:jc w:val="center"/>
              <w:rPr>
                <w:rFonts w:ascii="Gungsuh" w:eastAsia="Gungsuh" w:hAnsi="Gungsuh"/>
                <w:i/>
                <w:sz w:val="14"/>
              </w:rPr>
            </w:pPr>
          </w:p>
          <w:p w:rsidR="002D1789" w:rsidRPr="00F8075B" w:rsidRDefault="002D1789" w:rsidP="005D5D6A">
            <w:pPr>
              <w:jc w:val="center"/>
              <w:rPr>
                <w:rFonts w:ascii="Engravers MT" w:hAnsi="Engravers MT"/>
                <w:b/>
                <w:i/>
              </w:rPr>
            </w:pPr>
            <w:proofErr w:type="spellStart"/>
            <w:r w:rsidRPr="00F8075B">
              <w:rPr>
                <w:rFonts w:ascii="Engravers MT" w:hAnsi="Engravers MT"/>
                <w:b/>
                <w:i/>
              </w:rPr>
              <w:t>EFa</w:t>
            </w:r>
            <w:proofErr w:type="spellEnd"/>
            <w:r w:rsidRPr="00F8075B">
              <w:rPr>
                <w:rFonts w:ascii="Arial Black" w:hAnsi="Arial Black"/>
                <w:b/>
                <w:i/>
              </w:rPr>
              <w:t xml:space="preserve"> Escolar</w:t>
            </w:r>
            <w:bookmarkStart w:id="0" w:name="_GoBack"/>
            <w:bookmarkEnd w:id="0"/>
          </w:p>
          <w:p w:rsidR="002D1789" w:rsidRPr="00F8075B" w:rsidRDefault="002D1789" w:rsidP="002D1789">
            <w:pPr>
              <w:pStyle w:val="Cabealho"/>
              <w:jc w:val="center"/>
              <w:rPr>
                <w:b/>
                <w:i/>
                <w:sz w:val="32"/>
                <w:szCs w:val="18"/>
              </w:rPr>
            </w:pPr>
            <w:r w:rsidRPr="00F8075B">
              <w:rPr>
                <w:b/>
                <w:i/>
                <w:sz w:val="32"/>
                <w:szCs w:val="18"/>
              </w:rPr>
              <w:t>STC - Unidade de Competência 1</w:t>
            </w:r>
          </w:p>
          <w:p w:rsidR="002D1789" w:rsidRPr="00F8075B" w:rsidRDefault="002D1789" w:rsidP="002D1789">
            <w:pPr>
              <w:pStyle w:val="Cabealho"/>
              <w:jc w:val="center"/>
              <w:rPr>
                <w:b/>
                <w:i/>
                <w:sz w:val="10"/>
                <w:szCs w:val="18"/>
              </w:rPr>
            </w:pPr>
          </w:p>
          <w:p w:rsidR="002D1789" w:rsidRPr="00F8075B" w:rsidRDefault="00F8075B" w:rsidP="00F8075B">
            <w:pPr>
              <w:jc w:val="center"/>
              <w:rPr>
                <w:rFonts w:ascii="Engravers MT" w:hAnsi="Engravers MT"/>
                <w:b/>
                <w:i/>
                <w:sz w:val="12"/>
              </w:rPr>
            </w:pPr>
            <w:r w:rsidRPr="00F8075B">
              <w:rPr>
                <w:b/>
                <w:i/>
                <w:sz w:val="32"/>
                <w:szCs w:val="18"/>
              </w:rPr>
              <w:t>A</w:t>
            </w:r>
            <w:r w:rsidR="002D1789" w:rsidRPr="00F8075B">
              <w:rPr>
                <w:b/>
                <w:i/>
                <w:sz w:val="32"/>
                <w:szCs w:val="18"/>
              </w:rPr>
              <w:t>R 3</w:t>
            </w:r>
          </w:p>
        </w:tc>
        <w:tc>
          <w:tcPr>
            <w:tcW w:w="2373" w:type="dxa"/>
            <w:gridSpan w:val="2"/>
          </w:tcPr>
          <w:p w:rsidR="002D1789" w:rsidRDefault="002D1789" w:rsidP="002D1789">
            <w:pPr>
              <w:jc w:val="center"/>
              <w:rPr>
                <w:b/>
                <w:noProof/>
                <w:sz w:val="26"/>
                <w:lang w:eastAsia="pt-PT"/>
              </w:rPr>
            </w:pPr>
          </w:p>
          <w:p w:rsidR="00B556E3" w:rsidRDefault="00B556E3" w:rsidP="002D1789">
            <w:pPr>
              <w:jc w:val="center"/>
              <w:rPr>
                <w:rFonts w:ascii="Engravers MT" w:hAnsi="Engravers MT"/>
                <w:b/>
              </w:rPr>
            </w:pPr>
          </w:p>
          <w:p w:rsidR="00B556E3" w:rsidRPr="00B556E3" w:rsidRDefault="00B556E3" w:rsidP="00B556E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D1789" w:rsidTr="00B5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0" w:type="dxa"/>
        </w:trPr>
        <w:tc>
          <w:tcPr>
            <w:tcW w:w="236" w:type="dxa"/>
            <w:vAlign w:val="center"/>
          </w:tcPr>
          <w:p w:rsidR="002D1789" w:rsidRDefault="002D1789" w:rsidP="005D5D6A">
            <w:pPr>
              <w:jc w:val="center"/>
            </w:pPr>
          </w:p>
        </w:tc>
        <w:tc>
          <w:tcPr>
            <w:tcW w:w="8803" w:type="dxa"/>
            <w:gridSpan w:val="3"/>
            <w:vAlign w:val="center"/>
          </w:tcPr>
          <w:p w:rsidR="002D1789" w:rsidRDefault="002D1789" w:rsidP="005D5D6A">
            <w:pPr>
              <w:pStyle w:val="Cabealho"/>
              <w:jc w:val="center"/>
              <w:rPr>
                <w:b/>
                <w:sz w:val="32"/>
                <w:szCs w:val="18"/>
              </w:rPr>
            </w:pPr>
          </w:p>
          <w:p w:rsidR="002D1789" w:rsidRPr="002D1789" w:rsidRDefault="002D1789" w:rsidP="005D5D6A">
            <w:pPr>
              <w:jc w:val="center"/>
              <w:rPr>
                <w:b/>
              </w:rPr>
            </w:pPr>
            <w:r w:rsidRPr="002D1789">
              <w:rPr>
                <w:b/>
                <w:sz w:val="28"/>
              </w:rPr>
              <w:t>Guião de Trabalho STC1 nº 1</w:t>
            </w:r>
          </w:p>
        </w:tc>
      </w:tr>
    </w:tbl>
    <w:p w:rsidR="002D1789" w:rsidRDefault="002D1789" w:rsidP="002D1789">
      <w:pPr>
        <w:jc w:val="both"/>
      </w:pPr>
    </w:p>
    <w:p w:rsidR="002D1789" w:rsidRPr="002D1789" w:rsidRDefault="00AE7C48" w:rsidP="002D1789">
      <w:pPr>
        <w:jc w:val="both"/>
        <w:rPr>
          <w:rFonts w:ascii="Arial" w:hAnsi="Arial" w:cs="Arial"/>
          <w:sz w:val="24"/>
        </w:rPr>
      </w:pPr>
      <w:r w:rsidRPr="002D1789">
        <w:rPr>
          <w:rFonts w:ascii="Arial" w:hAnsi="Arial" w:cs="Arial"/>
          <w:sz w:val="24"/>
        </w:rPr>
        <w:t xml:space="preserve">Imagine que necessita de comprar um equipamento e decide comprá-lo na </w:t>
      </w:r>
      <w:proofErr w:type="spellStart"/>
      <w:r w:rsidRPr="002D1789">
        <w:rPr>
          <w:rFonts w:ascii="Arial" w:hAnsi="Arial" w:cs="Arial"/>
          <w:sz w:val="24"/>
        </w:rPr>
        <w:t>Worten</w:t>
      </w:r>
      <w:proofErr w:type="spellEnd"/>
      <w:r w:rsidRPr="002D1789">
        <w:rPr>
          <w:rFonts w:ascii="Arial" w:hAnsi="Arial" w:cs="Arial"/>
          <w:sz w:val="24"/>
        </w:rPr>
        <w:t xml:space="preserve">. </w:t>
      </w:r>
    </w:p>
    <w:p w:rsidR="002D1789" w:rsidRDefault="002D1789" w:rsidP="002D1789">
      <w:pPr>
        <w:jc w:val="both"/>
        <w:rPr>
          <w:rFonts w:ascii="Arial" w:hAnsi="Arial" w:cs="Arial"/>
        </w:rPr>
      </w:pPr>
    </w:p>
    <w:p w:rsidR="00AE7C48" w:rsidRPr="002D1789" w:rsidRDefault="00AE7C48" w:rsidP="002D1789">
      <w:pPr>
        <w:jc w:val="both"/>
        <w:rPr>
          <w:rFonts w:ascii="Arial" w:hAnsi="Arial" w:cs="Arial"/>
        </w:rPr>
      </w:pPr>
      <w:r w:rsidRPr="002D1789">
        <w:rPr>
          <w:rFonts w:ascii="Arial" w:hAnsi="Arial" w:cs="Arial"/>
        </w:rPr>
        <w:t>Após</w:t>
      </w:r>
      <w:r w:rsidR="002D1789">
        <w:rPr>
          <w:rFonts w:ascii="Arial" w:hAnsi="Arial" w:cs="Arial"/>
        </w:rPr>
        <w:t xml:space="preserve"> </w:t>
      </w:r>
      <w:r w:rsidRPr="002D1789">
        <w:rPr>
          <w:rFonts w:ascii="Arial" w:hAnsi="Arial" w:cs="Arial"/>
        </w:rPr>
        <w:t>pensar no tipo de equipamento que pretende adquirir, siga e apresente os seguintes passos:</w:t>
      </w:r>
    </w:p>
    <w:p w:rsidR="00AE7C48" w:rsidRPr="002D1789" w:rsidRDefault="00AE7C48" w:rsidP="002D1789">
      <w:pPr>
        <w:jc w:val="both"/>
        <w:rPr>
          <w:rFonts w:ascii="Arial" w:hAnsi="Arial" w:cs="Arial"/>
        </w:rPr>
      </w:pPr>
    </w:p>
    <w:p w:rsidR="00AE7C48" w:rsidRPr="002D1789" w:rsidRDefault="00AE7C48" w:rsidP="002D1789">
      <w:pPr>
        <w:jc w:val="both"/>
        <w:rPr>
          <w:rFonts w:ascii="Arial" w:hAnsi="Arial" w:cs="Arial"/>
        </w:rPr>
      </w:pPr>
      <w:r w:rsidRPr="002D1789">
        <w:rPr>
          <w:rFonts w:ascii="Arial" w:hAnsi="Arial" w:cs="Arial"/>
        </w:rPr>
        <w:t xml:space="preserve">a) Entre no Site da </w:t>
      </w:r>
      <w:proofErr w:type="spellStart"/>
      <w:r w:rsidRPr="002D1789">
        <w:rPr>
          <w:rFonts w:ascii="Arial" w:hAnsi="Arial" w:cs="Arial"/>
        </w:rPr>
        <w:t>Worten</w:t>
      </w:r>
      <w:proofErr w:type="spellEnd"/>
      <w:r w:rsidRPr="002D1789">
        <w:rPr>
          <w:rFonts w:ascii="Arial" w:hAnsi="Arial" w:cs="Arial"/>
        </w:rPr>
        <w:t xml:space="preserve"> e escolha um tipo de equipamento;</w:t>
      </w:r>
    </w:p>
    <w:p w:rsidR="00AE7C48" w:rsidRPr="002D1789" w:rsidRDefault="00AE7C48" w:rsidP="002D1789">
      <w:pPr>
        <w:jc w:val="both"/>
        <w:rPr>
          <w:rFonts w:ascii="Arial" w:hAnsi="Arial" w:cs="Arial"/>
        </w:rPr>
      </w:pPr>
    </w:p>
    <w:p w:rsidR="00AE7C48" w:rsidRPr="002D1789" w:rsidRDefault="00AE7C48" w:rsidP="002D1789">
      <w:pPr>
        <w:jc w:val="both"/>
        <w:rPr>
          <w:rFonts w:ascii="Arial" w:hAnsi="Arial" w:cs="Arial"/>
        </w:rPr>
      </w:pPr>
      <w:r w:rsidRPr="002D1789">
        <w:rPr>
          <w:rFonts w:ascii="Arial" w:hAnsi="Arial" w:cs="Arial"/>
        </w:rPr>
        <w:t>b) Faça comparação de 3 modelos diferentes (apresente as comparações – aplicação do Site</w:t>
      </w:r>
      <w:r w:rsidR="002D1789">
        <w:rPr>
          <w:rFonts w:ascii="Arial" w:hAnsi="Arial" w:cs="Arial"/>
        </w:rPr>
        <w:t xml:space="preserve"> </w:t>
      </w:r>
      <w:r w:rsidRPr="002D1789">
        <w:rPr>
          <w:rFonts w:ascii="Arial" w:hAnsi="Arial" w:cs="Arial"/>
        </w:rPr>
        <w:t xml:space="preserve">da </w:t>
      </w:r>
      <w:proofErr w:type="spellStart"/>
      <w:r w:rsidRPr="002D1789">
        <w:rPr>
          <w:rFonts w:ascii="Arial" w:hAnsi="Arial" w:cs="Arial"/>
        </w:rPr>
        <w:t>Worten</w:t>
      </w:r>
      <w:proofErr w:type="spellEnd"/>
      <w:r w:rsidRPr="002D1789">
        <w:rPr>
          <w:rFonts w:ascii="Arial" w:hAnsi="Arial" w:cs="Arial"/>
        </w:rPr>
        <w:t>)</w:t>
      </w:r>
    </w:p>
    <w:p w:rsidR="00AE7C48" w:rsidRPr="002D1789" w:rsidRDefault="00AE7C48" w:rsidP="002D1789">
      <w:pPr>
        <w:jc w:val="both"/>
        <w:rPr>
          <w:rFonts w:ascii="Arial" w:hAnsi="Arial" w:cs="Arial"/>
        </w:rPr>
      </w:pPr>
    </w:p>
    <w:p w:rsidR="00AE7C48" w:rsidRPr="002D1789" w:rsidRDefault="00AE7C48" w:rsidP="002D1789">
      <w:pPr>
        <w:jc w:val="both"/>
        <w:rPr>
          <w:rFonts w:ascii="Arial" w:hAnsi="Arial" w:cs="Arial"/>
        </w:rPr>
      </w:pPr>
      <w:r w:rsidRPr="002D1789">
        <w:rPr>
          <w:rFonts w:ascii="Arial" w:hAnsi="Arial" w:cs="Arial"/>
        </w:rPr>
        <w:t>c) Depois de escolher, com base nas comparações, indique as razões da sua escolha;</w:t>
      </w:r>
    </w:p>
    <w:p w:rsidR="00AE7C48" w:rsidRPr="002D1789" w:rsidRDefault="00AE7C48" w:rsidP="002D1789">
      <w:pPr>
        <w:jc w:val="both"/>
        <w:rPr>
          <w:rFonts w:ascii="Arial" w:hAnsi="Arial" w:cs="Arial"/>
        </w:rPr>
      </w:pPr>
    </w:p>
    <w:p w:rsidR="00AE7C48" w:rsidRPr="002D1789" w:rsidRDefault="00AE7C48" w:rsidP="002D1789">
      <w:pPr>
        <w:jc w:val="both"/>
        <w:rPr>
          <w:rFonts w:ascii="Arial" w:hAnsi="Arial" w:cs="Arial"/>
        </w:rPr>
      </w:pPr>
      <w:r w:rsidRPr="002D1789">
        <w:rPr>
          <w:rFonts w:ascii="Arial" w:hAnsi="Arial" w:cs="Arial"/>
        </w:rPr>
        <w:t>d) Entre no Site da marca que escolheu e informe-se sobre as condições de garantia (não basta referir o tempo de garantia);</w:t>
      </w:r>
    </w:p>
    <w:p w:rsidR="00AE7C48" w:rsidRPr="002D1789" w:rsidRDefault="00AE7C48" w:rsidP="002D1789">
      <w:pPr>
        <w:jc w:val="both"/>
        <w:rPr>
          <w:rFonts w:ascii="Arial" w:hAnsi="Arial" w:cs="Arial"/>
        </w:rPr>
      </w:pPr>
    </w:p>
    <w:p w:rsidR="00F65E6E" w:rsidRDefault="00AE7C48" w:rsidP="002D1789">
      <w:pPr>
        <w:jc w:val="both"/>
        <w:rPr>
          <w:rFonts w:ascii="Arial" w:hAnsi="Arial" w:cs="Arial"/>
        </w:rPr>
      </w:pPr>
      <w:r w:rsidRPr="002D1789">
        <w:rPr>
          <w:rFonts w:ascii="Arial" w:hAnsi="Arial" w:cs="Arial"/>
        </w:rPr>
        <w:t>e) Procure a assistência da marca do equipamento que escolheu.</w:t>
      </w:r>
    </w:p>
    <w:p w:rsidR="00B556E3" w:rsidRDefault="00B556E3" w:rsidP="002D1789">
      <w:pPr>
        <w:jc w:val="both"/>
        <w:rPr>
          <w:rFonts w:ascii="Arial" w:hAnsi="Arial" w:cs="Arial"/>
        </w:rPr>
      </w:pPr>
    </w:p>
    <w:p w:rsidR="00B556E3" w:rsidRDefault="00B556E3" w:rsidP="002D1789">
      <w:pPr>
        <w:jc w:val="both"/>
        <w:rPr>
          <w:rFonts w:ascii="Arial" w:hAnsi="Arial" w:cs="Arial"/>
        </w:rPr>
      </w:pPr>
    </w:p>
    <w:p w:rsidR="00B556E3" w:rsidRPr="00B556E3" w:rsidRDefault="00B556E3" w:rsidP="00B556E3">
      <w:pPr>
        <w:ind w:left="6372"/>
        <w:jc w:val="center"/>
        <w:rPr>
          <w:rFonts w:ascii="Comic Sans MS" w:hAnsi="Comic Sans MS" w:cs="Arial"/>
        </w:rPr>
      </w:pPr>
      <w:r w:rsidRPr="00B556E3">
        <w:rPr>
          <w:rFonts w:ascii="Comic Sans MS" w:hAnsi="Comic Sans MS" w:cs="Arial"/>
        </w:rPr>
        <w:t>Bom trabalho</w:t>
      </w:r>
    </w:p>
    <w:sectPr w:rsidR="00B556E3" w:rsidRPr="00B556E3" w:rsidSect="002D178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7C48"/>
    <w:rsid w:val="002D1789"/>
    <w:rsid w:val="00AE7C48"/>
    <w:rsid w:val="00B556E3"/>
    <w:rsid w:val="00F65E6E"/>
    <w:rsid w:val="00F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6112"/>
  <w15:docId w15:val="{350E2FBF-E822-48DF-BC56-25E14A8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D178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2D178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João Almeida</cp:lastModifiedBy>
  <cp:revision>2</cp:revision>
  <dcterms:created xsi:type="dcterms:W3CDTF">2014-10-30T11:24:00Z</dcterms:created>
  <dcterms:modified xsi:type="dcterms:W3CDTF">2016-05-22T10:43:00Z</dcterms:modified>
</cp:coreProperties>
</file>