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EA" w:rsidRDefault="00C33EEA" w:rsidP="00C33EEA">
      <w:r>
        <w:t>Site da experiência UC7_DR2</w:t>
      </w:r>
    </w:p>
    <w:p w:rsidR="009D7B9A" w:rsidRDefault="00A9104E">
      <w:hyperlink r:id="rId4" w:history="1">
        <w:r w:rsidR="00B973D8" w:rsidRPr="009148DE">
          <w:rPr>
            <w:rStyle w:val="Hiperligao"/>
          </w:rPr>
          <w:t>http://videos.sapo.pt/ejfQkvuj1KjBttWiTNsZ</w:t>
        </w:r>
      </w:hyperlink>
    </w:p>
    <w:p w:rsidR="00C33EEA" w:rsidRDefault="00891746">
      <w:proofErr w:type="spellStart"/>
      <w:proofErr w:type="gramStart"/>
      <w:r>
        <w:t>youtube</w:t>
      </w:r>
      <w:proofErr w:type="spellEnd"/>
      <w:proofErr w:type="gramEnd"/>
    </w:p>
    <w:p w:rsidR="00891746" w:rsidRDefault="00891746">
      <w:hyperlink r:id="rId5" w:history="1">
        <w:r w:rsidRPr="00D659BA">
          <w:rPr>
            <w:rStyle w:val="Hiperligao"/>
          </w:rPr>
          <w:t>http://www.youtube.com/watch?v=lzm1Zdam58U</w:t>
        </w:r>
      </w:hyperlink>
    </w:p>
    <w:p w:rsidR="00891746" w:rsidRDefault="00891746"/>
    <w:p w:rsidR="00316AB0" w:rsidRPr="00316AB0" w:rsidRDefault="00316AB0">
      <w:pPr>
        <w:rPr>
          <w:color w:val="000000" w:themeColor="text1"/>
        </w:rPr>
      </w:pPr>
      <w:r w:rsidRPr="00316AB0">
        <w:rPr>
          <w:rFonts w:ascii="Trebuchet MS" w:hAnsi="Trebuchet MS"/>
          <w:color w:val="000000" w:themeColor="text1"/>
        </w:rPr>
        <w:t xml:space="preserve">A palavra método vem do grego </w:t>
      </w:r>
      <w:proofErr w:type="spellStart"/>
      <w:r w:rsidRPr="00316AB0">
        <w:rPr>
          <w:rFonts w:ascii="Trebuchet MS" w:hAnsi="Trebuchet MS"/>
          <w:color w:val="000000" w:themeColor="text1"/>
        </w:rPr>
        <w:t>méthodos</w:t>
      </w:r>
      <w:proofErr w:type="spellEnd"/>
      <w:r w:rsidRPr="00316AB0">
        <w:rPr>
          <w:rFonts w:ascii="Trebuchet MS" w:hAnsi="Trebuchet MS"/>
          <w:color w:val="000000" w:themeColor="text1"/>
        </w:rPr>
        <w:t>, (caminho para chegar a um fim). O método científico é um conjunto de regras básicas para desenvolver uma experiência a fim de produzir novo conhecimento, bem como corrigir e integrar conhecimentos pré-existentes. Na maioria das disciplinas científicas consiste em juntar evidências observáveis, empíricas (ou seja, baseadas apenas na experiência) e mensuráveis e as analisar com o uso da lógica. Para muitos autores o método científico nada mais é do que a lógica aplicada à ciência.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Metodologia literalmente refere-se ao estudo dos métodos e, especialmente, do método da ciência, que se supõe universal. Embora procedimentos variem de uma área da ciência para outra (as disciplinas científicas), diferenciadas por seus distintos </w:t>
      </w:r>
      <w:proofErr w:type="spellStart"/>
      <w:r w:rsidRPr="00316AB0">
        <w:rPr>
          <w:rFonts w:ascii="Trebuchet MS" w:hAnsi="Trebuchet MS"/>
          <w:color w:val="000000" w:themeColor="text1"/>
        </w:rPr>
        <w:t>objetos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de estudo, consegue-se determinar certos elementos que diferenciam o método científico de outros métodos (filosófico, algoritmo – matemático, etc.).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O contexto de uma pesquisa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Primeiramente os pesquisadores definem proposições lógicas ou suposições (hipóteses) para explicar certos </w:t>
      </w:r>
      <w:proofErr w:type="spellStart"/>
      <w:r w:rsidRPr="00316AB0">
        <w:rPr>
          <w:rFonts w:ascii="Trebuchet MS" w:hAnsi="Trebuchet MS"/>
          <w:color w:val="000000" w:themeColor="text1"/>
        </w:rPr>
        <w:t>fenômenos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e observações, e então desenvolvem experimentos que testam essas hipóteses. Se confirmadas, as hipóteses podem gerar leis e teorias. Integrando-se hipóteses de certa área em uma estrutura coerente de conhecimento contribuí-se na formulação de novas hipóteses, bem como coloca as hipóteses em um conjunto de conhecimento maior que são as leis e teorias reconhecidas consensualmente pela comunidade científica e/ou o paradigma de seu tempo.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Outra característica do método é que o processo precisa ser </w:t>
      </w:r>
      <w:proofErr w:type="spellStart"/>
      <w:r w:rsidRPr="00316AB0">
        <w:rPr>
          <w:rFonts w:ascii="Trebuchet MS" w:hAnsi="Trebuchet MS"/>
          <w:color w:val="000000" w:themeColor="text1"/>
        </w:rPr>
        <w:t>objetivo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, e o cientista deve ser imparcial na interpretação dos resultados. Sobre a </w:t>
      </w:r>
      <w:proofErr w:type="spellStart"/>
      <w:r w:rsidRPr="00316AB0">
        <w:rPr>
          <w:rFonts w:ascii="Trebuchet MS" w:hAnsi="Trebuchet MS"/>
          <w:color w:val="000000" w:themeColor="text1"/>
        </w:rPr>
        <w:t>objetividade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o seja, atente às propriedades do </w:t>
      </w:r>
      <w:proofErr w:type="spellStart"/>
      <w:r w:rsidRPr="00316AB0">
        <w:rPr>
          <w:rFonts w:ascii="Trebuchet MS" w:hAnsi="Trebuchet MS"/>
          <w:color w:val="000000" w:themeColor="text1"/>
        </w:rPr>
        <w:t>objeto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e não do sujeito (</w:t>
      </w:r>
      <w:proofErr w:type="spellStart"/>
      <w:r w:rsidRPr="00316AB0">
        <w:rPr>
          <w:rFonts w:ascii="Trebuchet MS" w:hAnsi="Trebuchet MS"/>
          <w:color w:val="000000" w:themeColor="text1"/>
        </w:rPr>
        <w:t>subjetividade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) é conhecida a afirmação de Hans </w:t>
      </w:r>
      <w:proofErr w:type="spellStart"/>
      <w:r w:rsidRPr="00316AB0">
        <w:rPr>
          <w:rFonts w:ascii="Trebuchet MS" w:hAnsi="Trebuchet MS"/>
          <w:color w:val="000000" w:themeColor="text1"/>
        </w:rPr>
        <w:t>Selye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, pesquisador canadense que formulou a moderna concepção de stress: “Quem não sabe o que procura não entende o que encontra” referindo-se a necessidade de formulação de definições precisas (a essência dos conceitos) e que possam ser respondidas com o simples sim ou não. Tanto a imparcialidade (evidência) como a </w:t>
      </w:r>
      <w:proofErr w:type="spellStart"/>
      <w:r w:rsidRPr="00316AB0">
        <w:rPr>
          <w:rFonts w:ascii="Trebuchet MS" w:hAnsi="Trebuchet MS"/>
          <w:color w:val="000000" w:themeColor="text1"/>
        </w:rPr>
        <w:t>objetividade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foram incluídas por </w:t>
      </w:r>
      <w:proofErr w:type="spellStart"/>
      <w:r w:rsidRPr="00316AB0">
        <w:rPr>
          <w:rFonts w:ascii="Trebuchet MS" w:hAnsi="Trebuchet MS"/>
          <w:color w:val="000000" w:themeColor="text1"/>
        </w:rPr>
        <w:t>René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Descartes (1596 – 1649) nas regras lógicas que caracterizam o método científico.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Além disso, o procedimento precisa ser documentado, tanto no que diz respeito à fonte de dados como as regras de análise, para que outros cientistas possam </w:t>
      </w:r>
      <w:proofErr w:type="spellStart"/>
      <w:r w:rsidRPr="00316AB0">
        <w:rPr>
          <w:rFonts w:ascii="Trebuchet MS" w:hAnsi="Trebuchet MS"/>
          <w:color w:val="000000" w:themeColor="text1"/>
        </w:rPr>
        <w:t>re-analisar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, reproduzir e verificar a </w:t>
      </w:r>
      <w:proofErr w:type="spellStart"/>
      <w:r w:rsidRPr="00316AB0">
        <w:rPr>
          <w:rFonts w:ascii="Trebuchet MS" w:hAnsi="Trebuchet MS"/>
          <w:color w:val="000000" w:themeColor="text1"/>
        </w:rPr>
        <w:t>confiabilidade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dos resultados. Assim se distingue os relatos científicos (artigos, monografias, teses e dissertações) de um simples estilo </w:t>
      </w:r>
      <w:r w:rsidRPr="00316AB0">
        <w:rPr>
          <w:rFonts w:ascii="Trebuchet MS" w:hAnsi="Trebuchet MS"/>
          <w:color w:val="000000" w:themeColor="text1"/>
        </w:rPr>
        <w:lastRenderedPageBreak/>
        <w:t xml:space="preserve">(padrão) ou </w:t>
      </w:r>
      <w:proofErr w:type="spellStart"/>
      <w:r w:rsidRPr="00316AB0">
        <w:rPr>
          <w:rFonts w:ascii="Trebuchet MS" w:hAnsi="Trebuchet MS"/>
          <w:color w:val="000000" w:themeColor="text1"/>
        </w:rPr>
        <w:t>arquitetura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de texto orientados pelo que caracteriza as normas da Retórica ou estudo do uso persuasivo da linguagem, em função da </w:t>
      </w:r>
      <w:proofErr w:type="spellStart"/>
      <w:r w:rsidRPr="00316AB0">
        <w:rPr>
          <w:rFonts w:ascii="Trebuchet MS" w:hAnsi="Trebuchet MS"/>
          <w:color w:val="000000" w:themeColor="text1"/>
        </w:rPr>
        <w:t>eloqüência</w:t>
      </w:r>
      <w:proofErr w:type="spellEnd"/>
      <w:r w:rsidRPr="00316AB0">
        <w:rPr>
          <w:rFonts w:ascii="Trebuchet MS" w:hAnsi="Trebuchet MS"/>
          <w:color w:val="000000" w:themeColor="text1"/>
        </w:rPr>
        <w:t>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É comum o uso da análise matemática ou estatística, quando possível, ou aproximação de modelos </w:t>
      </w:r>
      <w:proofErr w:type="spellStart"/>
      <w:r w:rsidRPr="00316AB0">
        <w:rPr>
          <w:rFonts w:ascii="Trebuchet MS" w:hAnsi="Trebuchet MS"/>
          <w:color w:val="000000" w:themeColor="text1"/>
        </w:rPr>
        <w:t>abstratos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(tipos ideais) e categorias de classificação a depender do </w:t>
      </w:r>
      <w:proofErr w:type="spellStart"/>
      <w:r w:rsidRPr="00316AB0">
        <w:rPr>
          <w:rFonts w:ascii="Trebuchet MS" w:hAnsi="Trebuchet MS"/>
          <w:color w:val="000000" w:themeColor="text1"/>
        </w:rPr>
        <w:t>objetivo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da pesquisa (identificar, descrever, analisar) que pode ser basicamente quantitativa ou qualitativa.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A divisão da ciência em áreas ou distintas disciplinas </w:t>
      </w:r>
      <w:proofErr w:type="gramStart"/>
      <w:r w:rsidRPr="00316AB0">
        <w:rPr>
          <w:rFonts w:ascii="Trebuchet MS" w:hAnsi="Trebuchet MS"/>
          <w:color w:val="000000" w:themeColor="text1"/>
        </w:rPr>
        <w:t>cientificas</w:t>
      </w:r>
      <w:proofErr w:type="gramEnd"/>
      <w:r w:rsidRPr="00316AB0">
        <w:rPr>
          <w:rFonts w:ascii="Trebuchet MS" w:hAnsi="Trebuchet MS"/>
          <w:color w:val="000000" w:themeColor="text1"/>
        </w:rPr>
        <w:t xml:space="preserve"> tem levado a tais adequações da metodologia. É comum a afirmação de que em função da evolução do método </w:t>
      </w:r>
      <w:proofErr w:type="gramStart"/>
      <w:r w:rsidRPr="00316AB0">
        <w:rPr>
          <w:rFonts w:ascii="Trebuchet MS" w:hAnsi="Trebuchet MS"/>
          <w:color w:val="000000" w:themeColor="text1"/>
        </w:rPr>
        <w:t>cientifico</w:t>
      </w:r>
      <w:proofErr w:type="gramEnd"/>
      <w:r w:rsidRPr="00316AB0">
        <w:rPr>
          <w:rFonts w:ascii="Trebuchet MS" w:hAnsi="Trebuchet MS"/>
          <w:color w:val="000000" w:themeColor="text1"/>
        </w:rPr>
        <w:t xml:space="preserve"> num extremo temos a física e química seguida da biologia e por último as ciências sociais, psicologia e ciências jurídicas quase se aproximando da filosofia e estudo das crenças (senso comum) ou ciências do espírito (sistemas mítico - religiosos).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Contudo pesquisadores contemporâneos vêem nessas duas abordagens uma oposição complementar, enquanto as pesquisas quantitativas visam descrever e explicar </w:t>
      </w:r>
      <w:proofErr w:type="spellStart"/>
      <w:r w:rsidRPr="00316AB0">
        <w:rPr>
          <w:rFonts w:ascii="Trebuchet MS" w:hAnsi="Trebuchet MS"/>
          <w:color w:val="000000" w:themeColor="text1"/>
        </w:rPr>
        <w:t>fenômenos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que produzem regularidades mensuráveis são recorrentes (ou discrepantes) e exteriores ao sujeito (</w:t>
      </w:r>
      <w:proofErr w:type="spellStart"/>
      <w:r w:rsidRPr="00316AB0">
        <w:rPr>
          <w:rFonts w:ascii="Trebuchet MS" w:hAnsi="Trebuchet MS"/>
          <w:color w:val="000000" w:themeColor="text1"/>
        </w:rPr>
        <w:t>objetivos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) na pesquisa qualitativa o observador (sujeito) é da mesma natureza que o </w:t>
      </w:r>
      <w:proofErr w:type="spellStart"/>
      <w:r w:rsidRPr="00316AB0">
        <w:rPr>
          <w:rFonts w:ascii="Trebuchet MS" w:hAnsi="Trebuchet MS"/>
          <w:color w:val="000000" w:themeColor="text1"/>
        </w:rPr>
        <w:t>objeto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de sua análise e, ele próprio, uma parte de sua observação (o </w:t>
      </w:r>
      <w:proofErr w:type="spellStart"/>
      <w:r w:rsidRPr="00316AB0">
        <w:rPr>
          <w:rFonts w:ascii="Trebuchet MS" w:hAnsi="Trebuchet MS"/>
          <w:color w:val="000000" w:themeColor="text1"/>
        </w:rPr>
        <w:t>subjetivo</w:t>
      </w:r>
      <w:proofErr w:type="spellEnd"/>
      <w:r w:rsidRPr="00316AB0">
        <w:rPr>
          <w:rFonts w:ascii="Trebuchet MS" w:hAnsi="Trebuchet MS"/>
          <w:color w:val="000000" w:themeColor="text1"/>
        </w:rPr>
        <w:t>).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É importante ter em mente que as pesquisas </w:t>
      </w:r>
      <w:proofErr w:type="gramStart"/>
      <w:r w:rsidRPr="00316AB0">
        <w:rPr>
          <w:rFonts w:ascii="Trebuchet MS" w:hAnsi="Trebuchet MS"/>
          <w:color w:val="000000" w:themeColor="text1"/>
        </w:rPr>
        <w:t>cientificas</w:t>
      </w:r>
      <w:proofErr w:type="gramEnd"/>
      <w:r w:rsidRPr="00316AB0">
        <w:rPr>
          <w:rFonts w:ascii="Trebuchet MS" w:hAnsi="Trebuchet MS"/>
          <w:color w:val="000000" w:themeColor="text1"/>
        </w:rPr>
        <w:t xml:space="preserve"> relacionam-se com um modelo (paradigmático) ou uma constelação de pressupostos e crenças, escalas de valores, técnicas e conceitos compartilhados pelos membros de uma determinada comunidade científica num determinado momento histórico.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Elementos do método científico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 xml:space="preserve">"Ciência é muito mais uma maneira de pensar do que um corpo de conhecimentos." - </w:t>
      </w:r>
      <w:proofErr w:type="spellStart"/>
      <w:r w:rsidRPr="00316AB0">
        <w:rPr>
          <w:rFonts w:ascii="Trebuchet MS" w:hAnsi="Trebuchet MS"/>
          <w:color w:val="000000" w:themeColor="text1"/>
        </w:rPr>
        <w:t>Carl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316AB0">
        <w:rPr>
          <w:rFonts w:ascii="Trebuchet MS" w:hAnsi="Trebuchet MS"/>
          <w:color w:val="000000" w:themeColor="text1"/>
        </w:rPr>
        <w:t>Sagan</w:t>
      </w:r>
      <w:proofErr w:type="spellEnd"/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>"...ciência consiste em agrupar factos para que leis gerais ou conclusões possam ser tiradas deles." - Charles Darwin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i/>
          <w:iCs/>
          <w:color w:val="000000" w:themeColor="text1"/>
        </w:rPr>
        <w:t>O método científico é composto dos seguintes elementos: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Caracterização</w:t>
      </w:r>
      <w:r w:rsidRPr="00316AB0">
        <w:rPr>
          <w:rFonts w:ascii="Trebuchet MS" w:hAnsi="Trebuchet MS"/>
          <w:color w:val="000000" w:themeColor="text1"/>
        </w:rPr>
        <w:t xml:space="preserve"> - Quantificações, observações e medidas.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Hipóteses</w:t>
      </w:r>
      <w:r w:rsidRPr="00316AB0">
        <w:rPr>
          <w:rFonts w:ascii="Trebuchet MS" w:hAnsi="Trebuchet MS"/>
          <w:color w:val="000000" w:themeColor="text1"/>
        </w:rPr>
        <w:t xml:space="preserve"> - Explicações hipotéticas das observações e medidas.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 xml:space="preserve">Previsões </w:t>
      </w:r>
      <w:r w:rsidRPr="00316AB0">
        <w:rPr>
          <w:rFonts w:ascii="Trebuchet MS" w:hAnsi="Trebuchet MS"/>
          <w:color w:val="000000" w:themeColor="text1"/>
        </w:rPr>
        <w:t>- Deduções lógicas das hipóteses.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Experimentos</w:t>
      </w:r>
      <w:r w:rsidRPr="00316AB0">
        <w:rPr>
          <w:rFonts w:ascii="Trebuchet MS" w:hAnsi="Trebuchet MS"/>
          <w:color w:val="000000" w:themeColor="text1"/>
        </w:rPr>
        <w:t xml:space="preserve"> - Testes dos três elementos acima.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i/>
          <w:iCs/>
          <w:color w:val="000000" w:themeColor="text1"/>
        </w:rPr>
        <w:t>O método científico consiste dos seguintes aspectos: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 xml:space="preserve">Observação </w:t>
      </w:r>
      <w:r w:rsidRPr="00316AB0">
        <w:rPr>
          <w:rFonts w:ascii="Trebuchet MS" w:hAnsi="Trebuchet MS"/>
          <w:color w:val="000000" w:themeColor="text1"/>
        </w:rPr>
        <w:t>- Uma observação pode ser simples, isto é, feita a olho nu, ou pode exigir a utilização de instrumentos apropriados.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Descrição</w:t>
      </w:r>
      <w:r w:rsidRPr="00316AB0">
        <w:rPr>
          <w:rFonts w:ascii="Trebuchet MS" w:hAnsi="Trebuchet MS"/>
          <w:color w:val="000000" w:themeColor="text1"/>
        </w:rPr>
        <w:t xml:space="preserve"> - O experimento precisa ser </w:t>
      </w:r>
      <w:proofErr w:type="spellStart"/>
      <w:r w:rsidRPr="00316AB0">
        <w:rPr>
          <w:rFonts w:ascii="Trebuchet MS" w:hAnsi="Trebuchet MS"/>
          <w:color w:val="000000" w:themeColor="text1"/>
        </w:rPr>
        <w:t>replicável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(capaz de ser reproduzido).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lastRenderedPageBreak/>
        <w:t xml:space="preserve">Previsão </w:t>
      </w:r>
      <w:r w:rsidRPr="00316AB0">
        <w:rPr>
          <w:rFonts w:ascii="Trebuchet MS" w:hAnsi="Trebuchet MS"/>
          <w:color w:val="000000" w:themeColor="text1"/>
        </w:rPr>
        <w:t>- As hipóteses precisam ser válidas para observações feitas no passado, no presente e no futuro.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 xml:space="preserve">Controle </w:t>
      </w:r>
      <w:r w:rsidRPr="00316AB0">
        <w:rPr>
          <w:rFonts w:ascii="Trebuchet MS" w:hAnsi="Trebuchet MS"/>
          <w:color w:val="000000" w:themeColor="text1"/>
        </w:rPr>
        <w:t>- Para maior segurança nas conclusões, toda experiência deve ser controlada. Experiência controlada é aquela que é realizada com técnicas que permitem descartar as variáveis passíveis de mascarar o resultado.</w:t>
      </w:r>
      <w:r w:rsidRPr="00316AB0">
        <w:rPr>
          <w:rFonts w:ascii="Trebuchet MS" w:hAnsi="Trebuchet MS"/>
          <w:color w:val="000000" w:themeColor="text1"/>
        </w:rPr>
        <w:br/>
      </w:r>
      <w:proofErr w:type="spellStart"/>
      <w:r w:rsidRPr="00316AB0">
        <w:rPr>
          <w:rFonts w:ascii="Trebuchet MS" w:hAnsi="Trebuchet MS"/>
          <w:b/>
          <w:bCs/>
          <w:color w:val="000000" w:themeColor="text1"/>
        </w:rPr>
        <w:t>Falseabilidade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- toda hipótese tem que ser </w:t>
      </w:r>
      <w:proofErr w:type="spellStart"/>
      <w:r w:rsidRPr="00316AB0">
        <w:rPr>
          <w:rFonts w:ascii="Trebuchet MS" w:hAnsi="Trebuchet MS"/>
          <w:color w:val="000000" w:themeColor="text1"/>
        </w:rPr>
        <w:t>falseável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ou refutável. Isso não quer dizer que o experimento seja falso; mas sim que ele pode ser verificado, contestado. Ou seja, se ele realmente for falso, deve ser possível prová-lo.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Explicação das Causas</w:t>
      </w:r>
      <w:r w:rsidRPr="00316AB0">
        <w:rPr>
          <w:rFonts w:ascii="Trebuchet MS" w:hAnsi="Trebuchet MS"/>
          <w:color w:val="000000" w:themeColor="text1"/>
        </w:rPr>
        <w:t xml:space="preserve"> - Na maioria das áreas da Ciência é necessário que haja causalidade.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>Nessas condições os seguintes requerimentos são vistos como importantes no entendimento científico: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Identificação das Causas</w:t>
      </w:r>
      <w:r w:rsidRPr="00316AB0">
        <w:rPr>
          <w:rFonts w:ascii="Trebuchet MS" w:hAnsi="Trebuchet MS"/>
          <w:color w:val="000000" w:themeColor="text1"/>
        </w:rPr>
        <w:t xml:space="preserve"> </w:t>
      </w:r>
      <w:r w:rsidRPr="00316AB0">
        <w:rPr>
          <w:rFonts w:ascii="Trebuchet MS" w:hAnsi="Trebuchet MS"/>
          <w:b/>
          <w:bCs/>
          <w:color w:val="000000" w:themeColor="text1"/>
        </w:rPr>
        <w:t>Correlação dos eventos</w:t>
      </w:r>
      <w:r w:rsidRPr="00316AB0">
        <w:rPr>
          <w:rFonts w:ascii="Trebuchet MS" w:hAnsi="Trebuchet MS"/>
          <w:color w:val="000000" w:themeColor="text1"/>
        </w:rPr>
        <w:t xml:space="preserve"> - As causas precisam se correlacionar com as observações.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Ordem dos eventos</w:t>
      </w:r>
      <w:r w:rsidRPr="00316AB0">
        <w:rPr>
          <w:rFonts w:ascii="Trebuchet MS" w:hAnsi="Trebuchet MS"/>
          <w:color w:val="000000" w:themeColor="text1"/>
        </w:rPr>
        <w:t xml:space="preserve"> - As causas precisam preceder no tempo os efeitos observados.</w:t>
      </w:r>
      <w:r w:rsidRPr="00316AB0">
        <w:rPr>
          <w:rFonts w:ascii="Trebuchet MS" w:hAnsi="Trebuchet MS"/>
          <w:color w:val="000000" w:themeColor="text1"/>
        </w:rPr>
        <w:br/>
        <w:t xml:space="preserve">Na área da saúde a natureza da associação causal foi formulada por </w:t>
      </w:r>
      <w:proofErr w:type="spellStart"/>
      <w:r w:rsidRPr="00316AB0">
        <w:rPr>
          <w:rFonts w:ascii="Trebuchet MS" w:hAnsi="Trebuchet MS"/>
          <w:color w:val="000000" w:themeColor="text1"/>
        </w:rPr>
        <w:t>Hence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e adaptada por </w:t>
      </w:r>
      <w:proofErr w:type="spellStart"/>
      <w:r w:rsidRPr="00316AB0">
        <w:rPr>
          <w:rFonts w:ascii="Trebuchet MS" w:hAnsi="Trebuchet MS"/>
          <w:color w:val="000000" w:themeColor="text1"/>
        </w:rPr>
        <w:t>Robert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</w:t>
      </w:r>
      <w:proofErr w:type="spellStart"/>
      <w:r w:rsidRPr="00316AB0">
        <w:rPr>
          <w:rFonts w:ascii="Trebuchet MS" w:hAnsi="Trebuchet MS"/>
          <w:color w:val="000000" w:themeColor="text1"/>
        </w:rPr>
        <w:t>Koch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em 1877 para demonstração da relação causal entre microrganismos e patologias consistindo basicamente no enunciado acima ou seja: força da associação (conectividade); </w:t>
      </w:r>
      <w:proofErr w:type="spellStart"/>
      <w:r w:rsidRPr="00316AB0">
        <w:rPr>
          <w:rFonts w:ascii="Trebuchet MS" w:hAnsi="Trebuchet MS"/>
          <w:color w:val="000000" w:themeColor="text1"/>
        </w:rPr>
        <w:t>seqüência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temporal (assimetria); </w:t>
      </w:r>
      <w:proofErr w:type="spellStart"/>
      <w:r w:rsidRPr="00316AB0">
        <w:rPr>
          <w:rFonts w:ascii="Trebuchet MS" w:hAnsi="Trebuchet MS"/>
          <w:color w:val="000000" w:themeColor="text1"/>
        </w:rPr>
        <w:t>transitividade</w:t>
      </w:r>
      <w:proofErr w:type="spellEnd"/>
      <w:r w:rsidRPr="00316AB0">
        <w:rPr>
          <w:rFonts w:ascii="Trebuchet MS" w:hAnsi="Trebuchet MS"/>
          <w:color w:val="000000" w:themeColor="text1"/>
        </w:rPr>
        <w:t xml:space="preserve"> (evidência experimental); previsibilidade/ estabilidade.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  <w:t>Uma maneira linearizada e pragmática de apresentar os quatro pontos acima está exposto a seguir passo-a-passo. Vale a pena notar que é apenas um exemplo, não sendo obrigatório a existência de todos esses passos. Na verdade, na maioria dos casos não se segue todos esses passos, ou mesmo parte deles. O método científico não é uma receita: ele requer inteligência, imaginação e criatividade. O importante é que os aspectos e elementos apresentados acima estejam presentes.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Definir o problema</w:t>
      </w:r>
      <w:r w:rsidRPr="00316AB0">
        <w:rPr>
          <w:rFonts w:ascii="Trebuchet MS" w:hAnsi="Trebuchet MS"/>
          <w:color w:val="000000" w:themeColor="text1"/>
        </w:rPr>
        <w:t>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Recolhimento de dados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Proposta de uma hipótese</w:t>
      </w:r>
      <w:r w:rsidRPr="00316AB0">
        <w:rPr>
          <w:rFonts w:ascii="Trebuchet MS" w:hAnsi="Trebuchet MS"/>
          <w:color w:val="000000" w:themeColor="text1"/>
        </w:rPr>
        <w:br/>
        <w:t xml:space="preserve">Realização de uma </w:t>
      </w:r>
      <w:r w:rsidRPr="00316AB0">
        <w:rPr>
          <w:rFonts w:ascii="Trebuchet MS" w:hAnsi="Trebuchet MS"/>
          <w:b/>
          <w:bCs/>
          <w:color w:val="000000" w:themeColor="text1"/>
        </w:rPr>
        <w:t>experiência controlada</w:t>
      </w:r>
      <w:r w:rsidRPr="00316AB0">
        <w:rPr>
          <w:rFonts w:ascii="Trebuchet MS" w:hAnsi="Trebuchet MS"/>
          <w:color w:val="000000" w:themeColor="text1"/>
        </w:rPr>
        <w:t>, para testar a validade da hipótese</w:t>
      </w:r>
      <w:r w:rsidRPr="00316AB0">
        <w:rPr>
          <w:rFonts w:ascii="Trebuchet MS" w:hAnsi="Trebuchet MS"/>
          <w:color w:val="000000" w:themeColor="text1"/>
        </w:rPr>
        <w:br/>
        <w:t>Análise dos resultados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Interpretar os dados</w:t>
      </w:r>
      <w:r w:rsidRPr="00316AB0">
        <w:rPr>
          <w:rFonts w:ascii="Trebuchet MS" w:hAnsi="Trebuchet MS"/>
          <w:color w:val="000000" w:themeColor="text1"/>
        </w:rPr>
        <w:t xml:space="preserve"> e </w:t>
      </w:r>
      <w:r w:rsidRPr="00316AB0">
        <w:rPr>
          <w:rFonts w:ascii="Trebuchet MS" w:hAnsi="Trebuchet MS"/>
          <w:b/>
          <w:bCs/>
          <w:color w:val="000000" w:themeColor="text1"/>
        </w:rPr>
        <w:t>tirar conclusões</w:t>
      </w:r>
      <w:r w:rsidRPr="00316AB0">
        <w:rPr>
          <w:rFonts w:ascii="Trebuchet MS" w:hAnsi="Trebuchet MS"/>
          <w:color w:val="000000" w:themeColor="text1"/>
        </w:rPr>
        <w:t>, o que serve para a formulação de novas hipóteses.</w:t>
      </w:r>
      <w:r w:rsidRPr="00316AB0">
        <w:rPr>
          <w:rFonts w:ascii="Trebuchet MS" w:hAnsi="Trebuchet MS"/>
          <w:color w:val="000000" w:themeColor="text1"/>
        </w:rPr>
        <w:br/>
      </w:r>
      <w:r w:rsidRPr="00316AB0">
        <w:rPr>
          <w:rFonts w:ascii="Trebuchet MS" w:hAnsi="Trebuchet MS"/>
          <w:b/>
          <w:bCs/>
          <w:color w:val="000000" w:themeColor="text1"/>
        </w:rPr>
        <w:t>Publicação dos resultados</w:t>
      </w:r>
      <w:r w:rsidRPr="00316AB0">
        <w:rPr>
          <w:rFonts w:ascii="Trebuchet MS" w:hAnsi="Trebuchet MS"/>
          <w:color w:val="000000" w:themeColor="text1"/>
        </w:rPr>
        <w:t xml:space="preserve"> em monografias, dissertações, teses, artigos ou livros aceitos por universidades e ou reconhecidos pela comunidade científica.</w:t>
      </w:r>
      <w:r w:rsidRPr="00316AB0">
        <w:rPr>
          <w:rFonts w:ascii="Trebuchet MS" w:hAnsi="Trebuchet MS"/>
          <w:color w:val="000000" w:themeColor="text1"/>
        </w:rPr>
        <w:br/>
        <w:t xml:space="preserve">Observe-se que nem </w:t>
      </w:r>
      <w:proofErr w:type="gramStart"/>
      <w:r w:rsidRPr="00316AB0">
        <w:rPr>
          <w:rFonts w:ascii="Trebuchet MS" w:hAnsi="Trebuchet MS"/>
          <w:color w:val="000000" w:themeColor="text1"/>
        </w:rPr>
        <w:t>todas as hipótese</w:t>
      </w:r>
      <w:proofErr w:type="gramEnd"/>
      <w:r w:rsidRPr="00316AB0">
        <w:rPr>
          <w:rFonts w:ascii="Trebuchet MS" w:hAnsi="Trebuchet MS"/>
          <w:color w:val="000000" w:themeColor="text1"/>
        </w:rPr>
        <w:t xml:space="preserve"> podem ser confirmadas ou refutadas por experimentos e que em muitas áreas do conhecimento o recolhimento de dados e a tentativas de interpretá-los já é uma grande tarefa como nas ciências humanas e jurídicas (criminologia).</w:t>
      </w:r>
    </w:p>
    <w:sectPr w:rsidR="00316AB0" w:rsidRPr="00316AB0" w:rsidSect="009D7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3D8"/>
    <w:rsid w:val="00316AB0"/>
    <w:rsid w:val="00891746"/>
    <w:rsid w:val="009D7B9A"/>
    <w:rsid w:val="00A9104E"/>
    <w:rsid w:val="00B973D8"/>
    <w:rsid w:val="00C3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9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97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lzm1Zdam58U" TargetMode="External"/><Relationship Id="rId4" Type="http://schemas.openxmlformats.org/officeDocument/2006/relationships/hyperlink" Target="http://videos.sapo.pt/ejfQkvuj1KjBttWiTNsZ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1186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ritabonifacio</dc:creator>
  <cp:lastModifiedBy>ritabonifacio</cp:lastModifiedBy>
  <cp:revision>5</cp:revision>
  <dcterms:created xsi:type="dcterms:W3CDTF">2011-01-19T15:35:00Z</dcterms:created>
  <dcterms:modified xsi:type="dcterms:W3CDTF">2011-01-19T15:53:00Z</dcterms:modified>
</cp:coreProperties>
</file>