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F" w:rsidRPr="007B677F" w:rsidRDefault="007B677F" w:rsidP="007B677F">
      <w:pPr>
        <w:spacing w:after="0" w:line="240" w:lineRule="auto"/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</w:pP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 xml:space="preserve">Trabalho: </w:t>
      </w:r>
    </w:p>
    <w:p w:rsidR="007B677F" w:rsidRPr="007B677F" w:rsidRDefault="007B677F" w:rsidP="007B677F">
      <w:pPr>
        <w:spacing w:after="0" w:line="240" w:lineRule="auto"/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</w:pP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>1.</w:t>
      </w:r>
      <w:r w:rsidRPr="007B677F">
        <w:rPr>
          <w:rFonts w:ascii="ff6" w:eastAsia="Times New Roman" w:hAnsi="ff6" w:cs="Helvetica"/>
          <w:b/>
          <w:color w:val="000000"/>
          <w:sz w:val="20"/>
          <w:lang w:val="pt-BR" w:eastAsia="pt-PT"/>
        </w:rPr>
        <w:t xml:space="preserve"> </w:t>
      </w: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 xml:space="preserve">Reflectir um ou dois exemplos onde identifica o método científico presente </w:t>
      </w:r>
    </w:p>
    <w:p w:rsidR="007B677F" w:rsidRPr="007B677F" w:rsidRDefault="007B677F" w:rsidP="007B677F">
      <w:pPr>
        <w:spacing w:after="0" w:line="240" w:lineRule="auto"/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</w:pP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 xml:space="preserve">na sua actividade profissional. </w:t>
      </w:r>
    </w:p>
    <w:p w:rsidR="007B677F" w:rsidRPr="007B677F" w:rsidRDefault="007B677F" w:rsidP="007B677F">
      <w:pPr>
        <w:spacing w:after="0" w:line="240" w:lineRule="auto"/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</w:pP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>2.</w:t>
      </w:r>
      <w:r w:rsidRPr="007B677F">
        <w:rPr>
          <w:rFonts w:ascii="ff6" w:eastAsia="Times New Roman" w:hAnsi="ff6" w:cs="Helvetica"/>
          <w:b/>
          <w:color w:val="000000"/>
          <w:sz w:val="20"/>
          <w:lang w:val="pt-BR" w:eastAsia="pt-PT"/>
        </w:rPr>
        <w:t xml:space="preserve"> </w:t>
      </w:r>
      <w:r w:rsidRPr="007B677F">
        <w:rPr>
          <w:rFonts w:ascii="ff6" w:eastAsia="Times New Roman" w:hAnsi="ff6" w:cs="Helvetica"/>
          <w:b/>
          <w:color w:val="000000"/>
          <w:sz w:val="20"/>
          <w:szCs w:val="20"/>
          <w:lang w:val="pt-BR" w:eastAsia="pt-PT"/>
        </w:rPr>
        <w:t xml:space="preserve">Hoje, sente que poderia mudar alguma coisa na sua vida. </w:t>
      </w:r>
    </w:p>
    <w:p w:rsidR="007B677F" w:rsidRPr="007B677F" w:rsidRDefault="007B677F" w:rsidP="007B677F">
      <w:pPr>
        <w:spacing w:after="0" w:line="377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1 – O Método Científico tem vindo a evoluir ao longo de vários séculos,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simultaneamente com o desenvolvimento da própria investigação científica. Este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método é baseado na experimentação e compara uma hipótese com o que acontece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na realidade. Existem quatro passos fundamentais até se poder chegar à teorização.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Iniciando com a observação e caracterização do objecto em estudo, em que se tenta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reunir o máximo de informação possível de informações sobre o assunto que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queremos estudar, podendo demorar anos. No passo seguinte, teremos a formulação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de uma hipótese, em que depois de reunidas as informações necessárias podermos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assim imaginar uma solução que explique os dados observados. Depois de formuladas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as hipóteses, chega a fase de experimentação, em que nos surge a pergunta chave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“será que é…?”, e se a experiência for conclusiva de acordo com a hipótese, começa 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estar em condições de se chamar teoria, esta é a fase de teorização, o último passo 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ser dado.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Dentro do funcionamento deste método, vou passar a citar uma das muitas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experiência que tive ao qual realizei estes quatro passos. Quando estive a colaborar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numa oficina de motos, a minha função era mecânica, logo os clientes surgiam com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diversos problemas existentes nas motos. Numa das muitas situações, surgiu-me um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cliente dizendo que ouvia um barulho estranho no motor. Quando liguei a moto,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reparei realmente que algo de anormal se passava. Logo entrei ao serviço e levei-a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para dentro da oficina. O primeiro passo que realizei, foi observar e analisar toda 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moto para poder obter todas as informações imprescindíveis e saber se era necessário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ou não, retirar o motor fora do quadro. O passo seguinte foi a formulação das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hipóteses, passando estas pela substituição de rolamentos de cambota ou capas de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biela, o que são dois processos de reparação completamente diferentes, em que para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substituir as capas de biela bastaria retirar o cárter e para substituir os rolamentos de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cambota, teria que retirar o motor. Optei pelo primeiro passo, não só por ser o mais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simples mas também por me parecer bastante óbvio, certamente questionando-me se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seria verdade. Estava apreensivo e ao mesmo tempo expectante. Qual não foi o meu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espanto, pois ao retirar a biela do primeiro cilindro, verifiquei que a sua capa tinha dois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vincos/riscos fundos. Procedi de imediato à sua substituição das quatro e por fim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colocando o cárter no sítio.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after="0"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Mal podia esperar por colocar o motor a trabalhar, visto que só desta forma </w:t>
      </w:r>
    </w:p>
    <w:p w:rsidR="007B677F" w:rsidRPr="007B677F" w:rsidRDefault="007B677F" w:rsidP="007B677F">
      <w:pPr>
        <w:spacing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seria possível constatar se a reparação tinha sido bem sucedida. Felizmente fui </w:t>
      </w:r>
    </w:p>
    <w:p w:rsidR="007B677F" w:rsidRPr="007B677F" w:rsidRDefault="007B677F" w:rsidP="007B677F">
      <w:pPr>
        <w:spacing w:after="0"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pict/>
      </w: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assertivo, pois a experiência foi conclusiva por uma das hipóteses por mim formuladas, </w:t>
      </w:r>
    </w:p>
    <w:p w:rsidR="007B677F" w:rsidRPr="007B677F" w:rsidRDefault="007B677F" w:rsidP="007B677F">
      <w:pPr>
        <w:spacing w:after="0"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constatando assim a fase final, a teorização. </w:t>
      </w:r>
    </w:p>
    <w:p w:rsidR="007B677F" w:rsidRPr="007B677F" w:rsidRDefault="007B677F" w:rsidP="007B677F">
      <w:pPr>
        <w:spacing w:after="0"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Falando agora relativamente a algumas das experiências que tive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anteriormente, tanto a nível profissional como a nível escolar, existem dois pontos que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vou focar, um negativo e outro positivo. Um, em que me arrependo de ter passado por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ele e outro de não o ter concluído.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after="0"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Uma das experiências negativas em que me arrependo profundamente, foi </w:t>
      </w:r>
    </w:p>
    <w:p w:rsidR="007B677F" w:rsidRPr="007B677F" w:rsidRDefault="007B677F" w:rsidP="007B677F">
      <w:pPr>
        <w:spacing w:after="0" w:line="240" w:lineRule="auto"/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ff5" w:eastAsia="Times New Roman" w:hAnsi="ff5" w:cs="Helvetica"/>
          <w:color w:val="000000"/>
          <w:sz w:val="20"/>
          <w:szCs w:val="20"/>
          <w:lang w:val="pt-BR" w:eastAsia="pt-PT"/>
        </w:rPr>
        <w:t xml:space="preserve">quando fui convidado a trabalhar como externo no hipermercado E.Leclerc. </w:t>
      </w:r>
    </w:p>
    <w:p w:rsidR="007B677F" w:rsidRPr="007B677F" w:rsidRDefault="007B677F" w:rsidP="007B677F">
      <w:pPr>
        <w:spacing w:after="0"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Entrei ao serviço na área da reposição da secção das bebidas, e quem deveria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de ter passado os contratos eram os fornecedores, visto que os pagamentos seriam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feitos por eles também. Trabalhei sensivelmente durante um mês, e sempre com 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esperança de entrar em contacto pessoalmente com os fornecedores. Sem qualquer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sucesso, fui falar com o responsável e disse-lhe que se não resolvêssemos o problema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eu não entrava mais ao serviço. O que me foi dito, foi que se não quisesse ir mais que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não fosse, ou seja, passei um bocado pela indiferença.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after="0"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Não contente com a resposta e com o problema em si, não me apresentei ao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serviço no dia seguinte e após este dia, fui ao local pedir satisfações e exigir 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remuneração a que tinha direito. Estes alegaram abandono do trabalho e não recebi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dinheiro algum.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after="0"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Hoje em dia, se me acontecesse o mesmo, eu não teria saído do escritório dos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recursos humanos sem esclarecer todas as dúvidas e sem receber a devida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remuneração, visto que tinha provas em como tinha exercido funções, recorrendo às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folhas de presença assinadas por mim, e “…como seria possível alegarem abandono do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trabalho visto que eles também estiveram em falta para comigo no sentido de nunca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me terem facultado o respectivo contrato de trabalho?”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7B677F" w:rsidRPr="007B677F" w:rsidRDefault="007B677F" w:rsidP="007B677F">
      <w:pPr>
        <w:spacing w:line="377" w:lineRule="atLeast"/>
        <w:ind w:firstLine="790"/>
        <w:jc w:val="both"/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</w:pP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Outra das experiências que foco é relativamente a nível escolar. Frequentei um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curso de técnico de design industrial na escola Gustavo Eiffel na Amadora – Lisboa, 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infelizmente não o consegui concluir devido a ter mudado de residência, e no local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para onde fui morar, existia uma escola profissional em que poderia ter pedido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transferência, mas a área que estava a tirar, já estava a decorrer no terceiro ano e já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não iria haver outra vez o mesmo curso. Resumindo e concluindo, este curso ficou sem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efeito e eu sem o décimo segundo ano de escolaridade na área que me interessava e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  <w:r w:rsidRPr="007B677F">
        <w:rPr>
          <w:rFonts w:ascii="Helvetica" w:eastAsia="Times New Roman" w:hAnsi="Helvetica" w:cs="Helvetica"/>
          <w:color w:val="000000"/>
          <w:sz w:val="20"/>
          <w:lang w:val="pt-BR" w:eastAsia="pt-PT"/>
        </w:rPr>
        <w:t>muito. Hoje em dia, certamente que nada me faria sair daquele curso sem o concluir.</w:t>
      </w:r>
      <w:r w:rsidRPr="007B677F">
        <w:rPr>
          <w:rFonts w:ascii="Helvetica" w:eastAsia="Times New Roman" w:hAnsi="Helvetica" w:cs="Helvetica"/>
          <w:color w:val="000000"/>
          <w:sz w:val="20"/>
          <w:szCs w:val="20"/>
          <w:lang w:val="pt-BR" w:eastAsia="pt-PT"/>
        </w:rPr>
        <w:t xml:space="preserve"> </w:t>
      </w:r>
    </w:p>
    <w:p w:rsidR="00502366" w:rsidRPr="007B677F" w:rsidRDefault="00502366">
      <w:pPr>
        <w:rPr>
          <w:lang w:val="pt-BR"/>
        </w:rPr>
      </w:pPr>
    </w:p>
    <w:sectPr w:rsidR="00502366" w:rsidRPr="007B677F" w:rsidSect="00502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77F"/>
    <w:rsid w:val="00502366"/>
    <w:rsid w:val="007B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j1">
    <w:name w:val="pj1"/>
    <w:basedOn w:val="Normal"/>
    <w:rsid w:val="007B67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b1">
    <w:name w:val="ib1"/>
    <w:basedOn w:val="Tipodeletrapredefinidodopargrafo"/>
    <w:rsid w:val="007B677F"/>
    <w:rPr>
      <w:spacing w:val="0"/>
    </w:rPr>
  </w:style>
  <w:style w:type="character" w:customStyle="1" w:styleId="nw1">
    <w:name w:val="nw1"/>
    <w:basedOn w:val="Tipodeletrapredefinidodopargrafo"/>
    <w:rsid w:val="007B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469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3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1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6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37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2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52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33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07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3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64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75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5071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18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7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0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78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ritabonifacio</dc:creator>
  <cp:lastModifiedBy>ritabonifacio</cp:lastModifiedBy>
  <cp:revision>1</cp:revision>
  <dcterms:created xsi:type="dcterms:W3CDTF">2011-03-16T12:20:00Z</dcterms:created>
  <dcterms:modified xsi:type="dcterms:W3CDTF">2011-03-16T12:21:00Z</dcterms:modified>
</cp:coreProperties>
</file>