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9" o:title=""/>
          </v:shape>
          <o:OLEObject Type="Embed" ProgID="CorelDraw.Graphic.16" ShapeID="_x0000_i1025" DrawAspect="Content" ObjectID="_1618666986" r:id="rId10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0C3E70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0C3E70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 xml:space="preserve">INGLÊS 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C2073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D43F69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806823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0C3E70" w:rsidRPr="000C3E70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113523" w:rsidRPr="00113523">
                  <w:rPr>
                    <w:rFonts w:ascii="Trebuchet MS" w:hAnsi="Trebuchet MS"/>
                    <w:b/>
                    <w:sz w:val="28"/>
                    <w:szCs w:val="28"/>
                  </w:rPr>
                  <w:t>21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C2073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D43F69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AB12B2">
            <w:rPr>
              <w:rFonts w:ascii="Trebuchet MS" w:hAnsi="Trebuchet MS"/>
            </w:rPr>
            <w:t>Oral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0C3E70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0C3E70" w:rsidRPr="000C3E70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EB5A18" w:rsidRDefault="00806823" w:rsidP="00D43F69">
      <w:pPr>
        <w:spacing w:before="120" w:after="0" w:line="36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89F5F76358124E85A00799E78068BB83"/>
          </w:placeholder>
          <w:text/>
        </w:sdtPr>
        <w:sdtEndPr/>
        <w:sdtContent>
          <w:r w:rsidR="00EB5A18" w:rsidRPr="007C2FAC">
            <w:rPr>
              <w:rFonts w:ascii="Trebuchet MS" w:hAnsi="Trebuchet MS"/>
            </w:rPr>
            <w:t xml:space="preserve">    </w:t>
          </w:r>
          <w:r w:rsidR="00EB5A18">
            <w:rPr>
              <w:rFonts w:ascii="Trebuchet MS" w:hAnsi="Trebuchet MS"/>
            </w:rPr>
            <w:t>Ao examinando será exigido que seja capaz de manter uma interação oral com os membros do júri</w:t>
          </w:r>
          <w:r w:rsidR="00D43F69">
            <w:rPr>
              <w:rFonts w:ascii="Trebuchet MS" w:hAnsi="Trebuchet MS"/>
            </w:rPr>
            <w:t>,</w:t>
          </w:r>
          <w:r w:rsidR="00EB5A18">
            <w:rPr>
              <w:rFonts w:ascii="Trebuchet MS" w:hAnsi="Trebuchet MS"/>
            </w:rPr>
            <w:t xml:space="preserve"> focando temas que foram desenvolvidos nas aulas</w:t>
          </w:r>
          <w:r w:rsidR="00D43F69">
            <w:rPr>
              <w:rFonts w:ascii="Trebuchet MS" w:hAnsi="Trebuchet MS"/>
            </w:rPr>
            <w:t>,</w:t>
          </w:r>
          <w:r w:rsidR="00183D48">
            <w:rPr>
              <w:rFonts w:ascii="Trebuchet MS" w:hAnsi="Trebuchet MS"/>
            </w:rPr>
            <w:t xml:space="preserve"> através do recurso a imagens</w:t>
          </w:r>
          <w:r w:rsidR="00EB5A18">
            <w:rPr>
              <w:rFonts w:ascii="Trebuchet MS" w:hAnsi="Trebuchet MS"/>
            </w:rPr>
            <w:t>. O seu</w:t>
          </w:r>
          <w:r w:rsidR="00EB5A18" w:rsidRPr="00107D5E">
            <w:rPr>
              <w:rFonts w:ascii="Trebuchet MS" w:hAnsi="Trebuchet MS"/>
            </w:rPr>
            <w:t xml:space="preserve"> desempenho nos grupos </w:t>
          </w:r>
          <w:r w:rsidR="00EB5A18">
            <w:rPr>
              <w:rFonts w:ascii="Trebuchet MS" w:hAnsi="Trebuchet MS"/>
            </w:rPr>
            <w:t>será</w:t>
          </w:r>
          <w:r w:rsidR="00EB5A18" w:rsidRPr="00107D5E">
            <w:rPr>
              <w:rFonts w:ascii="Trebuchet MS" w:hAnsi="Trebuchet MS"/>
            </w:rPr>
            <w:t xml:space="preserve"> registado pelos membros do júri.</w:t>
          </w:r>
        </w:sdtContent>
      </w:sdt>
      <w:r w:rsidR="00EB5A18">
        <w:rPr>
          <w:rFonts w:ascii="Trebuchet MS" w:hAnsi="Trebuchet MS"/>
        </w:rPr>
        <w:t xml:space="preserve"> </w:t>
      </w:r>
    </w:p>
    <w:p w:rsidR="00EB5A18" w:rsidRPr="00EB5A18" w:rsidRDefault="00EB5A18" w:rsidP="00EB5A18">
      <w:pPr>
        <w:spacing w:before="120" w:after="0" w:line="360" w:lineRule="auto"/>
        <w:rPr>
          <w:rFonts w:ascii="Trebuchet MS" w:hAnsi="Trebuchet MS"/>
        </w:rPr>
      </w:pPr>
      <w:r w:rsidRPr="00446976">
        <w:rPr>
          <w:rFonts w:ascii="Trebuchet MS" w:hAnsi="Trebuchet MS"/>
          <w:color w:val="000000" w:themeColor="text1"/>
        </w:rPr>
        <w:t>A prova é cotada para 100 pontos</w:t>
      </w:r>
      <w:r w:rsidRPr="00446976">
        <w:rPr>
          <w:rFonts w:ascii="Trebuchet MS" w:hAnsi="Trebuchet MS"/>
          <w:b/>
          <w:color w:val="000000" w:themeColor="text1"/>
        </w:rPr>
        <w:t xml:space="preserve"> </w:t>
      </w:r>
    </w:p>
    <w:p w:rsidR="00EB5A18" w:rsidRDefault="00EB5A18" w:rsidP="00EB5A18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EB5A18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3741"/>
        <w:gridCol w:w="3742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gridSpan w:val="2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AB12B2" w:rsidRPr="0003760A" w:rsidTr="007F40DE">
        <w:tc>
          <w:tcPr>
            <w:tcW w:w="1413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3741" w:type="dxa"/>
            <w:vAlign w:val="center"/>
          </w:tcPr>
          <w:p w:rsidR="00AB12B2" w:rsidRPr="0003760A" w:rsidRDefault="00AB12B2" w:rsidP="00AB12B2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Interação oral</w:t>
            </w:r>
          </w:p>
        </w:tc>
        <w:tc>
          <w:tcPr>
            <w:tcW w:w="3742" w:type="dxa"/>
            <w:vMerge w:val="restart"/>
            <w:vAlign w:val="center"/>
          </w:tcPr>
          <w:p w:rsidR="00AB12B2" w:rsidRPr="0003760A" w:rsidRDefault="00FE5064" w:rsidP="00AB12B2">
            <w:pPr>
              <w:spacing w:before="120"/>
              <w:rPr>
                <w:rFonts w:ascii="Trebuchet MS" w:hAnsi="Trebuchet MS"/>
              </w:rPr>
            </w:pPr>
            <w:r w:rsidRPr="00FE5064">
              <w:rPr>
                <w:rFonts w:ascii="Trebuchet MS" w:eastAsia="Times New Roman" w:hAnsi="Trebuchet MS" w:cs="Arial"/>
              </w:rPr>
              <w:t>Identificação pessoal; os jovens de hoje; carreiras e voluntariado; tecnologia; defesa do ambiente</w:t>
            </w:r>
          </w:p>
        </w:tc>
        <w:tc>
          <w:tcPr>
            <w:tcW w:w="1474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AB12B2" w:rsidRPr="0003760A" w:rsidTr="008C661C">
        <w:tc>
          <w:tcPr>
            <w:tcW w:w="1413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3741" w:type="dxa"/>
            <w:vAlign w:val="center"/>
          </w:tcPr>
          <w:p w:rsidR="00AB12B2" w:rsidRPr="0003760A" w:rsidRDefault="00AB12B2" w:rsidP="00AB12B2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Leitura expressiva</w:t>
            </w:r>
          </w:p>
        </w:tc>
        <w:tc>
          <w:tcPr>
            <w:tcW w:w="3742" w:type="dxa"/>
            <w:vMerge/>
            <w:vAlign w:val="center"/>
          </w:tcPr>
          <w:p w:rsidR="00AB12B2" w:rsidRPr="0003760A" w:rsidRDefault="00AB12B2" w:rsidP="00AB12B2">
            <w:pPr>
              <w:spacing w:before="120"/>
              <w:rPr>
                <w:rFonts w:ascii="Trebuchet MS" w:hAnsi="Trebuchet MS"/>
              </w:rPr>
            </w:pPr>
          </w:p>
        </w:tc>
        <w:tc>
          <w:tcPr>
            <w:tcW w:w="1474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  <w:tr w:rsidR="00AB12B2" w:rsidRPr="0003760A" w:rsidTr="00A14174">
        <w:tc>
          <w:tcPr>
            <w:tcW w:w="1413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3741" w:type="dxa"/>
            <w:vAlign w:val="center"/>
          </w:tcPr>
          <w:p w:rsidR="00AB12B2" w:rsidRPr="0003760A" w:rsidRDefault="00AB12B2" w:rsidP="00AB12B2">
            <w:pPr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Produção oral</w:t>
            </w:r>
          </w:p>
        </w:tc>
        <w:tc>
          <w:tcPr>
            <w:tcW w:w="3742" w:type="dxa"/>
            <w:vMerge/>
            <w:vAlign w:val="center"/>
          </w:tcPr>
          <w:p w:rsidR="00AB12B2" w:rsidRPr="0003760A" w:rsidRDefault="00AB12B2" w:rsidP="00AB12B2">
            <w:pPr>
              <w:spacing w:before="120"/>
              <w:rPr>
                <w:rFonts w:ascii="Trebuchet MS" w:hAnsi="Trebuchet MS"/>
              </w:rPr>
            </w:pPr>
          </w:p>
        </w:tc>
        <w:tc>
          <w:tcPr>
            <w:tcW w:w="1474" w:type="dxa"/>
            <w:vAlign w:val="center"/>
          </w:tcPr>
          <w:p w:rsidR="00AB12B2" w:rsidRPr="0003760A" w:rsidRDefault="00AB12B2" w:rsidP="00AB12B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</w:tbl>
    <w:p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251725" w:rsidRPr="00251725" w:rsidRDefault="00251725" w:rsidP="00251725">
      <w:pPr>
        <w:tabs>
          <w:tab w:val="left" w:pos="284"/>
        </w:tabs>
        <w:spacing w:line="360" w:lineRule="auto"/>
        <w:rPr>
          <w:rFonts w:ascii="Trebuchet MS" w:eastAsiaTheme="minorEastAsia" w:hAnsi="Trebuchet MS"/>
          <w:color w:val="000000" w:themeColor="text1"/>
          <w:lang w:eastAsia="pt-PT"/>
        </w:rPr>
      </w:pPr>
      <w:r w:rsidRPr="00251725">
        <w:rPr>
          <w:rFonts w:ascii="Trebuchet MS" w:eastAsiaTheme="minorEastAsia" w:hAnsi="Trebuchet MS"/>
          <w:b/>
          <w:color w:val="000000" w:themeColor="text1"/>
          <w:lang w:eastAsia="pt-PT"/>
        </w:rPr>
        <w:tab/>
      </w:r>
      <w:r w:rsidRPr="00251725">
        <w:rPr>
          <w:rFonts w:ascii="Trebuchet MS" w:eastAsiaTheme="minorEastAsia" w:hAnsi="Trebuchet MS"/>
          <w:color w:val="000000" w:themeColor="text1"/>
          <w:lang w:eastAsia="pt-PT"/>
        </w:rPr>
        <w:tab/>
        <w:t>Em cada grupo, para além do domínio em foco, podem ser mobilizadas aprendizagens de outros domínios. Os conteúdos indicados são os privilegiados, podendo ser mobilizadas aprendizagens de outros conteúdos.</w:t>
      </w:r>
    </w:p>
    <w:p w:rsidR="00251725" w:rsidRDefault="00251725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EB5A18" w:rsidRDefault="00EB5A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EB5A18" w:rsidRDefault="00EB5A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C0118" w:rsidRPr="00446976" w:rsidRDefault="004C0118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4C0118" w:rsidRPr="00854FD2" w:rsidTr="0003760A">
        <w:tc>
          <w:tcPr>
            <w:tcW w:w="3825" w:type="dxa"/>
            <w:vAlign w:val="center"/>
          </w:tcPr>
          <w:p w:rsidR="004C0118" w:rsidRPr="00854FD2" w:rsidRDefault="004C0118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4C0118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  <w:p w:rsidR="004C0118" w:rsidRPr="0003760A" w:rsidRDefault="004C0118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4C0118" w:rsidRPr="00854FD2" w:rsidRDefault="00AB12B2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74" w:type="dxa"/>
            <w:vAlign w:val="center"/>
          </w:tcPr>
          <w:p w:rsidR="004C0118" w:rsidRPr="00854FD2" w:rsidRDefault="00EB5A18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a 40</w:t>
            </w:r>
          </w:p>
        </w:tc>
      </w:tr>
      <w:tr w:rsidR="007B2464" w:rsidRPr="00854FD2" w:rsidTr="0003760A">
        <w:tc>
          <w:tcPr>
            <w:tcW w:w="3825" w:type="dxa"/>
            <w:vMerge w:val="restart"/>
            <w:vAlign w:val="center"/>
          </w:tcPr>
          <w:p w:rsidR="007B2464" w:rsidRDefault="007B2464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7B2464" w:rsidRDefault="007B2464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  <w:p w:rsidR="007B2464" w:rsidRPr="0003760A" w:rsidRDefault="007B2464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76" w:type="dxa"/>
            <w:vAlign w:val="center"/>
          </w:tcPr>
          <w:p w:rsidR="007B2464" w:rsidRDefault="007B2464" w:rsidP="004C0118">
            <w:pPr>
              <w:jc w:val="center"/>
              <w:rPr>
                <w:rFonts w:ascii="Trebuchet MS" w:hAnsi="Trebuchet MS"/>
              </w:rPr>
            </w:pPr>
          </w:p>
          <w:p w:rsidR="007B2464" w:rsidRDefault="007B2464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a 6</w:t>
            </w:r>
          </w:p>
          <w:p w:rsidR="007B2464" w:rsidRPr="00854FD2" w:rsidRDefault="007B2464" w:rsidP="004C011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Align w:val="center"/>
          </w:tcPr>
          <w:p w:rsidR="007B2464" w:rsidRPr="00854FD2" w:rsidRDefault="007B2464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30</w:t>
            </w:r>
          </w:p>
        </w:tc>
      </w:tr>
      <w:tr w:rsidR="007B2464" w:rsidRPr="00854FD2" w:rsidTr="0003760A">
        <w:tc>
          <w:tcPr>
            <w:tcW w:w="3825" w:type="dxa"/>
            <w:vMerge/>
            <w:vAlign w:val="center"/>
          </w:tcPr>
          <w:p w:rsidR="007B2464" w:rsidRPr="00854FD2" w:rsidRDefault="007B2464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7B2464" w:rsidRDefault="007B2464" w:rsidP="004C0118">
            <w:pPr>
              <w:rPr>
                <w:rFonts w:ascii="Trebuchet MS" w:hAnsi="Trebuchet MS"/>
              </w:rPr>
            </w:pPr>
          </w:p>
          <w:p w:rsidR="007B2464" w:rsidRDefault="007B2464" w:rsidP="004C01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  <w:p w:rsidR="007B2464" w:rsidRPr="0003760A" w:rsidRDefault="007B2464" w:rsidP="004C0118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7B2464" w:rsidRPr="00854FD2" w:rsidRDefault="007B2464" w:rsidP="004C01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74" w:type="dxa"/>
            <w:vAlign w:val="center"/>
          </w:tcPr>
          <w:p w:rsidR="007B2464" w:rsidRPr="00854FD2" w:rsidRDefault="007B2464" w:rsidP="004C0118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30</w:t>
            </w: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EB5A18" w:rsidRPr="00210E6C" w:rsidRDefault="00806823" w:rsidP="00EB5A18">
      <w:pPr>
        <w:tabs>
          <w:tab w:val="left" w:pos="284"/>
        </w:tabs>
        <w:spacing w:before="120" w:after="0" w:line="36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6AA8AF70B4CC4CAB89FCF7092995E427"/>
          </w:placeholder>
          <w:text/>
        </w:sdtPr>
        <w:sdtEndPr/>
        <w:sdtContent>
          <w:r w:rsidR="00EB5A18" w:rsidRPr="00EF7D93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EB5A18" w:rsidRPr="00EF7D93" w:rsidRDefault="00806823" w:rsidP="00EB5A18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210251605"/>
          <w:placeholder>
            <w:docPart w:val="C863948084C7490EA017F0B37C3C7819"/>
          </w:placeholder>
          <w:text/>
        </w:sdtPr>
        <w:sdtEndPr/>
        <w:sdtContent>
          <w:r w:rsidR="00EB5A18" w:rsidRPr="00EF7D93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EB5A18" w:rsidRPr="00EF7D93" w:rsidRDefault="00806823" w:rsidP="00EB5A18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E68D8F06B59D491EABB1C0B7DCBBB43D"/>
          </w:placeholder>
          <w:text/>
        </w:sdtPr>
        <w:sdtEndPr/>
        <w:sdtContent>
          <w:r w:rsidR="00EB5A18" w:rsidRPr="00EF7D93">
            <w:rPr>
              <w:rFonts w:ascii="Trebuchet MS" w:hAnsi="Trebuchet MS"/>
            </w:rPr>
            <w:t xml:space="preserve">Nos itens de construção, é atribuída a classificação de zero pontos a respostas que não correspondam ao solicitado, independentemente da qualidade do texto apresentado. </w:t>
          </w:r>
        </w:sdtContent>
      </w:sdt>
    </w:p>
    <w:p w:rsidR="004C0118" w:rsidRPr="005B715D" w:rsidRDefault="004C0118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</w:p>
    <w:p w:rsidR="004C0118" w:rsidRDefault="004C0118" w:rsidP="004C011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4C0118" w:rsidRPr="007C2FAC" w:rsidRDefault="00806823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0451AC6B165941DBA856689E47743578"/>
          </w:placeholder>
          <w:text/>
        </w:sdtPr>
        <w:sdtEndPr/>
        <w:sdtContent>
          <w:r w:rsidR="004C0118">
            <w:rPr>
              <w:rFonts w:ascii="Trebuchet MS" w:hAnsi="Trebuchet MS"/>
            </w:rPr>
            <w:t>Como material de escrita, apenas pode ser</w:t>
          </w:r>
          <w:r w:rsidR="004C0118" w:rsidRPr="007C2FAC">
            <w:rPr>
              <w:rFonts w:ascii="Trebuchet MS" w:hAnsi="Trebuchet MS"/>
            </w:rPr>
            <w:t xml:space="preserve"> utilizada caneta ou esferográfica de tinta azul ou preta.</w:t>
          </w:r>
        </w:sdtContent>
      </w:sdt>
    </w:p>
    <w:p w:rsidR="004C0118" w:rsidRDefault="00806823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306A510A04A4A6695532F9009FC7181"/>
          </w:placeholder>
          <w:text/>
        </w:sdtPr>
        <w:sdtEndPr/>
        <w:sdtContent>
          <w:r w:rsidR="004C0118" w:rsidRPr="007C2FAC">
            <w:rPr>
              <w:rFonts w:ascii="Trebuchet MS" w:hAnsi="Trebuchet MS"/>
            </w:rPr>
            <w:t>N</w:t>
          </w:r>
          <w:r w:rsidR="004C0118">
            <w:rPr>
              <w:rFonts w:ascii="Trebuchet MS" w:hAnsi="Trebuchet MS"/>
            </w:rPr>
            <w:t>ão é permitido o uso de dicionário</w:t>
          </w:r>
          <w:r w:rsidR="004C0118" w:rsidRPr="007C2FAC">
            <w:rPr>
              <w:rFonts w:ascii="Trebuchet MS" w:hAnsi="Trebuchet MS"/>
            </w:rPr>
            <w:t>.</w:t>
          </w:r>
        </w:sdtContent>
      </w:sdt>
    </w:p>
    <w:p w:rsidR="004C0118" w:rsidRPr="0063482F" w:rsidRDefault="00806823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03818215"/>
          <w:placeholder>
            <w:docPart w:val="08868F52105945D6B1598C0860897C0E"/>
          </w:placeholder>
          <w:text/>
        </w:sdtPr>
        <w:sdtEndPr/>
        <w:sdtContent>
          <w:r w:rsidR="004C0118" w:rsidRPr="0063482F">
            <w:rPr>
              <w:rFonts w:ascii="Trebuchet MS" w:hAnsi="Trebuchet MS"/>
            </w:rPr>
            <w:t>Não é permitido o uso de corretor.</w:t>
          </w:r>
        </w:sdtContent>
      </w:sdt>
    </w:p>
    <w:p w:rsidR="004C0118" w:rsidRDefault="004C0118" w:rsidP="004C0118">
      <w:pPr>
        <w:pStyle w:val="PargrafodaLista"/>
        <w:tabs>
          <w:tab w:val="left" w:pos="284"/>
        </w:tabs>
        <w:spacing w:after="0" w:line="360" w:lineRule="auto"/>
        <w:ind w:left="0"/>
        <w:rPr>
          <w:rFonts w:ascii="Trebuchet MS" w:hAnsi="Trebuchet MS"/>
          <w:b/>
          <w:sz w:val="24"/>
          <w:szCs w:val="24"/>
        </w:rPr>
      </w:pPr>
    </w:p>
    <w:p w:rsidR="004C0118" w:rsidRDefault="004C0118" w:rsidP="004C011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4C0118" w:rsidRPr="005B715D" w:rsidRDefault="00806823" w:rsidP="004C0118">
      <w:pPr>
        <w:pStyle w:val="PargrafodaLista"/>
        <w:tabs>
          <w:tab w:val="left" w:pos="284"/>
        </w:tabs>
        <w:spacing w:after="0" w:line="360" w:lineRule="auto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9CA8F9975F7649D1B3D74232DAB9D5C8"/>
          </w:placeholder>
          <w:text/>
        </w:sdtPr>
        <w:sdtEndPr/>
        <w:sdtContent>
          <w:r w:rsidR="00EB5A18">
            <w:rPr>
              <w:rFonts w:ascii="Trebuchet MS" w:hAnsi="Trebuchet MS"/>
            </w:rPr>
            <w:t>Máximo de 15</w:t>
          </w:r>
        </w:sdtContent>
      </w:sdt>
      <w:r w:rsidR="004C0118" w:rsidRPr="005B715D">
        <w:rPr>
          <w:rFonts w:ascii="Trebuchet MS" w:hAnsi="Trebuchet MS"/>
          <w:color w:val="FF0000"/>
        </w:rPr>
        <w:t xml:space="preserve"> </w:t>
      </w:r>
      <w:r w:rsidR="004C0118" w:rsidRPr="005B715D">
        <w:rPr>
          <w:rFonts w:ascii="Trebuchet MS" w:eastAsia="Times New Roman" w:hAnsi="Trebuchet MS" w:cs="Arial"/>
        </w:rPr>
        <w:t>minutos</w:t>
      </w:r>
      <w:r w:rsidR="004C0118" w:rsidRPr="005B715D">
        <w:rPr>
          <w:rFonts w:ascii="Trebuchet MS" w:eastAsia="Times New Roman" w:hAnsi="Trebuchet MS" w:cs="Arial"/>
          <w:b/>
        </w:rPr>
        <w:tab/>
      </w:r>
      <w:r w:rsidR="004C0118" w:rsidRPr="005B715D">
        <w:rPr>
          <w:rFonts w:ascii="Trebuchet MS" w:eastAsia="Times New Roman" w:hAnsi="Trebuchet MS" w:cs="Arial"/>
          <w:b/>
        </w:rPr>
        <w:tab/>
      </w:r>
      <w:r w:rsidR="004C0118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A" w:rsidRDefault="00DC7ADA" w:rsidP="00E821A9">
      <w:pPr>
        <w:spacing w:after="0" w:line="240" w:lineRule="auto"/>
      </w:pPr>
      <w:r>
        <w:separator/>
      </w:r>
    </w:p>
  </w:endnote>
  <w:endnote w:type="continuationSeparator" w:id="0">
    <w:p w:rsidR="00DC7ADA" w:rsidRDefault="00DC7ADA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A" w:rsidRDefault="00DC7ADA" w:rsidP="00E821A9">
      <w:pPr>
        <w:spacing w:after="0" w:line="240" w:lineRule="auto"/>
      </w:pPr>
      <w:r>
        <w:separator/>
      </w:r>
    </w:p>
  </w:footnote>
  <w:footnote w:type="continuationSeparator" w:id="0">
    <w:p w:rsidR="00DC7ADA" w:rsidRDefault="00DC7ADA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7B2464" w:rsidRPr="007B2464" w:rsidRDefault="005B715D" w:rsidP="005B715D">
          <w:pPr>
            <w:rPr>
              <w:rFonts w:ascii="Trebuchet MS" w:hAnsi="Trebuchet MS"/>
              <w:color w:val="000000" w:themeColor="text1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4C0118" w:rsidRPr="004C0118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4C0118" w:rsidRPr="004C0118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  <w:r w:rsidR="007B2464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Prova Oral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06823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06823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160C0"/>
    <w:rsid w:val="00030FB8"/>
    <w:rsid w:val="0003760A"/>
    <w:rsid w:val="00087354"/>
    <w:rsid w:val="000C3E70"/>
    <w:rsid w:val="000C777E"/>
    <w:rsid w:val="000F2CDE"/>
    <w:rsid w:val="00100B11"/>
    <w:rsid w:val="00111836"/>
    <w:rsid w:val="00113523"/>
    <w:rsid w:val="00154E6C"/>
    <w:rsid w:val="001572EA"/>
    <w:rsid w:val="00164AA1"/>
    <w:rsid w:val="00183D48"/>
    <w:rsid w:val="00195941"/>
    <w:rsid w:val="001A2A02"/>
    <w:rsid w:val="001B4925"/>
    <w:rsid w:val="00221443"/>
    <w:rsid w:val="00226429"/>
    <w:rsid w:val="00237932"/>
    <w:rsid w:val="00251725"/>
    <w:rsid w:val="00257E0A"/>
    <w:rsid w:val="00264FE2"/>
    <w:rsid w:val="00285F45"/>
    <w:rsid w:val="00294F7D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4B1F0E"/>
    <w:rsid w:val="004C0118"/>
    <w:rsid w:val="00563AA1"/>
    <w:rsid w:val="00565299"/>
    <w:rsid w:val="00575D3B"/>
    <w:rsid w:val="0058119C"/>
    <w:rsid w:val="005865DE"/>
    <w:rsid w:val="005B0906"/>
    <w:rsid w:val="005B715D"/>
    <w:rsid w:val="005D32B7"/>
    <w:rsid w:val="005E1D13"/>
    <w:rsid w:val="00622EDF"/>
    <w:rsid w:val="00626BC9"/>
    <w:rsid w:val="00636A96"/>
    <w:rsid w:val="00636B9E"/>
    <w:rsid w:val="006466FB"/>
    <w:rsid w:val="0065330C"/>
    <w:rsid w:val="00656FF3"/>
    <w:rsid w:val="006761A3"/>
    <w:rsid w:val="006D2A8C"/>
    <w:rsid w:val="006F609D"/>
    <w:rsid w:val="00785641"/>
    <w:rsid w:val="00787035"/>
    <w:rsid w:val="007A5362"/>
    <w:rsid w:val="007B2464"/>
    <w:rsid w:val="007E6773"/>
    <w:rsid w:val="00806823"/>
    <w:rsid w:val="00815195"/>
    <w:rsid w:val="0083088C"/>
    <w:rsid w:val="00854FD2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9F140B"/>
    <w:rsid w:val="00A652B8"/>
    <w:rsid w:val="00A84263"/>
    <w:rsid w:val="00AA2853"/>
    <w:rsid w:val="00AB12B2"/>
    <w:rsid w:val="00AE5B90"/>
    <w:rsid w:val="00B425FC"/>
    <w:rsid w:val="00B87BAE"/>
    <w:rsid w:val="00BD3BBE"/>
    <w:rsid w:val="00C05F2F"/>
    <w:rsid w:val="00C204AC"/>
    <w:rsid w:val="00C2073F"/>
    <w:rsid w:val="00CB7D27"/>
    <w:rsid w:val="00D010AF"/>
    <w:rsid w:val="00D43F69"/>
    <w:rsid w:val="00D63BAB"/>
    <w:rsid w:val="00DC0D28"/>
    <w:rsid w:val="00DC7ADA"/>
    <w:rsid w:val="00DF20F7"/>
    <w:rsid w:val="00E024DD"/>
    <w:rsid w:val="00E10624"/>
    <w:rsid w:val="00E821A9"/>
    <w:rsid w:val="00EB5A18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96EDA"/>
    <w:rsid w:val="00FE412D"/>
    <w:rsid w:val="00FE46D5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0451AC6B165941DBA856689E47743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10B76-89A9-4210-AAE4-39A0036670F0}"/>
      </w:docPartPr>
      <w:docPartBody>
        <w:p w:rsidR="00C74B31" w:rsidRDefault="009F6DC5" w:rsidP="009F6DC5">
          <w:pPr>
            <w:pStyle w:val="0451AC6B165941DBA856689E4774357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306A510A04A4A6695532F9009FC7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9310E-E490-4E8D-BA87-586880DF8F6C}"/>
      </w:docPartPr>
      <w:docPartBody>
        <w:p w:rsidR="00C74B31" w:rsidRDefault="009F6DC5" w:rsidP="009F6DC5">
          <w:pPr>
            <w:pStyle w:val="3306A510A04A4A6695532F9009FC718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8868F52105945D6B1598C086089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4E680-CA03-47AA-B356-22E4417D4F2B}"/>
      </w:docPartPr>
      <w:docPartBody>
        <w:p w:rsidR="00C74B31" w:rsidRDefault="009F6DC5" w:rsidP="009F6DC5">
          <w:pPr>
            <w:pStyle w:val="08868F52105945D6B1598C0860897C0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CA8F9975F7649D1B3D74232DAB9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62AB-7776-4BFF-A2C0-C36E69BA0168}"/>
      </w:docPartPr>
      <w:docPartBody>
        <w:p w:rsidR="00C74B31" w:rsidRDefault="009F6DC5" w:rsidP="009F6DC5">
          <w:pPr>
            <w:pStyle w:val="9CA8F9975F7649D1B3D74232DAB9D5C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9F5F76358124E85A00799E78068B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78490-9E2B-4F1F-BF24-51EBB5E67D58}"/>
      </w:docPartPr>
      <w:docPartBody>
        <w:p w:rsidR="007E71F7" w:rsidRDefault="00C74B31" w:rsidP="00C74B31">
          <w:pPr>
            <w:pStyle w:val="89F5F76358124E85A00799E78068BB8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AA8AF70B4CC4CAB89FCF7092995E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5AD99-FCA7-4400-A4CD-04EC3F499185}"/>
      </w:docPartPr>
      <w:docPartBody>
        <w:p w:rsidR="007E71F7" w:rsidRDefault="00C74B31" w:rsidP="00C74B31">
          <w:pPr>
            <w:pStyle w:val="6AA8AF70B4CC4CAB89FCF7092995E42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863948084C7490EA017F0B37C3C7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F173-4E04-4354-9258-8F35B69352D3}"/>
      </w:docPartPr>
      <w:docPartBody>
        <w:p w:rsidR="007E71F7" w:rsidRDefault="00C74B31" w:rsidP="00C74B31">
          <w:pPr>
            <w:pStyle w:val="C863948084C7490EA017F0B37C3C781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68D8F06B59D491EABB1C0B7DCBBB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6710C-75C5-4C44-8C3C-1E4C627EE36E}"/>
      </w:docPartPr>
      <w:docPartBody>
        <w:p w:rsidR="007E71F7" w:rsidRDefault="00C74B31" w:rsidP="00C74B31">
          <w:pPr>
            <w:pStyle w:val="E68D8F06B59D491EABB1C0B7DCBBB43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07984"/>
    <w:rsid w:val="0012480A"/>
    <w:rsid w:val="00135A89"/>
    <w:rsid w:val="001B55E0"/>
    <w:rsid w:val="002A5C93"/>
    <w:rsid w:val="005353F6"/>
    <w:rsid w:val="00576565"/>
    <w:rsid w:val="00662260"/>
    <w:rsid w:val="006F1DAB"/>
    <w:rsid w:val="00793D59"/>
    <w:rsid w:val="007E71F7"/>
    <w:rsid w:val="0084445B"/>
    <w:rsid w:val="008E7E24"/>
    <w:rsid w:val="0094563B"/>
    <w:rsid w:val="009F6DC5"/>
    <w:rsid w:val="00A06A27"/>
    <w:rsid w:val="00B013AD"/>
    <w:rsid w:val="00B31886"/>
    <w:rsid w:val="00B829E5"/>
    <w:rsid w:val="00B96858"/>
    <w:rsid w:val="00BD57FB"/>
    <w:rsid w:val="00C74B31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4B31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FD762DFFE58B40848E12DA05C9ED7334">
    <w:name w:val="FD762DFFE58B40848E12DA05C9ED7334"/>
    <w:rsid w:val="009F6DC5"/>
    <w:pPr>
      <w:spacing w:after="160" w:line="259" w:lineRule="auto"/>
    </w:pPr>
  </w:style>
  <w:style w:type="paragraph" w:customStyle="1" w:styleId="C2885EEA47CE4C3DBA6429603595983E">
    <w:name w:val="C2885EEA47CE4C3DBA6429603595983E"/>
    <w:rsid w:val="009F6DC5"/>
    <w:pPr>
      <w:spacing w:after="160" w:line="259" w:lineRule="auto"/>
    </w:pPr>
  </w:style>
  <w:style w:type="paragraph" w:customStyle="1" w:styleId="E2301152043A43D4AE16CE3FD6A2258D">
    <w:name w:val="E2301152043A43D4AE16CE3FD6A2258D"/>
    <w:rsid w:val="009F6DC5"/>
    <w:pPr>
      <w:spacing w:after="160" w:line="259" w:lineRule="auto"/>
    </w:pPr>
  </w:style>
  <w:style w:type="paragraph" w:customStyle="1" w:styleId="03B4B6C95FA540078848F936136B0EDC">
    <w:name w:val="03B4B6C95FA540078848F936136B0EDC"/>
    <w:rsid w:val="009F6DC5"/>
    <w:pPr>
      <w:spacing w:after="160" w:line="259" w:lineRule="auto"/>
    </w:pPr>
  </w:style>
  <w:style w:type="paragraph" w:customStyle="1" w:styleId="27490CD14AC14930A15DD6FE3FEDAB97">
    <w:name w:val="27490CD14AC14930A15DD6FE3FEDAB97"/>
    <w:rsid w:val="009F6DC5"/>
    <w:pPr>
      <w:spacing w:after="160" w:line="259" w:lineRule="auto"/>
    </w:pPr>
  </w:style>
  <w:style w:type="paragraph" w:customStyle="1" w:styleId="AB10D78F445543F0B090D6FC8A98BBBF">
    <w:name w:val="AB10D78F445543F0B090D6FC8A98BBBF"/>
    <w:rsid w:val="009F6DC5"/>
    <w:pPr>
      <w:spacing w:after="160" w:line="259" w:lineRule="auto"/>
    </w:pPr>
  </w:style>
  <w:style w:type="paragraph" w:customStyle="1" w:styleId="AF210DF82F8540198FE50AF012901868">
    <w:name w:val="AF210DF82F8540198FE50AF012901868"/>
    <w:rsid w:val="009F6DC5"/>
    <w:pPr>
      <w:spacing w:after="160" w:line="259" w:lineRule="auto"/>
    </w:pPr>
  </w:style>
  <w:style w:type="paragraph" w:customStyle="1" w:styleId="CC6D0378A90F47EB941C612CAD49CB36">
    <w:name w:val="CC6D0378A90F47EB941C612CAD49CB36"/>
    <w:rsid w:val="009F6DC5"/>
    <w:pPr>
      <w:spacing w:after="160" w:line="259" w:lineRule="auto"/>
    </w:pPr>
  </w:style>
  <w:style w:type="paragraph" w:customStyle="1" w:styleId="81F34F520EB742EABF4CB4B35F428FCC">
    <w:name w:val="81F34F520EB742EABF4CB4B35F428FCC"/>
    <w:rsid w:val="009F6DC5"/>
    <w:pPr>
      <w:spacing w:after="160" w:line="259" w:lineRule="auto"/>
    </w:pPr>
  </w:style>
  <w:style w:type="paragraph" w:customStyle="1" w:styleId="D981E92BD13C4D529A5B1733935BDFB9">
    <w:name w:val="D981E92BD13C4D529A5B1733935BDFB9"/>
    <w:rsid w:val="009F6DC5"/>
    <w:pPr>
      <w:spacing w:after="160" w:line="259" w:lineRule="auto"/>
    </w:pPr>
  </w:style>
  <w:style w:type="paragraph" w:customStyle="1" w:styleId="737966BD5D824BF6BC7704EF1465D013">
    <w:name w:val="737966BD5D824BF6BC7704EF1465D013"/>
    <w:rsid w:val="009F6DC5"/>
    <w:pPr>
      <w:spacing w:after="160" w:line="259" w:lineRule="auto"/>
    </w:pPr>
  </w:style>
  <w:style w:type="paragraph" w:customStyle="1" w:styleId="FBB221008D014F3EAEA8AFC3EEDEDC3A">
    <w:name w:val="FBB221008D014F3EAEA8AFC3EEDEDC3A"/>
    <w:rsid w:val="009F6DC5"/>
    <w:pPr>
      <w:spacing w:after="160" w:line="259" w:lineRule="auto"/>
    </w:pPr>
  </w:style>
  <w:style w:type="paragraph" w:customStyle="1" w:styleId="0451AC6B165941DBA856689E47743578">
    <w:name w:val="0451AC6B165941DBA856689E47743578"/>
    <w:rsid w:val="009F6DC5"/>
    <w:pPr>
      <w:spacing w:after="160" w:line="259" w:lineRule="auto"/>
    </w:pPr>
  </w:style>
  <w:style w:type="paragraph" w:customStyle="1" w:styleId="3306A510A04A4A6695532F9009FC7181">
    <w:name w:val="3306A510A04A4A6695532F9009FC7181"/>
    <w:rsid w:val="009F6DC5"/>
    <w:pPr>
      <w:spacing w:after="160" w:line="259" w:lineRule="auto"/>
    </w:pPr>
  </w:style>
  <w:style w:type="paragraph" w:customStyle="1" w:styleId="08868F52105945D6B1598C0860897C0E">
    <w:name w:val="08868F52105945D6B1598C0860897C0E"/>
    <w:rsid w:val="009F6DC5"/>
    <w:pPr>
      <w:spacing w:after="160" w:line="259" w:lineRule="auto"/>
    </w:pPr>
  </w:style>
  <w:style w:type="paragraph" w:customStyle="1" w:styleId="9CA8F9975F7649D1B3D74232DAB9D5C8">
    <w:name w:val="9CA8F9975F7649D1B3D74232DAB9D5C8"/>
    <w:rsid w:val="009F6DC5"/>
    <w:pPr>
      <w:spacing w:after="160" w:line="259" w:lineRule="auto"/>
    </w:pPr>
  </w:style>
  <w:style w:type="paragraph" w:customStyle="1" w:styleId="89F5F76358124E85A00799E78068BB83">
    <w:name w:val="89F5F76358124E85A00799E78068BB83"/>
    <w:rsid w:val="00C74B31"/>
    <w:pPr>
      <w:spacing w:after="160" w:line="259" w:lineRule="auto"/>
    </w:pPr>
  </w:style>
  <w:style w:type="paragraph" w:customStyle="1" w:styleId="6AA8AF70B4CC4CAB89FCF7092995E427">
    <w:name w:val="6AA8AF70B4CC4CAB89FCF7092995E427"/>
    <w:rsid w:val="00C74B31"/>
    <w:pPr>
      <w:spacing w:after="160" w:line="259" w:lineRule="auto"/>
    </w:pPr>
  </w:style>
  <w:style w:type="paragraph" w:customStyle="1" w:styleId="C863948084C7490EA017F0B37C3C7819">
    <w:name w:val="C863948084C7490EA017F0B37C3C7819"/>
    <w:rsid w:val="00C74B31"/>
    <w:pPr>
      <w:spacing w:after="160" w:line="259" w:lineRule="auto"/>
    </w:pPr>
  </w:style>
  <w:style w:type="paragraph" w:customStyle="1" w:styleId="E68D8F06B59D491EABB1C0B7DCBBB43D">
    <w:name w:val="E68D8F06B59D491EABB1C0B7DCBBB43D"/>
    <w:rsid w:val="00C74B3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4B31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FD762DFFE58B40848E12DA05C9ED7334">
    <w:name w:val="FD762DFFE58B40848E12DA05C9ED7334"/>
    <w:rsid w:val="009F6DC5"/>
    <w:pPr>
      <w:spacing w:after="160" w:line="259" w:lineRule="auto"/>
    </w:pPr>
  </w:style>
  <w:style w:type="paragraph" w:customStyle="1" w:styleId="C2885EEA47CE4C3DBA6429603595983E">
    <w:name w:val="C2885EEA47CE4C3DBA6429603595983E"/>
    <w:rsid w:val="009F6DC5"/>
    <w:pPr>
      <w:spacing w:after="160" w:line="259" w:lineRule="auto"/>
    </w:pPr>
  </w:style>
  <w:style w:type="paragraph" w:customStyle="1" w:styleId="E2301152043A43D4AE16CE3FD6A2258D">
    <w:name w:val="E2301152043A43D4AE16CE3FD6A2258D"/>
    <w:rsid w:val="009F6DC5"/>
    <w:pPr>
      <w:spacing w:after="160" w:line="259" w:lineRule="auto"/>
    </w:pPr>
  </w:style>
  <w:style w:type="paragraph" w:customStyle="1" w:styleId="03B4B6C95FA540078848F936136B0EDC">
    <w:name w:val="03B4B6C95FA540078848F936136B0EDC"/>
    <w:rsid w:val="009F6DC5"/>
    <w:pPr>
      <w:spacing w:after="160" w:line="259" w:lineRule="auto"/>
    </w:pPr>
  </w:style>
  <w:style w:type="paragraph" w:customStyle="1" w:styleId="27490CD14AC14930A15DD6FE3FEDAB97">
    <w:name w:val="27490CD14AC14930A15DD6FE3FEDAB97"/>
    <w:rsid w:val="009F6DC5"/>
    <w:pPr>
      <w:spacing w:after="160" w:line="259" w:lineRule="auto"/>
    </w:pPr>
  </w:style>
  <w:style w:type="paragraph" w:customStyle="1" w:styleId="AB10D78F445543F0B090D6FC8A98BBBF">
    <w:name w:val="AB10D78F445543F0B090D6FC8A98BBBF"/>
    <w:rsid w:val="009F6DC5"/>
    <w:pPr>
      <w:spacing w:after="160" w:line="259" w:lineRule="auto"/>
    </w:pPr>
  </w:style>
  <w:style w:type="paragraph" w:customStyle="1" w:styleId="AF210DF82F8540198FE50AF012901868">
    <w:name w:val="AF210DF82F8540198FE50AF012901868"/>
    <w:rsid w:val="009F6DC5"/>
    <w:pPr>
      <w:spacing w:after="160" w:line="259" w:lineRule="auto"/>
    </w:pPr>
  </w:style>
  <w:style w:type="paragraph" w:customStyle="1" w:styleId="CC6D0378A90F47EB941C612CAD49CB36">
    <w:name w:val="CC6D0378A90F47EB941C612CAD49CB36"/>
    <w:rsid w:val="009F6DC5"/>
    <w:pPr>
      <w:spacing w:after="160" w:line="259" w:lineRule="auto"/>
    </w:pPr>
  </w:style>
  <w:style w:type="paragraph" w:customStyle="1" w:styleId="81F34F520EB742EABF4CB4B35F428FCC">
    <w:name w:val="81F34F520EB742EABF4CB4B35F428FCC"/>
    <w:rsid w:val="009F6DC5"/>
    <w:pPr>
      <w:spacing w:after="160" w:line="259" w:lineRule="auto"/>
    </w:pPr>
  </w:style>
  <w:style w:type="paragraph" w:customStyle="1" w:styleId="D981E92BD13C4D529A5B1733935BDFB9">
    <w:name w:val="D981E92BD13C4D529A5B1733935BDFB9"/>
    <w:rsid w:val="009F6DC5"/>
    <w:pPr>
      <w:spacing w:after="160" w:line="259" w:lineRule="auto"/>
    </w:pPr>
  </w:style>
  <w:style w:type="paragraph" w:customStyle="1" w:styleId="737966BD5D824BF6BC7704EF1465D013">
    <w:name w:val="737966BD5D824BF6BC7704EF1465D013"/>
    <w:rsid w:val="009F6DC5"/>
    <w:pPr>
      <w:spacing w:after="160" w:line="259" w:lineRule="auto"/>
    </w:pPr>
  </w:style>
  <w:style w:type="paragraph" w:customStyle="1" w:styleId="FBB221008D014F3EAEA8AFC3EEDEDC3A">
    <w:name w:val="FBB221008D014F3EAEA8AFC3EEDEDC3A"/>
    <w:rsid w:val="009F6DC5"/>
    <w:pPr>
      <w:spacing w:after="160" w:line="259" w:lineRule="auto"/>
    </w:pPr>
  </w:style>
  <w:style w:type="paragraph" w:customStyle="1" w:styleId="0451AC6B165941DBA856689E47743578">
    <w:name w:val="0451AC6B165941DBA856689E47743578"/>
    <w:rsid w:val="009F6DC5"/>
    <w:pPr>
      <w:spacing w:after="160" w:line="259" w:lineRule="auto"/>
    </w:pPr>
  </w:style>
  <w:style w:type="paragraph" w:customStyle="1" w:styleId="3306A510A04A4A6695532F9009FC7181">
    <w:name w:val="3306A510A04A4A6695532F9009FC7181"/>
    <w:rsid w:val="009F6DC5"/>
    <w:pPr>
      <w:spacing w:after="160" w:line="259" w:lineRule="auto"/>
    </w:pPr>
  </w:style>
  <w:style w:type="paragraph" w:customStyle="1" w:styleId="08868F52105945D6B1598C0860897C0E">
    <w:name w:val="08868F52105945D6B1598C0860897C0E"/>
    <w:rsid w:val="009F6DC5"/>
    <w:pPr>
      <w:spacing w:after="160" w:line="259" w:lineRule="auto"/>
    </w:pPr>
  </w:style>
  <w:style w:type="paragraph" w:customStyle="1" w:styleId="9CA8F9975F7649D1B3D74232DAB9D5C8">
    <w:name w:val="9CA8F9975F7649D1B3D74232DAB9D5C8"/>
    <w:rsid w:val="009F6DC5"/>
    <w:pPr>
      <w:spacing w:after="160" w:line="259" w:lineRule="auto"/>
    </w:pPr>
  </w:style>
  <w:style w:type="paragraph" w:customStyle="1" w:styleId="89F5F76358124E85A00799E78068BB83">
    <w:name w:val="89F5F76358124E85A00799E78068BB83"/>
    <w:rsid w:val="00C74B31"/>
    <w:pPr>
      <w:spacing w:after="160" w:line="259" w:lineRule="auto"/>
    </w:pPr>
  </w:style>
  <w:style w:type="paragraph" w:customStyle="1" w:styleId="6AA8AF70B4CC4CAB89FCF7092995E427">
    <w:name w:val="6AA8AF70B4CC4CAB89FCF7092995E427"/>
    <w:rsid w:val="00C74B31"/>
    <w:pPr>
      <w:spacing w:after="160" w:line="259" w:lineRule="auto"/>
    </w:pPr>
  </w:style>
  <w:style w:type="paragraph" w:customStyle="1" w:styleId="C863948084C7490EA017F0B37C3C7819">
    <w:name w:val="C863948084C7490EA017F0B37C3C7819"/>
    <w:rsid w:val="00C74B31"/>
    <w:pPr>
      <w:spacing w:after="160" w:line="259" w:lineRule="auto"/>
    </w:pPr>
  </w:style>
  <w:style w:type="paragraph" w:customStyle="1" w:styleId="E68D8F06B59D491EABB1C0B7DCBBB43D">
    <w:name w:val="E68D8F06B59D491EABB1C0B7DCBBB43D"/>
    <w:rsid w:val="00C74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B09E-39E4-4F30-9BC4-75CAAD3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Utilizador</cp:lastModifiedBy>
  <cp:revision>2</cp:revision>
  <cp:lastPrinted>2015-01-16T15:31:00Z</cp:lastPrinted>
  <dcterms:created xsi:type="dcterms:W3CDTF">2019-05-06T15:57:00Z</dcterms:created>
  <dcterms:modified xsi:type="dcterms:W3CDTF">2019-05-06T15:57:00Z</dcterms:modified>
</cp:coreProperties>
</file>