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5" w:rsidRPr="004C32BB" w:rsidRDefault="007B5F5A">
      <w:pPr>
        <w:rPr>
          <w:b/>
          <w:color w:val="00B0F0"/>
          <w:sz w:val="36"/>
          <w:szCs w:val="36"/>
        </w:rPr>
      </w:pPr>
      <w:bookmarkStart w:id="0" w:name="_GoBack"/>
      <w:bookmarkEnd w:id="0"/>
      <w:r w:rsidRPr="004C32BB">
        <w:rPr>
          <w:b/>
          <w:color w:val="00B0F0"/>
          <w:sz w:val="36"/>
          <w:szCs w:val="36"/>
        </w:rPr>
        <w:t xml:space="preserve">Propostas de </w:t>
      </w:r>
      <w:r w:rsidR="0049544C" w:rsidRPr="004C32BB">
        <w:rPr>
          <w:b/>
          <w:color w:val="00B0F0"/>
          <w:sz w:val="36"/>
          <w:szCs w:val="36"/>
        </w:rPr>
        <w:t>p</w:t>
      </w:r>
      <w:r w:rsidRPr="004C32BB">
        <w:rPr>
          <w:b/>
          <w:color w:val="00B0F0"/>
          <w:sz w:val="36"/>
          <w:szCs w:val="36"/>
        </w:rPr>
        <w:t xml:space="preserve">lanificação por </w:t>
      </w:r>
      <w:r w:rsidR="0049544C" w:rsidRPr="004C32BB">
        <w:rPr>
          <w:b/>
          <w:color w:val="00B0F0"/>
          <w:sz w:val="36"/>
          <w:szCs w:val="36"/>
        </w:rPr>
        <w:t>u</w:t>
      </w:r>
      <w:r w:rsidRPr="004C32BB">
        <w:rPr>
          <w:b/>
          <w:color w:val="00B0F0"/>
          <w:sz w:val="36"/>
          <w:szCs w:val="36"/>
        </w:rPr>
        <w:t>nidade</w:t>
      </w:r>
    </w:p>
    <w:p w:rsidR="00056392" w:rsidRPr="00CF105A" w:rsidRDefault="00056392" w:rsidP="00CD185B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t>Planificação de unidade</w:t>
      </w:r>
    </w:p>
    <w:p w:rsidR="00056392" w:rsidRPr="00CF105A" w:rsidRDefault="00056392" w:rsidP="00CD185B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056392" w:rsidRPr="00CF105A" w:rsidRDefault="00056392" w:rsidP="00CD185B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1 – Relação de ordem em IR. Inequações</w:t>
      </w:r>
      <w:r w:rsidR="00CD185B" w:rsidRPr="00CF105A">
        <w:tab/>
      </w:r>
      <w:r w:rsidR="006A2EF7" w:rsidRPr="00CF105A">
        <w:t>Aulas previstas: 2</w:t>
      </w:r>
      <w:r w:rsidRPr="00CF105A">
        <w:t>5</w:t>
      </w:r>
    </w:p>
    <w:p w:rsidR="00056392" w:rsidRPr="00405A16" w:rsidRDefault="00056392" w:rsidP="00CD185B">
      <w:pPr>
        <w:tabs>
          <w:tab w:val="left" w:pos="5245"/>
        </w:tabs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056392" w:rsidRPr="00405A16" w:rsidTr="00405A16">
        <w:trPr>
          <w:trHeight w:val="1569"/>
        </w:trPr>
        <w:tc>
          <w:tcPr>
            <w:tcW w:w="9739" w:type="dxa"/>
          </w:tcPr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Reconhecer propriedades da relação de ordem em IR.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Definir intervalos de números reais.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Operar com valores aproximados de números reais.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inequações do 1.º grau.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problemas.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Ser capaz de resolver problemas, raciocinar e comunicar em contextos numéricos. </w:t>
            </w:r>
          </w:p>
          <w:p w:rsidR="00056392" w:rsidRPr="00405A16" w:rsidRDefault="00056392" w:rsidP="00CD185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Desenvolver a capacidade de raciocinar matematicamente e de comunicar com rigor. </w:t>
            </w:r>
          </w:p>
        </w:tc>
      </w:tr>
    </w:tbl>
    <w:p w:rsidR="00CD185B" w:rsidRPr="00405A16" w:rsidRDefault="00CD185B" w:rsidP="00CD185B">
      <w:pPr>
        <w:spacing w:after="0"/>
        <w:rPr>
          <w:b/>
          <w:sz w:val="18"/>
          <w:szCs w:val="18"/>
        </w:rPr>
      </w:pPr>
    </w:p>
    <w:p w:rsidR="00056392" w:rsidRPr="00405A16" w:rsidRDefault="00CD185B" w:rsidP="00CD185B">
      <w:pPr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CD185B" w:rsidRPr="00405A16" w:rsidTr="00847567">
        <w:trPr>
          <w:trHeight w:val="1391"/>
        </w:trPr>
        <w:tc>
          <w:tcPr>
            <w:tcW w:w="9718" w:type="dxa"/>
          </w:tcPr>
          <w:p w:rsidR="00CD185B" w:rsidRPr="00405A16" w:rsidRDefault="00CD185B" w:rsidP="00CD185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4" w:right="83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Usar a calculadora de forma criteriosa, em situações que não comprometam o desenvolvimento do cálculos mental e traga vantagens para o processo de aprendizagem. </w:t>
            </w:r>
          </w:p>
          <w:p w:rsidR="00CD185B" w:rsidRPr="00405A16" w:rsidRDefault="00CD185B" w:rsidP="00CD185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4" w:righ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Criar situações em que os alunos interpretem e critiquem as soluções de um problema (ou inexistência de </w:t>
            </w: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solução) no seu contexto. </w:t>
            </w:r>
          </w:p>
          <w:p w:rsidR="00CD185B" w:rsidRPr="00405A16" w:rsidRDefault="00CD185B" w:rsidP="00CD185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4" w:right="206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Diversificar propostas tendo em conta o contexto matemático e não matemático. </w:t>
            </w:r>
          </w:p>
          <w:p w:rsidR="00CD185B" w:rsidRPr="00405A16" w:rsidRDefault="00CD185B" w:rsidP="00CD185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4"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Criar oportunidades de trabalho individual e em grupo, e para diversos tipos de interação (professor-aluno, aluno-aluno, aluno-turma, professor-turma). </w:t>
            </w:r>
          </w:p>
        </w:tc>
      </w:tr>
    </w:tbl>
    <w:p w:rsidR="00CD185B" w:rsidRPr="00405A16" w:rsidRDefault="00CD185B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CD185B" w:rsidRPr="00405A16" w:rsidTr="00847567">
        <w:tc>
          <w:tcPr>
            <w:tcW w:w="2150" w:type="dxa"/>
            <w:vAlign w:val="center"/>
          </w:tcPr>
          <w:p w:rsidR="00CD185B" w:rsidRPr="00405A16" w:rsidRDefault="00CD185B" w:rsidP="00847567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405A16" w:rsidRPr="00405A16" w:rsidRDefault="00CD185B" w:rsidP="00847567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Objetivos </w:t>
            </w:r>
          </w:p>
          <w:p w:rsidR="00CD185B" w:rsidRPr="00405A16" w:rsidRDefault="00CD185B" w:rsidP="00847567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CD185B" w:rsidRPr="00405A16" w:rsidRDefault="00CD185B" w:rsidP="00847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CD185B" w:rsidRPr="00405A16" w:rsidRDefault="00CD185B" w:rsidP="00847567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CD185B" w:rsidRPr="00405A16" w:rsidRDefault="00CD185B" w:rsidP="00847567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405A16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CD185B" w:rsidRPr="00405A16" w:rsidRDefault="00CD185B" w:rsidP="00847567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CD185B" w:rsidRPr="00405A16" w:rsidTr="00847567">
        <w:tc>
          <w:tcPr>
            <w:tcW w:w="2150" w:type="dxa"/>
            <w:vAlign w:val="center"/>
          </w:tcPr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Relação de ordem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left="11" w:right="991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z w:val="18"/>
                <w:szCs w:val="18"/>
              </w:rPr>
              <w:t xml:space="preserve">em IR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left="11" w:right="9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>Números e Operações</w:t>
            </w:r>
            <w:r w:rsidR="00405A16"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NO9 </w:t>
            </w: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1.1, 1.2, 1.3, 1.4, 1.5, 1.6, 1.7, 3.1, </w:t>
            </w: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3.2, 3.3, 3.4, 4.1 </w:t>
            </w:r>
          </w:p>
          <w:p w:rsidR="00CD185B" w:rsidRPr="00405A16" w:rsidRDefault="00CD185B" w:rsidP="00405A16">
            <w:pPr>
              <w:ind w:right="175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847567" w:rsidP="00CD185B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="00CD185B"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-Manual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859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Calculadora </w:t>
            </w:r>
          </w:p>
          <w:p w:rsidR="00CD185B" w:rsidRPr="00405A16" w:rsidRDefault="00CD185B" w:rsidP="00CD18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185B" w:rsidRPr="00405A16" w:rsidRDefault="00CD185B" w:rsidP="00CD185B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b/>
                <w:sz w:val="18"/>
                <w:szCs w:val="18"/>
              </w:rPr>
              <w:t>10</w:t>
            </w:r>
          </w:p>
        </w:tc>
      </w:tr>
      <w:tr w:rsidR="00CD185B" w:rsidRPr="00405A16" w:rsidTr="00847567">
        <w:tc>
          <w:tcPr>
            <w:tcW w:w="2150" w:type="dxa"/>
            <w:vAlign w:val="center"/>
          </w:tcPr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left="11" w:right="486"/>
              <w:rPr>
                <w:rFonts w:ascii="Arial" w:hAnsi="Arial" w:cs="Arial"/>
                <w:sz w:val="18"/>
                <w:szCs w:val="18"/>
              </w:rPr>
            </w:pPr>
            <w:r w:rsidRPr="00405A16">
              <w:rPr>
                <w:rFonts w:ascii="Arial" w:hAnsi="Arial" w:cs="Arial"/>
                <w:sz w:val="18"/>
                <w:szCs w:val="18"/>
              </w:rPr>
              <w:t xml:space="preserve">Inequações </w:t>
            </w:r>
          </w:p>
          <w:p w:rsidR="00CD185B" w:rsidRPr="00405A16" w:rsidRDefault="00CD185B" w:rsidP="00CD185B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Números e Operações NO9 </w:t>
            </w: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2.1, 2.2, 2.3, 2.4, 2.5 </w:t>
            </w: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Álgebra ALG9 </w:t>
            </w:r>
          </w:p>
          <w:p w:rsidR="00CD185B" w:rsidRPr="00405A16" w:rsidRDefault="00CD185B" w:rsidP="00405A16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1.1, 1.2, 1.3, 1.4, 1.5, 1.6, 1.7, 1.8 </w:t>
            </w:r>
          </w:p>
          <w:p w:rsidR="00CD185B" w:rsidRPr="00405A16" w:rsidRDefault="00CD185B" w:rsidP="00405A16">
            <w:pPr>
              <w:ind w:right="175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847567" w:rsidP="00CD185B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>e</w:t>
            </w:r>
            <w:r w:rsidR="00CD185B"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-manual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85B" w:rsidRPr="00405A16" w:rsidRDefault="00CD185B" w:rsidP="00CD185B">
            <w:pPr>
              <w:widowControl w:val="0"/>
              <w:autoSpaceDE w:val="0"/>
              <w:autoSpaceDN w:val="0"/>
              <w:adjustRightInd w:val="0"/>
              <w:ind w:right="859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Calculadora </w:t>
            </w:r>
          </w:p>
          <w:p w:rsidR="00CD185B" w:rsidRPr="00405A16" w:rsidRDefault="00CD185B" w:rsidP="00CD185B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D185B" w:rsidRPr="00405A16" w:rsidRDefault="00CD185B" w:rsidP="00CD185B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b/>
                <w:sz w:val="18"/>
                <w:szCs w:val="18"/>
              </w:rPr>
              <w:t>15</w:t>
            </w:r>
          </w:p>
        </w:tc>
      </w:tr>
    </w:tbl>
    <w:p w:rsidR="00CD185B" w:rsidRPr="00405A16" w:rsidRDefault="00CD185B">
      <w:pPr>
        <w:rPr>
          <w:b/>
          <w:sz w:val="18"/>
          <w:szCs w:val="18"/>
        </w:rPr>
      </w:pPr>
    </w:p>
    <w:p w:rsidR="00847567" w:rsidRPr="00405A16" w:rsidRDefault="00847567" w:rsidP="00847567">
      <w:pPr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53"/>
      </w:tblGrid>
      <w:tr w:rsidR="00CD185B" w:rsidRPr="00405A16" w:rsidTr="00405A16">
        <w:tc>
          <w:tcPr>
            <w:tcW w:w="9753" w:type="dxa"/>
            <w:vAlign w:val="center"/>
          </w:tcPr>
          <w:p w:rsidR="00CD185B" w:rsidRPr="00405A16" w:rsidRDefault="00CD185B" w:rsidP="00405A16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CD185B" w:rsidRPr="00405A16" w:rsidRDefault="00CD185B" w:rsidP="00405A16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151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  <w:p w:rsidR="00CD185B" w:rsidRPr="00405A16" w:rsidRDefault="00CD185B" w:rsidP="00405A16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4552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resposta aberta </w:t>
            </w:r>
          </w:p>
        </w:tc>
      </w:tr>
    </w:tbl>
    <w:p w:rsidR="004C32BB" w:rsidRDefault="004C32BB" w:rsidP="00B45E2B">
      <w:pPr>
        <w:tabs>
          <w:tab w:val="left" w:pos="5245"/>
        </w:tabs>
        <w:ind w:left="142" w:hanging="142"/>
        <w:rPr>
          <w:b/>
          <w:sz w:val="18"/>
          <w:szCs w:val="18"/>
        </w:rPr>
      </w:pPr>
    </w:p>
    <w:p w:rsidR="00B45E2B" w:rsidRPr="00CF105A" w:rsidRDefault="00B45E2B" w:rsidP="00B45E2B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B45E2B" w:rsidRPr="00CF105A" w:rsidRDefault="00B45E2B" w:rsidP="00B45E2B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</w:r>
      <w:r w:rsidRPr="00CF105A">
        <w:tab/>
      </w:r>
      <w:r w:rsidRPr="00CF105A">
        <w:tab/>
        <w:t>Ano letivo: 2015/16</w:t>
      </w:r>
    </w:p>
    <w:p w:rsidR="00B45E2B" w:rsidRPr="00CF105A" w:rsidRDefault="00B45E2B" w:rsidP="00B45E2B">
      <w:pPr>
        <w:tabs>
          <w:tab w:val="left" w:pos="5245"/>
        </w:tabs>
        <w:spacing w:after="120" w:line="240" w:lineRule="auto"/>
      </w:pPr>
      <w:r w:rsidRPr="00CF105A">
        <w:rPr>
          <w:b/>
        </w:rPr>
        <w:t xml:space="preserve">Unidade 2 – </w:t>
      </w:r>
      <w:r w:rsidRPr="00E903FC">
        <w:rPr>
          <w:b/>
          <w:sz w:val="18"/>
          <w:szCs w:val="18"/>
        </w:rPr>
        <w:t>Axiomatização da Geometria. Paralelismo e perpendicularidade</w:t>
      </w:r>
      <w:r w:rsidRPr="00CF105A">
        <w:tab/>
      </w:r>
      <w:r w:rsidR="006A2EF7" w:rsidRPr="00CF105A">
        <w:t>Aulas previstas: 12</w:t>
      </w:r>
    </w:p>
    <w:p w:rsidR="00B45E2B" w:rsidRPr="00405A16" w:rsidRDefault="00B45E2B" w:rsidP="00B45E2B">
      <w:pPr>
        <w:tabs>
          <w:tab w:val="left" w:pos="5245"/>
        </w:tabs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1"/>
      </w:tblGrid>
      <w:tr w:rsidR="00B45E2B" w:rsidRPr="00405A16" w:rsidTr="00405A16">
        <w:trPr>
          <w:trHeight w:val="1569"/>
        </w:trPr>
        <w:tc>
          <w:tcPr>
            <w:tcW w:w="9711" w:type="dxa"/>
          </w:tcPr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10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Utilizar corretamente o vocabulário próprio do método axiomático.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12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Desenvolver progressivamente o raciocínio dedutivo e a comunicação matemática com rigor.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358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Identificar factos essenciais da axiomatização da geometria.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296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Caracterizar a Geometria Euclidiana através do axioma das paralelas.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083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Identificar posições relativas de retas no plano utilizando o axioma euclidiano de paralelismo.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32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Identificar planos paralelos, retas paralelas e retas paralelas a planos no espaço euclidiano.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405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Identificar planos perpendiculares e retas perpendiculares a planos no espaço euclidiano. </w:t>
            </w:r>
          </w:p>
          <w:p w:rsidR="00B45E2B" w:rsidRPr="00405A16" w:rsidRDefault="006A2EF7" w:rsidP="00405A1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>Resolver problemas.</w:t>
            </w:r>
          </w:p>
        </w:tc>
      </w:tr>
    </w:tbl>
    <w:p w:rsidR="00B45E2B" w:rsidRPr="00405A16" w:rsidRDefault="00B45E2B" w:rsidP="00B45E2B">
      <w:pPr>
        <w:spacing w:after="0"/>
        <w:rPr>
          <w:b/>
          <w:sz w:val="18"/>
          <w:szCs w:val="18"/>
        </w:rPr>
      </w:pPr>
    </w:p>
    <w:p w:rsidR="00B45E2B" w:rsidRPr="00405A16" w:rsidRDefault="00B45E2B" w:rsidP="00B45E2B">
      <w:pPr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B45E2B" w:rsidRPr="00405A16" w:rsidTr="00EE1434">
        <w:trPr>
          <w:trHeight w:val="1391"/>
        </w:trPr>
        <w:tc>
          <w:tcPr>
            <w:tcW w:w="9718" w:type="dxa"/>
          </w:tcPr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43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Recorrer a </w:t>
            </w:r>
            <w:r w:rsidRPr="00405A16">
              <w:rPr>
                <w:rFonts w:ascii="Arial" w:hAnsi="Arial" w:cs="Arial"/>
                <w:i/>
                <w:spacing w:val="1"/>
                <w:sz w:val="18"/>
                <w:szCs w:val="18"/>
              </w:rPr>
              <w:t>software</w:t>
            </w: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 de Geometria Dinâmica, facilitando a interpretação e a diversificação de situações </w:t>
            </w:r>
            <w:r w:rsidRPr="00405A16">
              <w:rPr>
                <w:rFonts w:ascii="Arial" w:hAnsi="Arial" w:cs="Arial"/>
                <w:sz w:val="18"/>
                <w:szCs w:val="18"/>
              </w:rPr>
              <w:t xml:space="preserve">propostas. </w:t>
            </w:r>
          </w:p>
          <w:p w:rsidR="006A2EF7" w:rsidRPr="00405A16" w:rsidRDefault="006A2EF7" w:rsidP="00405A16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Apresentar teoremas e a exploração de demonstrações simples desses teoremas de modo a familiarizar os </w:t>
            </w: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alunos com processos demonstrativos. </w:t>
            </w:r>
          </w:p>
          <w:p w:rsidR="006A2EF7" w:rsidRPr="00405A16" w:rsidRDefault="006A2EF7" w:rsidP="00764A7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13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>Propor aos alunos que completem demo</w:t>
            </w:r>
            <w:r w:rsidR="00764A7A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strações progressivamente mais complexas. </w:t>
            </w:r>
          </w:p>
          <w:p w:rsidR="00B45E2B" w:rsidRPr="00405A16" w:rsidRDefault="006A2EF7" w:rsidP="00405A16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(professor-aluno, aluno-aluno, aluno-turma, professor-turma).</w:t>
            </w:r>
          </w:p>
        </w:tc>
      </w:tr>
    </w:tbl>
    <w:p w:rsidR="00B45E2B" w:rsidRPr="00405A16" w:rsidRDefault="00B45E2B" w:rsidP="00B45E2B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B45E2B" w:rsidRPr="00405A16" w:rsidTr="00EE1434">
        <w:tc>
          <w:tcPr>
            <w:tcW w:w="2150" w:type="dxa"/>
            <w:vAlign w:val="center"/>
          </w:tcPr>
          <w:p w:rsidR="00B45E2B" w:rsidRPr="00405A16" w:rsidRDefault="00B45E2B" w:rsidP="00EE1434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405A16" w:rsidRPr="00405A16" w:rsidRDefault="00B45E2B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Objetivos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B45E2B" w:rsidRPr="00405A16" w:rsidRDefault="00B45E2B" w:rsidP="00EE1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45E2B" w:rsidRPr="00405A16" w:rsidRDefault="00B45E2B" w:rsidP="00EE1434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405A16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B45E2B" w:rsidRPr="00405A16" w:rsidRDefault="00B45E2B" w:rsidP="00EE1434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B45E2B" w:rsidRPr="00405A16" w:rsidTr="00EE1434">
        <w:tc>
          <w:tcPr>
            <w:tcW w:w="2150" w:type="dxa"/>
            <w:vAlign w:val="center"/>
          </w:tcPr>
          <w:p w:rsidR="006A2EF7" w:rsidRPr="00405A16" w:rsidRDefault="006A2EF7" w:rsidP="006A2EF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Axiomatização das </w:t>
            </w:r>
          </w:p>
          <w:p w:rsidR="006A2EF7" w:rsidRPr="00405A16" w:rsidRDefault="006A2EF7" w:rsidP="006A2EF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teorias matemáticas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left="11" w:right="9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E2B" w:rsidRPr="00405A16" w:rsidRDefault="00B45E2B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6A2EF7" w:rsidRPr="00405A16" w:rsidRDefault="006A2EF7" w:rsidP="006A2EF7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6A2EF7" w:rsidRPr="00405A16" w:rsidRDefault="006A2EF7" w:rsidP="006A2EF7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1.1, 1.2, 1.3, 1.4, 1.5, 1.6, 2.1, 2.2, </w:t>
            </w:r>
          </w:p>
          <w:p w:rsidR="006A2EF7" w:rsidRPr="00405A16" w:rsidRDefault="006A2EF7" w:rsidP="006A2EF7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502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-3"/>
                <w:sz w:val="18"/>
                <w:szCs w:val="18"/>
              </w:rPr>
              <w:t xml:space="preserve">2.3 </w:t>
            </w:r>
          </w:p>
          <w:p w:rsidR="00B45E2B" w:rsidRPr="00405A16" w:rsidRDefault="00B45E2B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B45E2B" w:rsidRPr="00405A16" w:rsidRDefault="00B45E2B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i/>
                <w:spacing w:val="4"/>
                <w:sz w:val="18"/>
                <w:szCs w:val="18"/>
              </w:rPr>
              <w:t>Software</w:t>
            </w:r>
            <w:r w:rsidRPr="00405A16">
              <w:rPr>
                <w:rFonts w:ascii="Arial" w:hAnsi="Arial" w:cs="Arial"/>
                <w:spacing w:val="4"/>
                <w:sz w:val="18"/>
                <w:szCs w:val="18"/>
              </w:rPr>
              <w:t xml:space="preserve"> de Geometria </w:t>
            </w:r>
          </w:p>
          <w:p w:rsidR="00B45E2B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B45E2B" w:rsidRPr="00405A16" w:rsidRDefault="00B45E2B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5E2B" w:rsidRPr="00405A16" w:rsidRDefault="006A2EF7" w:rsidP="00EE1434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b/>
                <w:sz w:val="18"/>
                <w:szCs w:val="18"/>
              </w:rPr>
              <w:t>2</w:t>
            </w:r>
          </w:p>
        </w:tc>
      </w:tr>
      <w:tr w:rsidR="00B45E2B" w:rsidRPr="00405A16" w:rsidTr="00EE1434">
        <w:tc>
          <w:tcPr>
            <w:tcW w:w="2150" w:type="dxa"/>
            <w:vAlign w:val="center"/>
          </w:tcPr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521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z w:val="18"/>
                <w:szCs w:val="18"/>
              </w:rPr>
              <w:t xml:space="preserve">Paralelismo e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93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perpendicularidade </w:t>
            </w:r>
          </w:p>
          <w:p w:rsidR="00B45E2B" w:rsidRPr="00405A16" w:rsidRDefault="00EE1434" w:rsidP="00EE1434">
            <w:pPr>
              <w:rPr>
                <w:b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>de retas e planos</w:t>
            </w:r>
          </w:p>
        </w:tc>
        <w:tc>
          <w:tcPr>
            <w:tcW w:w="3061" w:type="dxa"/>
            <w:vAlign w:val="center"/>
          </w:tcPr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B45E2B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>3.1, 3.2, 3.3, 4.1, 4.2, 4.3, 5.1, 5.2, 5.3, 5.4, 5.5, 5.6, 5.7, 5.8, 6.1, 6.2, 6.3, 6.4, 6.5, 6.6, 6.7, 6.8, 6.9, 7.1</w:t>
            </w:r>
            <w:r w:rsidR="00B45E2B"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  <w:p w:rsidR="00B45E2B" w:rsidRPr="00405A16" w:rsidRDefault="00B45E2B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i/>
                <w:spacing w:val="4"/>
                <w:sz w:val="18"/>
                <w:szCs w:val="18"/>
              </w:rPr>
              <w:t>Software</w:t>
            </w:r>
            <w:r w:rsidRPr="00405A16">
              <w:rPr>
                <w:rFonts w:ascii="Arial" w:hAnsi="Arial" w:cs="Arial"/>
                <w:spacing w:val="4"/>
                <w:sz w:val="18"/>
                <w:szCs w:val="18"/>
              </w:rPr>
              <w:t xml:space="preserve"> de Geometria </w:t>
            </w:r>
          </w:p>
          <w:p w:rsidR="00EE1434" w:rsidRPr="00405A16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B45E2B" w:rsidRPr="00405A16" w:rsidRDefault="00B45E2B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45E2B" w:rsidRPr="00405A16" w:rsidRDefault="006A2EF7" w:rsidP="00EE1434">
            <w:pPr>
              <w:jc w:val="center"/>
              <w:rPr>
                <w:b/>
                <w:sz w:val="18"/>
                <w:szCs w:val="18"/>
              </w:rPr>
            </w:pPr>
            <w:r w:rsidRPr="00405A16">
              <w:rPr>
                <w:b/>
                <w:sz w:val="18"/>
                <w:szCs w:val="18"/>
              </w:rPr>
              <w:t>10</w:t>
            </w:r>
          </w:p>
        </w:tc>
      </w:tr>
    </w:tbl>
    <w:p w:rsidR="00B45E2B" w:rsidRPr="00405A16" w:rsidRDefault="00B45E2B" w:rsidP="00B45E2B">
      <w:pPr>
        <w:rPr>
          <w:b/>
          <w:sz w:val="18"/>
          <w:szCs w:val="18"/>
        </w:rPr>
      </w:pPr>
    </w:p>
    <w:p w:rsidR="00B45E2B" w:rsidRPr="00405A16" w:rsidRDefault="00B45E2B" w:rsidP="00B45E2B">
      <w:pPr>
        <w:spacing w:after="0"/>
        <w:rPr>
          <w:b/>
          <w:sz w:val="18"/>
          <w:szCs w:val="18"/>
        </w:rPr>
      </w:pPr>
      <w:r w:rsidRPr="00405A16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B45E2B" w:rsidRPr="00405A16" w:rsidTr="00EE1434">
        <w:trPr>
          <w:trHeight w:val="806"/>
        </w:trPr>
        <w:tc>
          <w:tcPr>
            <w:tcW w:w="9764" w:type="dxa"/>
            <w:vAlign w:val="center"/>
          </w:tcPr>
          <w:p w:rsidR="00EE1434" w:rsidRPr="00405A16" w:rsidRDefault="00EE1434" w:rsidP="00405A1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EE1434" w:rsidRPr="00405A16" w:rsidRDefault="00EE1434" w:rsidP="00405A1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escolha múltipla </w:t>
            </w:r>
          </w:p>
          <w:p w:rsidR="00EE1434" w:rsidRPr="00405A16" w:rsidRDefault="00EE1434" w:rsidP="00405A1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resposta aberta </w:t>
            </w:r>
          </w:p>
          <w:p w:rsidR="00B45E2B" w:rsidRPr="00405A16" w:rsidRDefault="00EE1434" w:rsidP="00405A16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405A16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B45E2B" w:rsidRDefault="00B45E2B">
      <w:pPr>
        <w:rPr>
          <w:b/>
          <w:sz w:val="32"/>
          <w:szCs w:val="32"/>
        </w:rPr>
      </w:pPr>
    </w:p>
    <w:p w:rsidR="00EE1434" w:rsidRPr="00CF105A" w:rsidRDefault="00EE1434" w:rsidP="00EE1434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EE1434" w:rsidRPr="00CF105A" w:rsidRDefault="00EE1434" w:rsidP="00EE1434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EE1434" w:rsidRPr="00CF105A" w:rsidRDefault="00EE1434" w:rsidP="00EE1434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3 – Distâncias. Áreas e volumes de sólidos</w:t>
      </w:r>
      <w:r w:rsidRPr="00CF105A">
        <w:tab/>
        <w:t>Aulas previstas: 25</w:t>
      </w:r>
    </w:p>
    <w:p w:rsidR="00EE1434" w:rsidRPr="00E903FC" w:rsidRDefault="00EE1434" w:rsidP="00EE1434">
      <w:pPr>
        <w:tabs>
          <w:tab w:val="left" w:pos="5245"/>
        </w:tabs>
        <w:spacing w:after="0"/>
        <w:rPr>
          <w:b/>
          <w:sz w:val="18"/>
          <w:szCs w:val="18"/>
        </w:rPr>
      </w:pPr>
      <w:r w:rsidRPr="00E903FC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7"/>
      </w:tblGrid>
      <w:tr w:rsidR="00EE1434" w:rsidRPr="00E903FC" w:rsidTr="00EE1434">
        <w:trPr>
          <w:trHeight w:val="1038"/>
        </w:trPr>
        <w:tc>
          <w:tcPr>
            <w:tcW w:w="9887" w:type="dxa"/>
          </w:tcPr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1" w:lineRule="exact"/>
              <w:ind w:right="236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Definir distâncias entre pontos e planos, retas e planos e entre planos paralelos.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1" w:lineRule="exact"/>
              <w:ind w:right="5565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Comparar e calcular áreas e volumes.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1" w:lineRule="exact"/>
              <w:ind w:right="686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problemas.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01" w:lineRule="exact"/>
              <w:ind w:right="77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Ser capaz de resolver problemas, raciocinar e comunicar em contexto matemático e não matemático.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>Desenvolver a capacidade de raciocinar matematicamente e de comunicar com rigor.</w:t>
            </w:r>
          </w:p>
        </w:tc>
      </w:tr>
    </w:tbl>
    <w:p w:rsidR="00EE1434" w:rsidRPr="00E903FC" w:rsidRDefault="00EE1434" w:rsidP="00EE1434">
      <w:pPr>
        <w:spacing w:after="0"/>
        <w:rPr>
          <w:b/>
          <w:sz w:val="18"/>
          <w:szCs w:val="18"/>
        </w:rPr>
      </w:pPr>
    </w:p>
    <w:p w:rsidR="00EE1434" w:rsidRPr="00E903FC" w:rsidRDefault="00EE1434" w:rsidP="00EE1434">
      <w:pPr>
        <w:spacing w:after="0"/>
        <w:rPr>
          <w:b/>
          <w:sz w:val="18"/>
          <w:szCs w:val="18"/>
        </w:rPr>
      </w:pPr>
      <w:r w:rsidRPr="00E903FC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EE1434" w:rsidRPr="00E903FC" w:rsidTr="00EE1434">
        <w:trPr>
          <w:trHeight w:val="1391"/>
        </w:trPr>
        <w:tc>
          <w:tcPr>
            <w:tcW w:w="9718" w:type="dxa"/>
          </w:tcPr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1" w:lineRule="exact"/>
              <w:ind w:righ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Propor tarefas que permitam retomar conceitos essenciais dos anos anteriores, estabelecendo uma articulação </w:t>
            </w: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vertical.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1" w:lineRule="exact"/>
              <w:ind w:right="3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Possibilitar aos alunos a exploração dos conceitos e propriedades geométricos, tanto no plano como no espaço, numa lógica de resolução de problemas.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1" w:lineRule="exact"/>
              <w:ind w:right="833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Utilizar materiais manipuláveis como recursos que permitem uma abordagem dinâmica do estudo da </w:t>
            </w: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Geometria.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01" w:lineRule="exact"/>
              <w:ind w:right="2319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Diversificar propostas tendo em conta o contexto matemático e não matemático.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(professor-aluno, aluno-aluno, aluno-turma, professor-turma).</w:t>
            </w:r>
          </w:p>
        </w:tc>
      </w:tr>
    </w:tbl>
    <w:p w:rsidR="00EE1434" w:rsidRPr="00E903FC" w:rsidRDefault="00EE1434" w:rsidP="00EE1434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EE1434" w:rsidRPr="00E903FC" w:rsidTr="00EE1434">
        <w:tc>
          <w:tcPr>
            <w:tcW w:w="2150" w:type="dxa"/>
            <w:vAlign w:val="center"/>
          </w:tcPr>
          <w:p w:rsidR="00EE1434" w:rsidRPr="00E903FC" w:rsidRDefault="00EE1434" w:rsidP="00EE1434">
            <w:pPr>
              <w:jc w:val="center"/>
              <w:rPr>
                <w:b/>
                <w:sz w:val="18"/>
                <w:szCs w:val="18"/>
              </w:rPr>
            </w:pPr>
            <w:r w:rsidRPr="00E903FC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FA4FAE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E903FC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Objetivos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3FC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EE1434" w:rsidRPr="00E903FC" w:rsidRDefault="00EE1434" w:rsidP="00EE14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E1434" w:rsidRPr="00E903FC" w:rsidRDefault="00EE1434" w:rsidP="00EE1434">
            <w:pPr>
              <w:jc w:val="center"/>
              <w:rPr>
                <w:b/>
                <w:sz w:val="18"/>
                <w:szCs w:val="18"/>
              </w:rPr>
            </w:pPr>
            <w:r w:rsidRPr="00E903FC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E903FC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E903FC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EE1434" w:rsidRPr="00E903FC" w:rsidRDefault="00EE1434" w:rsidP="00EE1434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EE1434" w:rsidRPr="00E903FC" w:rsidTr="00EE1434">
        <w:tc>
          <w:tcPr>
            <w:tcW w:w="2150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Distâncias a um plano de pontos, retas paralelas e planos paralelos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left="11" w:right="9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452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8.1, 8.2, 8.3, 8.4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50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FA4FAE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Software de Geometria </w:t>
            </w:r>
          </w:p>
          <w:p w:rsidR="00EE1434" w:rsidRPr="00E903FC" w:rsidRDefault="00EE1434" w:rsidP="00FA4FAE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1434" w:rsidRPr="00E903FC" w:rsidRDefault="00EE1434" w:rsidP="00EE1434">
            <w:pPr>
              <w:jc w:val="center"/>
              <w:rPr>
                <w:b/>
                <w:sz w:val="18"/>
                <w:szCs w:val="18"/>
              </w:rPr>
            </w:pPr>
            <w:r w:rsidRPr="00E903FC">
              <w:rPr>
                <w:b/>
                <w:sz w:val="18"/>
                <w:szCs w:val="18"/>
              </w:rPr>
              <w:t>5</w:t>
            </w:r>
          </w:p>
        </w:tc>
      </w:tr>
      <w:tr w:rsidR="00EE1434" w:rsidRPr="00E903FC" w:rsidTr="00EE1434">
        <w:tc>
          <w:tcPr>
            <w:tcW w:w="2150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Áreas de superfícies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49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e volumes de </w:t>
            </w: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  <w:r w:rsidRPr="00E903FC">
              <w:rPr>
                <w:rFonts w:ascii="Arial" w:hAnsi="Arial" w:cs="Arial"/>
                <w:sz w:val="18"/>
                <w:szCs w:val="18"/>
              </w:rPr>
              <w:t>sólidos</w:t>
            </w:r>
          </w:p>
        </w:tc>
        <w:tc>
          <w:tcPr>
            <w:tcW w:w="3061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72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9.1, 9.2, 9.3, 9.4, 9.5, 9.6, 9.7, 9.8,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057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9.9, 10.1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Arial" w:hAnsi="Arial" w:cs="Arial"/>
                <w:spacing w:val="2"/>
                <w:sz w:val="18"/>
                <w:szCs w:val="18"/>
              </w:rPr>
            </w:pP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EE1434" w:rsidRPr="00E903FC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434" w:rsidRPr="00E903FC" w:rsidRDefault="00EE1434" w:rsidP="00FA4FAE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Software de Geometria </w:t>
            </w:r>
          </w:p>
          <w:p w:rsidR="00EE1434" w:rsidRPr="00E903FC" w:rsidRDefault="00EE1434" w:rsidP="00FA4FAE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EE1434" w:rsidRPr="00E903FC" w:rsidRDefault="00EE1434" w:rsidP="00EE1434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E1434" w:rsidRPr="00E903FC" w:rsidRDefault="00EE1434" w:rsidP="00EE1434">
            <w:pPr>
              <w:jc w:val="center"/>
              <w:rPr>
                <w:b/>
                <w:sz w:val="18"/>
                <w:szCs w:val="18"/>
              </w:rPr>
            </w:pPr>
            <w:r w:rsidRPr="00E903FC">
              <w:rPr>
                <w:b/>
                <w:sz w:val="18"/>
                <w:szCs w:val="18"/>
              </w:rPr>
              <w:t>20</w:t>
            </w:r>
          </w:p>
        </w:tc>
      </w:tr>
    </w:tbl>
    <w:p w:rsidR="00EE1434" w:rsidRPr="00E903FC" w:rsidRDefault="00EE1434" w:rsidP="00EE1434">
      <w:pPr>
        <w:rPr>
          <w:b/>
          <w:sz w:val="18"/>
          <w:szCs w:val="18"/>
        </w:rPr>
      </w:pPr>
    </w:p>
    <w:p w:rsidR="00EE1434" w:rsidRPr="00E903FC" w:rsidRDefault="00EE1434" w:rsidP="00EE1434">
      <w:pPr>
        <w:spacing w:after="0"/>
        <w:rPr>
          <w:b/>
          <w:sz w:val="18"/>
          <w:szCs w:val="18"/>
        </w:rPr>
      </w:pPr>
      <w:r w:rsidRPr="00E903FC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EE1434" w:rsidRPr="00E903FC" w:rsidTr="00EE1434">
        <w:trPr>
          <w:trHeight w:val="806"/>
        </w:trPr>
        <w:tc>
          <w:tcPr>
            <w:tcW w:w="9764" w:type="dxa"/>
            <w:vAlign w:val="center"/>
          </w:tcPr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70" w:lineRule="exact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70" w:lineRule="exact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escolha múltipla 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70" w:lineRule="exact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>Testes curtos</w:t>
            </w:r>
          </w:p>
          <w:p w:rsidR="00EE1434" w:rsidRPr="00E903FC" w:rsidRDefault="00EE1434" w:rsidP="00EE14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170" w:lineRule="exact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E903FC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416B70" w:rsidRPr="008A4A76" w:rsidRDefault="00416B70" w:rsidP="008A4A76">
      <w:pPr>
        <w:rPr>
          <w:i/>
        </w:rPr>
      </w:pPr>
    </w:p>
    <w:p w:rsidR="00EE1434" w:rsidRPr="00CF105A" w:rsidRDefault="00EE1434" w:rsidP="00EE1434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EE1434" w:rsidRPr="00CF105A" w:rsidRDefault="00EE1434" w:rsidP="00EE1434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EE1434" w:rsidRPr="00CF105A" w:rsidRDefault="00EE1434" w:rsidP="00EE1434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4 – Trigonometria</w:t>
      </w:r>
      <w:r w:rsidRPr="00CF105A">
        <w:tab/>
        <w:t>Aulas previstas: 15</w:t>
      </w:r>
    </w:p>
    <w:p w:rsidR="00EE1434" w:rsidRPr="00847567" w:rsidRDefault="00EE1434" w:rsidP="00EE1434">
      <w:pPr>
        <w:tabs>
          <w:tab w:val="left" w:pos="5245"/>
        </w:tabs>
        <w:spacing w:after="0"/>
        <w:rPr>
          <w:b/>
          <w:sz w:val="18"/>
          <w:szCs w:val="18"/>
        </w:rPr>
      </w:pPr>
      <w:r w:rsidRPr="00847567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7"/>
      </w:tblGrid>
      <w:tr w:rsidR="00EE1434" w:rsidRPr="00847567" w:rsidTr="00EE1434">
        <w:trPr>
          <w:trHeight w:val="1038"/>
        </w:trPr>
        <w:tc>
          <w:tcPr>
            <w:tcW w:w="9887" w:type="dxa"/>
          </w:tcPr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89" w:lineRule="exact"/>
              <w:ind w:right="3880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Definir e utilizar razões trigonométricas de ângulos agudos. </w:t>
            </w:r>
          </w:p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70" w:lineRule="exact"/>
              <w:ind w:right="6816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Resolver problemas. </w:t>
            </w:r>
          </w:p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70" w:lineRule="exact"/>
              <w:ind w:right="3798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Desenvolver destrezas de cálculo numérico mental e escrito. </w:t>
            </w:r>
          </w:p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170" w:lineRule="exact"/>
              <w:ind w:right="725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Ser capaz de resolver problemas, raciocinar e comunicar em contexto matemático e não matemático. </w:t>
            </w:r>
          </w:p>
          <w:p w:rsidR="00EE1434" w:rsidRPr="00847567" w:rsidRDefault="00EE1434" w:rsidP="00EE1434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Desenvolver </w:t>
            </w:r>
            <w:r w:rsidRPr="007D7B93">
              <w:rPr>
                <w:rFonts w:ascii="Arial" w:hAnsi="Arial" w:cs="Arial"/>
                <w:spacing w:val="2"/>
                <w:sz w:val="16"/>
                <w:szCs w:val="16"/>
              </w:rPr>
              <w:t xml:space="preserve">a capacidade de raciocinar matematicamente e de comunicar com rigor. </w:t>
            </w:r>
          </w:p>
        </w:tc>
      </w:tr>
    </w:tbl>
    <w:p w:rsidR="00EE1434" w:rsidRPr="00847567" w:rsidRDefault="00EE1434" w:rsidP="00EE1434">
      <w:pPr>
        <w:spacing w:after="0"/>
        <w:rPr>
          <w:b/>
          <w:sz w:val="18"/>
          <w:szCs w:val="18"/>
        </w:rPr>
      </w:pPr>
    </w:p>
    <w:p w:rsidR="00EE1434" w:rsidRPr="00847567" w:rsidRDefault="00EE1434" w:rsidP="00EE1434">
      <w:pPr>
        <w:spacing w:after="0"/>
        <w:rPr>
          <w:b/>
          <w:sz w:val="18"/>
          <w:szCs w:val="18"/>
        </w:rPr>
      </w:pPr>
      <w:r w:rsidRPr="00847567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EE1434" w:rsidRPr="00847567" w:rsidTr="00EE1434">
        <w:trPr>
          <w:trHeight w:val="1391"/>
        </w:trPr>
        <w:tc>
          <w:tcPr>
            <w:tcW w:w="9718" w:type="dxa"/>
          </w:tcPr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1" w:lineRule="exact"/>
              <w:ind w:right="39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Propor tarefas que permitam retomar conceitos essenciais dos anos anteriores, estabelecendo uma articulação </w:t>
            </w: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vertical. </w:t>
            </w:r>
          </w:p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1" w:lineRule="exact"/>
              <w:ind w:right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Usar a calculadora de forma criteriosa, em situações que não comprometam o desenvolvimento do cálculos mental e traga vantagens para o processo de aprendizagem. </w:t>
            </w:r>
          </w:p>
          <w:p w:rsidR="00EE1434" w:rsidRPr="00EE1434" w:rsidRDefault="00EE1434" w:rsidP="00EE1434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170" w:lineRule="exact"/>
              <w:ind w:right="2267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Diversificar propostas tendo em conta o contexto matemático e não matemático. </w:t>
            </w:r>
          </w:p>
          <w:p w:rsidR="00FA4FAE" w:rsidRDefault="00EE1434" w:rsidP="00EE1434">
            <w:pPr>
              <w:pStyle w:val="Pargrafoda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01" w:lineRule="exact"/>
              <w:ind w:right="296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2"/>
                <w:sz w:val="16"/>
                <w:szCs w:val="16"/>
              </w:rPr>
              <w:t>Criar oportunidades de trabalho individual e em grupo, e para diversos tipos de interação (professor-aluno, aluno-</w:t>
            </w:r>
          </w:p>
          <w:p w:rsidR="00EE1434" w:rsidRPr="00EE1434" w:rsidRDefault="00FA4FAE" w:rsidP="00FA4FAE">
            <w:pPr>
              <w:pStyle w:val="PargrafodaLista"/>
              <w:widowControl w:val="0"/>
              <w:autoSpaceDE w:val="0"/>
              <w:autoSpaceDN w:val="0"/>
              <w:adjustRightInd w:val="0"/>
              <w:spacing w:line="201" w:lineRule="exact"/>
              <w:ind w:left="729" w:right="296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-</w:t>
            </w:r>
            <w:r w:rsidR="00EE1434" w:rsidRPr="00EE1434">
              <w:rPr>
                <w:rFonts w:ascii="Arial" w:hAnsi="Arial" w:cs="Arial"/>
                <w:spacing w:val="2"/>
                <w:sz w:val="16"/>
                <w:szCs w:val="16"/>
              </w:rPr>
              <w:t xml:space="preserve">aluno, aluno-turma, professor-turma). </w:t>
            </w:r>
          </w:p>
        </w:tc>
      </w:tr>
    </w:tbl>
    <w:p w:rsidR="00EE1434" w:rsidRPr="00847567" w:rsidRDefault="00EE1434" w:rsidP="00EE1434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2835"/>
        <w:gridCol w:w="3686"/>
        <w:gridCol w:w="850"/>
      </w:tblGrid>
      <w:tr w:rsidR="00EE1434" w:rsidRPr="00847567" w:rsidTr="00E23B34">
        <w:tc>
          <w:tcPr>
            <w:tcW w:w="2376" w:type="dxa"/>
            <w:vAlign w:val="center"/>
          </w:tcPr>
          <w:p w:rsidR="00EE1434" w:rsidRPr="00E23B34" w:rsidRDefault="00EE1434" w:rsidP="00EE1434">
            <w:pPr>
              <w:jc w:val="center"/>
              <w:rPr>
                <w:b/>
                <w:sz w:val="16"/>
                <w:szCs w:val="16"/>
              </w:rPr>
            </w:pPr>
            <w:r w:rsidRPr="00E23B34">
              <w:rPr>
                <w:rFonts w:ascii="Arial" w:hAnsi="Arial" w:cs="Arial"/>
                <w:b/>
                <w:spacing w:val="3"/>
                <w:sz w:val="16"/>
                <w:szCs w:val="16"/>
              </w:rPr>
              <w:t>Conteúdos</w:t>
            </w:r>
          </w:p>
        </w:tc>
        <w:tc>
          <w:tcPr>
            <w:tcW w:w="2835" w:type="dxa"/>
            <w:vAlign w:val="center"/>
          </w:tcPr>
          <w:p w:rsidR="00E23B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E23B34">
              <w:rPr>
                <w:rFonts w:ascii="Arial" w:hAnsi="Arial" w:cs="Arial"/>
                <w:b/>
                <w:spacing w:val="4"/>
                <w:sz w:val="16"/>
                <w:szCs w:val="16"/>
              </w:rPr>
              <w:t xml:space="preserve">Objetivos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B34">
              <w:rPr>
                <w:rFonts w:ascii="Arial" w:hAnsi="Arial" w:cs="Arial"/>
                <w:b/>
                <w:spacing w:val="5"/>
                <w:sz w:val="16"/>
                <w:szCs w:val="16"/>
              </w:rPr>
              <w:t>Metas/descritores</w:t>
            </w:r>
          </w:p>
          <w:p w:rsidR="00EE1434" w:rsidRPr="00E23B34" w:rsidRDefault="00EE1434" w:rsidP="00EE14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E1434" w:rsidRPr="00E23B34" w:rsidRDefault="00EE1434" w:rsidP="00EE1434">
            <w:pPr>
              <w:jc w:val="center"/>
              <w:rPr>
                <w:b/>
                <w:sz w:val="16"/>
                <w:szCs w:val="16"/>
              </w:rPr>
            </w:pPr>
            <w:r w:rsidRPr="00E23B34">
              <w:rPr>
                <w:rFonts w:ascii="Arial" w:hAnsi="Arial" w:cs="Arial"/>
                <w:b/>
                <w:spacing w:val="3"/>
                <w:sz w:val="16"/>
                <w:szCs w:val="16"/>
              </w:rPr>
              <w:t>Recursos</w:t>
            </w:r>
          </w:p>
        </w:tc>
        <w:tc>
          <w:tcPr>
            <w:tcW w:w="850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E23B34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N.º de </w:t>
            </w:r>
            <w:r w:rsidRPr="00E23B34">
              <w:rPr>
                <w:rFonts w:ascii="Arial" w:hAnsi="Arial" w:cs="Arial"/>
                <w:b/>
                <w:spacing w:val="2"/>
                <w:sz w:val="16"/>
                <w:szCs w:val="16"/>
              </w:rPr>
              <w:t>Aulas</w:t>
            </w:r>
          </w:p>
          <w:p w:rsidR="00EE1434" w:rsidRPr="00E23B34" w:rsidRDefault="00EE1434" w:rsidP="00EE1434">
            <w:pPr>
              <w:jc w:val="center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</w:p>
        </w:tc>
      </w:tr>
      <w:tr w:rsidR="00EE1434" w:rsidRPr="00847567" w:rsidTr="00E23B34">
        <w:tc>
          <w:tcPr>
            <w:tcW w:w="2376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1021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-5"/>
                <w:sz w:val="16"/>
                <w:szCs w:val="16"/>
              </w:rPr>
              <w:t xml:space="preserve">Razões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trigonométricas de </w:t>
            </w:r>
          </w:p>
          <w:p w:rsidR="00EE1434" w:rsidRPr="00E23B34" w:rsidRDefault="00EE1434" w:rsidP="00EE1434">
            <w:pPr>
              <w:rPr>
                <w:b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>um ângulo agudo</w:t>
            </w:r>
          </w:p>
        </w:tc>
        <w:tc>
          <w:tcPr>
            <w:tcW w:w="2835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58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Geometria e Medida GM9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2"/>
                <w:sz w:val="16"/>
                <w:szCs w:val="16"/>
              </w:rPr>
              <w:t xml:space="preserve">11.1, 11.2, 11.3, 11.4, 11.5, 11.6,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833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11.7, 11.8 </w:t>
            </w:r>
          </w:p>
          <w:p w:rsidR="00EE1434" w:rsidRPr="00E23B34" w:rsidRDefault="00EE1434" w:rsidP="00EE143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Aplicações interativas/Animações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2"/>
                <w:sz w:val="16"/>
                <w:szCs w:val="16"/>
              </w:rPr>
              <w:t xml:space="preserve">Manual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Caderno Prático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e-Manual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B34" w:rsidRPr="00E23B34" w:rsidRDefault="00E23B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4"/>
                <w:sz w:val="16"/>
                <w:szCs w:val="16"/>
              </w:rPr>
              <w:t>Calculadora</w:t>
            </w:r>
          </w:p>
          <w:p w:rsidR="00E23B34" w:rsidRPr="00E23B34" w:rsidRDefault="00E23B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Arial" w:hAnsi="Arial" w:cs="Arial"/>
                <w:i/>
                <w:spacing w:val="4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i/>
                <w:spacing w:val="4"/>
                <w:sz w:val="16"/>
                <w:szCs w:val="16"/>
              </w:rPr>
              <w:t>Software</w:t>
            </w:r>
            <w:r w:rsidRPr="00E23B34">
              <w:rPr>
                <w:rFonts w:ascii="Arial" w:hAnsi="Arial" w:cs="Arial"/>
                <w:spacing w:val="4"/>
                <w:sz w:val="16"/>
                <w:szCs w:val="16"/>
              </w:rPr>
              <w:t xml:space="preserve"> de Geometria </w:t>
            </w:r>
          </w:p>
          <w:p w:rsidR="00EE1434" w:rsidRPr="00E23B34" w:rsidRDefault="00EE143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Dinâmica </w:t>
            </w:r>
          </w:p>
        </w:tc>
        <w:tc>
          <w:tcPr>
            <w:tcW w:w="850" w:type="dxa"/>
            <w:vAlign w:val="center"/>
          </w:tcPr>
          <w:p w:rsidR="00EE1434" w:rsidRPr="00E23B34" w:rsidRDefault="00EE1434" w:rsidP="00EE1434">
            <w:pPr>
              <w:jc w:val="center"/>
              <w:rPr>
                <w:b/>
                <w:sz w:val="16"/>
                <w:szCs w:val="16"/>
              </w:rPr>
            </w:pPr>
            <w:r w:rsidRPr="00E23B34">
              <w:rPr>
                <w:b/>
                <w:sz w:val="16"/>
                <w:szCs w:val="16"/>
              </w:rPr>
              <w:t>4</w:t>
            </w:r>
          </w:p>
        </w:tc>
      </w:tr>
      <w:tr w:rsidR="00EE1434" w:rsidRPr="00847567" w:rsidTr="00E23B34">
        <w:tc>
          <w:tcPr>
            <w:tcW w:w="2376" w:type="dxa"/>
            <w:vAlign w:val="center"/>
          </w:tcPr>
          <w:p w:rsidR="00EE1434" w:rsidRPr="00E23B34" w:rsidRDefault="00EE1434" w:rsidP="00D93654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1" w:lineRule="exact"/>
              <w:ind w:left="142" w:right="2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z w:val="16"/>
                <w:szCs w:val="16"/>
              </w:rPr>
              <w:t xml:space="preserve">Relações entre as </w:t>
            </w:r>
            <w:r w:rsidRPr="00E23B34">
              <w:rPr>
                <w:rFonts w:ascii="Arial" w:hAnsi="Arial" w:cs="Arial"/>
                <w:spacing w:val="-2"/>
                <w:sz w:val="16"/>
                <w:szCs w:val="16"/>
              </w:rPr>
              <w:t xml:space="preserve">razões </w:t>
            </w: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trigonométricas de um ângulo agudo </w:t>
            </w:r>
          </w:p>
          <w:p w:rsidR="00EE1434" w:rsidRPr="00E23B34" w:rsidRDefault="00EE1434" w:rsidP="00D93654">
            <w:pPr>
              <w:widowControl w:val="0"/>
              <w:autoSpaceDE w:val="0"/>
              <w:autoSpaceDN w:val="0"/>
              <w:adjustRightInd w:val="0"/>
              <w:spacing w:line="155" w:lineRule="exact"/>
              <w:ind w:left="142" w:right="241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D93654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1" w:lineRule="exact"/>
              <w:ind w:left="142" w:right="228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z w:val="16"/>
                <w:szCs w:val="16"/>
              </w:rPr>
              <w:t xml:space="preserve">Relações entre as </w:t>
            </w:r>
            <w:r w:rsidRPr="00E23B34">
              <w:rPr>
                <w:rFonts w:ascii="Arial" w:hAnsi="Arial" w:cs="Arial"/>
                <w:spacing w:val="-2"/>
                <w:sz w:val="16"/>
                <w:szCs w:val="16"/>
              </w:rPr>
              <w:t xml:space="preserve">razões </w:t>
            </w: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trigonométricas de </w:t>
            </w:r>
            <w:r w:rsidRPr="00E23B34">
              <w:rPr>
                <w:rFonts w:ascii="Arial" w:hAnsi="Arial" w:cs="Arial"/>
                <w:sz w:val="16"/>
                <w:szCs w:val="16"/>
              </w:rPr>
              <w:t xml:space="preserve">ângulos </w:t>
            </w: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complementares </w:t>
            </w:r>
          </w:p>
          <w:p w:rsidR="00EE1434" w:rsidRPr="00E23B34" w:rsidRDefault="00EE1434" w:rsidP="00D93654">
            <w:pPr>
              <w:widowControl w:val="0"/>
              <w:autoSpaceDE w:val="0"/>
              <w:autoSpaceDN w:val="0"/>
              <w:adjustRightInd w:val="0"/>
              <w:spacing w:line="146" w:lineRule="exact"/>
              <w:ind w:left="142" w:right="308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D93654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1" w:lineRule="exact"/>
              <w:ind w:left="142" w:right="149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z w:val="16"/>
                <w:szCs w:val="16"/>
              </w:rPr>
              <w:t xml:space="preserve">Valores das razões </w:t>
            </w: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trigonométricas dos ângulos 45 graus, 30 graus e 60 graus </w:t>
            </w:r>
          </w:p>
          <w:p w:rsidR="00EE1434" w:rsidRPr="00E23B34" w:rsidRDefault="00EE1434" w:rsidP="00D93654">
            <w:pPr>
              <w:widowControl w:val="0"/>
              <w:autoSpaceDE w:val="0"/>
              <w:autoSpaceDN w:val="0"/>
              <w:adjustRightInd w:val="0"/>
              <w:spacing w:line="107" w:lineRule="exact"/>
              <w:ind w:left="142" w:right="39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D9365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39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D93654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1" w:lineRule="exact"/>
              <w:ind w:left="142" w:right="276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Determinação de valores aproximados da amplitude de um ângulo conhecida </w:t>
            </w:r>
            <w:r w:rsidRPr="00E23B34">
              <w:rPr>
                <w:rFonts w:ascii="Arial" w:hAnsi="Arial" w:cs="Arial"/>
                <w:sz w:val="16"/>
                <w:szCs w:val="16"/>
              </w:rPr>
              <w:t xml:space="preserve">uma razão </w:t>
            </w:r>
            <w:r w:rsidRPr="00E23B34">
              <w:rPr>
                <w:rFonts w:ascii="Arial" w:hAnsi="Arial" w:cs="Arial"/>
                <w:spacing w:val="1"/>
                <w:sz w:val="16"/>
                <w:szCs w:val="16"/>
              </w:rPr>
              <w:t xml:space="preserve">trigonométrica </w:t>
            </w:r>
            <w:r w:rsidRPr="00E23B34">
              <w:rPr>
                <w:rFonts w:ascii="Arial" w:hAnsi="Arial" w:cs="Arial"/>
                <w:sz w:val="16"/>
                <w:szCs w:val="16"/>
              </w:rPr>
              <w:t xml:space="preserve">desse ângulo </w:t>
            </w:r>
          </w:p>
          <w:p w:rsidR="00EE1434" w:rsidRPr="00E23B34" w:rsidRDefault="00EE1434" w:rsidP="00EE143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58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Geometria e Medida GM9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6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2"/>
                <w:sz w:val="16"/>
                <w:szCs w:val="16"/>
              </w:rPr>
              <w:t xml:space="preserve">11.9, 11.10, 11.11, 11.12, 11.13,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388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2"/>
                <w:sz w:val="16"/>
                <w:szCs w:val="16"/>
              </w:rPr>
              <w:t xml:space="preserve">12.1, 12.2, 12.3 </w:t>
            </w:r>
          </w:p>
          <w:p w:rsidR="00EE1434" w:rsidRPr="00E23B34" w:rsidRDefault="00EE1434" w:rsidP="00EE1434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Aplicações interativas/Animações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2"/>
                <w:sz w:val="16"/>
                <w:szCs w:val="16"/>
              </w:rPr>
              <w:t xml:space="preserve">Manual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Caderno Prático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e-Manual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EE1434" w:rsidRDefault="00EE14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B34" w:rsidRPr="00E23B34" w:rsidRDefault="00E23B34" w:rsidP="00E23B34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>Calculadora</w:t>
            </w:r>
          </w:p>
          <w:p w:rsidR="00E23B34" w:rsidRPr="00E23B34" w:rsidRDefault="00E23B34" w:rsidP="00EE1434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i/>
                <w:spacing w:val="4"/>
                <w:sz w:val="16"/>
                <w:szCs w:val="16"/>
              </w:rPr>
              <w:t>Software</w:t>
            </w:r>
            <w:r w:rsidRPr="00E23B34">
              <w:rPr>
                <w:rFonts w:ascii="Arial" w:hAnsi="Arial" w:cs="Arial"/>
                <w:spacing w:val="4"/>
                <w:sz w:val="16"/>
                <w:szCs w:val="16"/>
              </w:rPr>
              <w:t xml:space="preserve"> de Geometria </w:t>
            </w:r>
          </w:p>
          <w:p w:rsidR="00EE1434" w:rsidRPr="00E23B34" w:rsidRDefault="00EE1434" w:rsidP="00EE143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6"/>
                <w:szCs w:val="16"/>
              </w:rPr>
            </w:pPr>
            <w:r w:rsidRPr="00E23B34">
              <w:rPr>
                <w:rFonts w:ascii="Arial" w:hAnsi="Arial" w:cs="Arial"/>
                <w:spacing w:val="3"/>
                <w:sz w:val="16"/>
                <w:szCs w:val="16"/>
              </w:rPr>
              <w:t xml:space="preserve">Dinâmica </w:t>
            </w:r>
          </w:p>
          <w:p w:rsidR="00EE1434" w:rsidRPr="00E23B34" w:rsidRDefault="00EE1434" w:rsidP="00E23B34">
            <w:pPr>
              <w:widowControl w:val="0"/>
              <w:autoSpaceDE w:val="0"/>
              <w:autoSpaceDN w:val="0"/>
              <w:adjustRightInd w:val="0"/>
              <w:ind w:right="507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1434" w:rsidRPr="00E23B34" w:rsidRDefault="00EE1434" w:rsidP="00EE1434">
            <w:pPr>
              <w:jc w:val="center"/>
              <w:rPr>
                <w:b/>
                <w:sz w:val="16"/>
                <w:szCs w:val="16"/>
              </w:rPr>
            </w:pPr>
            <w:r w:rsidRPr="00E23B34">
              <w:rPr>
                <w:b/>
                <w:sz w:val="16"/>
                <w:szCs w:val="16"/>
              </w:rPr>
              <w:t>11</w:t>
            </w:r>
          </w:p>
        </w:tc>
      </w:tr>
    </w:tbl>
    <w:p w:rsidR="00EE1434" w:rsidRPr="00847567" w:rsidRDefault="00EE1434" w:rsidP="00EE1434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10139"/>
      </w:tblGrid>
      <w:tr w:rsidR="004C32BB" w:rsidRPr="00847567" w:rsidTr="00D93654">
        <w:trPr>
          <w:trHeight w:val="806"/>
        </w:trPr>
        <w:tc>
          <w:tcPr>
            <w:tcW w:w="10139" w:type="dxa"/>
            <w:vAlign w:val="center"/>
          </w:tcPr>
          <w:p w:rsidR="00D93654" w:rsidRPr="00D93654" w:rsidRDefault="00EE1434" w:rsidP="00E23B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Testes com questões de escolha múltipla e questões de resposta aberta </w:t>
            </w:r>
          </w:p>
          <w:p w:rsidR="00D93654" w:rsidRPr="00D93654" w:rsidRDefault="00D93654" w:rsidP="00E23B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6"/>
                <w:szCs w:val="16"/>
              </w:rPr>
            </w:pPr>
            <w:r w:rsidRPr="00D93654">
              <w:rPr>
                <w:rFonts w:ascii="Arial" w:hAnsi="Arial" w:cs="Arial"/>
                <w:spacing w:val="1"/>
                <w:sz w:val="16"/>
                <w:szCs w:val="16"/>
              </w:rPr>
              <w:t xml:space="preserve">Testes apenas com questões de resposta aberta </w:t>
            </w:r>
          </w:p>
          <w:p w:rsidR="00EE1434" w:rsidRPr="00EE1434" w:rsidRDefault="00EE1434" w:rsidP="00E23B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Testes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curtos</w:t>
            </w:r>
          </w:p>
          <w:p w:rsidR="00EE1434" w:rsidRDefault="00EE1434" w:rsidP="00E23B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EE1434">
              <w:rPr>
                <w:rFonts w:ascii="Arial" w:hAnsi="Arial" w:cs="Arial"/>
                <w:spacing w:val="1"/>
                <w:sz w:val="16"/>
                <w:szCs w:val="16"/>
              </w:rPr>
              <w:t xml:space="preserve">Resolução de problemas e apresentação </w:t>
            </w:r>
          </w:p>
          <w:p w:rsidR="00D93654" w:rsidRPr="00EE1434" w:rsidRDefault="00D93654" w:rsidP="00E23B34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7D7B93">
              <w:rPr>
                <w:rFonts w:ascii="Arial" w:hAnsi="Arial" w:cs="Arial"/>
                <w:spacing w:val="1"/>
                <w:sz w:val="16"/>
                <w:szCs w:val="16"/>
              </w:rPr>
              <w:t xml:space="preserve">Pequenos trabalhos de pesquisa e apresentação </w:t>
            </w:r>
          </w:p>
        </w:tc>
      </w:tr>
    </w:tbl>
    <w:p w:rsidR="00E23B34" w:rsidRDefault="00E23B34" w:rsidP="00D93654">
      <w:pPr>
        <w:tabs>
          <w:tab w:val="left" w:pos="5245"/>
        </w:tabs>
        <w:ind w:left="142" w:hanging="142"/>
        <w:rPr>
          <w:b/>
          <w:sz w:val="18"/>
          <w:szCs w:val="18"/>
        </w:rPr>
      </w:pPr>
    </w:p>
    <w:p w:rsidR="00D93654" w:rsidRPr="00CF105A" w:rsidRDefault="00D93654" w:rsidP="00D93654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D93654" w:rsidRPr="00CF105A" w:rsidRDefault="00D93654" w:rsidP="00D93654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D93654" w:rsidRPr="00CF105A" w:rsidRDefault="00D93654" w:rsidP="00D93654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5 – Lugares geométricos. Circunferência</w:t>
      </w:r>
      <w:r w:rsidRPr="00CF105A">
        <w:tab/>
        <w:t>Aulas previstas: 20</w:t>
      </w:r>
    </w:p>
    <w:p w:rsidR="00D93654" w:rsidRPr="00E23B34" w:rsidRDefault="00D93654" w:rsidP="00D93654">
      <w:pPr>
        <w:tabs>
          <w:tab w:val="left" w:pos="5245"/>
        </w:tabs>
        <w:spacing w:after="0"/>
        <w:rPr>
          <w:b/>
          <w:sz w:val="18"/>
          <w:szCs w:val="18"/>
        </w:rPr>
      </w:pPr>
      <w:r w:rsidRPr="00E23B34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7"/>
      </w:tblGrid>
      <w:tr w:rsidR="00D93654" w:rsidRPr="00E23B34" w:rsidTr="00834AEA">
        <w:trPr>
          <w:trHeight w:val="1038"/>
        </w:trPr>
        <w:tc>
          <w:tcPr>
            <w:tcW w:w="9887" w:type="dxa"/>
          </w:tcPr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5944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Identificar lugares geométricos.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6795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problemas.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2197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Conhecer propriedades de ângulos, cordas e arcos definidos numa circunferência.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Ser capaz de resolver problemas, raciocinar e comunicar em contexto matemático e não matemático.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>Desenvolver a capacidade de raciocinar matematicamente e de comunicar com rigor.</w:t>
            </w:r>
          </w:p>
        </w:tc>
      </w:tr>
    </w:tbl>
    <w:p w:rsidR="00D93654" w:rsidRPr="00E23B34" w:rsidRDefault="00D93654" w:rsidP="00D93654">
      <w:pPr>
        <w:spacing w:after="0"/>
        <w:rPr>
          <w:b/>
          <w:sz w:val="18"/>
          <w:szCs w:val="18"/>
        </w:rPr>
      </w:pPr>
    </w:p>
    <w:p w:rsidR="00D93654" w:rsidRPr="00E23B34" w:rsidRDefault="00D93654" w:rsidP="00D93654">
      <w:pPr>
        <w:spacing w:after="0"/>
        <w:rPr>
          <w:b/>
          <w:sz w:val="18"/>
          <w:szCs w:val="18"/>
        </w:rPr>
      </w:pPr>
      <w:r w:rsidRPr="00E23B34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D93654" w:rsidRPr="00E23B34" w:rsidTr="00834AEA">
        <w:trPr>
          <w:trHeight w:val="1391"/>
        </w:trPr>
        <w:tc>
          <w:tcPr>
            <w:tcW w:w="9718" w:type="dxa"/>
          </w:tcPr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Recorrer a instrumentos de medida e de desenho na realização de desenhos e construções com o rigor </w:t>
            </w:r>
            <w:r w:rsidRPr="00E23B34">
              <w:rPr>
                <w:rFonts w:ascii="Arial" w:hAnsi="Arial" w:cs="Arial"/>
                <w:sz w:val="18"/>
                <w:szCs w:val="18"/>
              </w:rPr>
              <w:t xml:space="preserve">adequado.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Recorrer a </w:t>
            </w:r>
            <w:r w:rsidRPr="00E23B34">
              <w:rPr>
                <w:rFonts w:ascii="Arial" w:hAnsi="Arial" w:cs="Arial"/>
                <w:i/>
                <w:spacing w:val="1"/>
                <w:sz w:val="18"/>
                <w:szCs w:val="18"/>
              </w:rPr>
              <w:t>software</w:t>
            </w: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 de Geometria Dinâmica, facilitando a interpretação e a diversificação de situações </w:t>
            </w:r>
            <w:r w:rsidRPr="00E23B34">
              <w:rPr>
                <w:rFonts w:ascii="Arial" w:hAnsi="Arial" w:cs="Arial"/>
                <w:sz w:val="18"/>
                <w:szCs w:val="18"/>
              </w:rPr>
              <w:t xml:space="preserve">propostas. </w:t>
            </w:r>
          </w:p>
          <w:p w:rsidR="00E23B34" w:rsidRPr="00E23B34" w:rsidRDefault="00D93654" w:rsidP="00E23B34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(professor-</w:t>
            </w:r>
          </w:p>
          <w:p w:rsidR="00D93654" w:rsidRPr="00E23B34" w:rsidRDefault="00E23B34" w:rsidP="00E23B34">
            <w:pPr>
              <w:pStyle w:val="PargrafodaLista"/>
              <w:widowControl w:val="0"/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-</w:t>
            </w:r>
            <w:r w:rsidR="00D93654"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aluno, aluno-aluno, aluno-turma, professor-turma). </w:t>
            </w:r>
          </w:p>
          <w:p w:rsidR="00D93654" w:rsidRPr="00E23B34" w:rsidRDefault="00D93654" w:rsidP="00E23B34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Solicitar e promover a utilização progressiva e consistente, pelo aluno, de simbologia e vocabulário adequados </w:t>
            </w:r>
            <w:r w:rsidRPr="00E23B34">
              <w:rPr>
                <w:rFonts w:ascii="Arial" w:hAnsi="Arial" w:cs="Arial"/>
                <w:sz w:val="18"/>
                <w:szCs w:val="18"/>
              </w:rPr>
              <w:t>às situações.</w:t>
            </w:r>
          </w:p>
        </w:tc>
      </w:tr>
    </w:tbl>
    <w:p w:rsidR="00D93654" w:rsidRPr="00E23B34" w:rsidRDefault="00D93654" w:rsidP="00D93654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D93654" w:rsidRPr="00E23B34" w:rsidTr="00834AEA">
        <w:tc>
          <w:tcPr>
            <w:tcW w:w="2150" w:type="dxa"/>
            <w:vAlign w:val="center"/>
          </w:tcPr>
          <w:p w:rsidR="00D93654" w:rsidRPr="00E23B34" w:rsidRDefault="00D93654" w:rsidP="00834AEA">
            <w:pPr>
              <w:jc w:val="center"/>
              <w:rPr>
                <w:b/>
                <w:sz w:val="18"/>
                <w:szCs w:val="18"/>
              </w:rPr>
            </w:pPr>
            <w:r w:rsidRPr="00E23B34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E23B3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E23B34">
              <w:rPr>
                <w:rFonts w:ascii="Arial" w:hAnsi="Arial" w:cs="Arial"/>
                <w:b/>
                <w:spacing w:val="4"/>
                <w:sz w:val="18"/>
                <w:szCs w:val="18"/>
              </w:rPr>
              <w:t>Objetivos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3B34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D93654" w:rsidRPr="00E23B34" w:rsidRDefault="00D93654" w:rsidP="00834A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93654" w:rsidRPr="00E23B34" w:rsidRDefault="00D93654" w:rsidP="00834AEA">
            <w:pPr>
              <w:jc w:val="center"/>
              <w:rPr>
                <w:b/>
                <w:sz w:val="18"/>
                <w:szCs w:val="18"/>
              </w:rPr>
            </w:pPr>
            <w:r w:rsidRPr="00E23B34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E23B34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E23B34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D93654" w:rsidRPr="00E23B34" w:rsidRDefault="00D93654" w:rsidP="00834AEA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D93654" w:rsidRPr="00E23B34" w:rsidTr="00834AEA">
        <w:tc>
          <w:tcPr>
            <w:tcW w:w="2150" w:type="dxa"/>
            <w:vAlign w:val="center"/>
          </w:tcPr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641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z w:val="18"/>
                <w:szCs w:val="18"/>
              </w:rPr>
              <w:t xml:space="preserve">Lugares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291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z w:val="18"/>
                <w:szCs w:val="18"/>
              </w:rPr>
              <w:t xml:space="preserve">Geométricos </w:t>
            </w:r>
          </w:p>
          <w:p w:rsidR="00D93654" w:rsidRPr="00E23B34" w:rsidRDefault="00D93654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618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13.1, 13.2, 13.3, 13.4, 13.5, 13.6, </w:t>
            </w:r>
          </w:p>
          <w:p w:rsidR="00D93654" w:rsidRPr="00E23B34" w:rsidRDefault="00D93654" w:rsidP="00D93654">
            <w:pPr>
              <w:rPr>
                <w:b/>
                <w:sz w:val="18"/>
                <w:szCs w:val="18"/>
              </w:rPr>
            </w:pPr>
            <w:r w:rsidRPr="00E23B34">
              <w:rPr>
                <w:rFonts w:ascii="Arial" w:hAnsi="Arial" w:cs="Arial"/>
                <w:sz w:val="18"/>
                <w:szCs w:val="18"/>
              </w:rPr>
              <w:t xml:space="preserve">14.1 </w:t>
            </w:r>
          </w:p>
        </w:tc>
        <w:tc>
          <w:tcPr>
            <w:tcW w:w="3686" w:type="dxa"/>
            <w:vAlign w:val="center"/>
          </w:tcPr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i/>
                <w:spacing w:val="4"/>
                <w:sz w:val="18"/>
                <w:szCs w:val="18"/>
              </w:rPr>
              <w:t>Software</w:t>
            </w:r>
            <w:r w:rsidRPr="00E23B34">
              <w:rPr>
                <w:rFonts w:ascii="Arial" w:hAnsi="Arial" w:cs="Arial"/>
                <w:spacing w:val="4"/>
                <w:sz w:val="18"/>
                <w:szCs w:val="18"/>
              </w:rPr>
              <w:t xml:space="preserve"> de Geometria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D93654" w:rsidRPr="00E23B34" w:rsidRDefault="00D93654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3654" w:rsidRPr="00E23B34" w:rsidRDefault="00D93654" w:rsidP="00834AEA">
            <w:pPr>
              <w:jc w:val="center"/>
              <w:rPr>
                <w:b/>
                <w:sz w:val="18"/>
                <w:szCs w:val="18"/>
              </w:rPr>
            </w:pPr>
            <w:r w:rsidRPr="00E23B34">
              <w:rPr>
                <w:b/>
                <w:sz w:val="18"/>
                <w:szCs w:val="18"/>
              </w:rPr>
              <w:t>5</w:t>
            </w:r>
          </w:p>
        </w:tc>
      </w:tr>
      <w:tr w:rsidR="00D93654" w:rsidRPr="00E23B34" w:rsidTr="00834AEA">
        <w:tc>
          <w:tcPr>
            <w:tcW w:w="2150" w:type="dxa"/>
            <w:vAlign w:val="center"/>
          </w:tcPr>
          <w:p w:rsidR="00D93654" w:rsidRPr="00E23B34" w:rsidRDefault="00D93654" w:rsidP="00834AEA">
            <w:pPr>
              <w:rPr>
                <w:b/>
                <w:sz w:val="18"/>
                <w:szCs w:val="18"/>
              </w:rPr>
            </w:pPr>
            <w:r w:rsidRPr="00E23B34">
              <w:rPr>
                <w:rFonts w:ascii="Arial" w:hAnsi="Arial" w:cs="Arial"/>
                <w:sz w:val="18"/>
                <w:szCs w:val="18"/>
              </w:rPr>
              <w:t xml:space="preserve">Circunferência </w:t>
            </w:r>
          </w:p>
        </w:tc>
        <w:tc>
          <w:tcPr>
            <w:tcW w:w="3061" w:type="dxa"/>
            <w:vAlign w:val="center"/>
          </w:tcPr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618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Geometria e Medida GM9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15.1, 15.2, 15.3, 15.4, 15.5, 15.6,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85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15.7, 15.8, 15.9, 15.10, 15.11,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15.12, 15.13, 15.14, 15.15, 15.16, </w:t>
            </w:r>
          </w:p>
          <w:p w:rsidR="00D93654" w:rsidRPr="00E23B34" w:rsidRDefault="00D93654" w:rsidP="00D93654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39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15.17, 15.18, 16.1, 16.2, 16.3 </w:t>
            </w:r>
          </w:p>
          <w:p w:rsidR="00D93654" w:rsidRPr="00E23B34" w:rsidRDefault="00D93654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i/>
                <w:spacing w:val="4"/>
                <w:sz w:val="18"/>
                <w:szCs w:val="18"/>
              </w:rPr>
              <w:t>Software</w:t>
            </w:r>
            <w:r w:rsidRPr="00E23B34">
              <w:rPr>
                <w:rFonts w:ascii="Arial" w:hAnsi="Arial" w:cs="Arial"/>
                <w:spacing w:val="4"/>
                <w:sz w:val="18"/>
                <w:szCs w:val="18"/>
              </w:rPr>
              <w:t xml:space="preserve"> de Geometria </w:t>
            </w:r>
          </w:p>
          <w:p w:rsidR="00D93654" w:rsidRPr="00E23B34" w:rsidRDefault="00D93654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D93654" w:rsidRPr="00E23B34" w:rsidRDefault="00D93654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3654" w:rsidRPr="00E23B34" w:rsidRDefault="00D93654" w:rsidP="00834AEA">
            <w:pPr>
              <w:jc w:val="center"/>
              <w:rPr>
                <w:b/>
                <w:sz w:val="18"/>
                <w:szCs w:val="18"/>
              </w:rPr>
            </w:pPr>
            <w:r w:rsidRPr="00E23B34">
              <w:rPr>
                <w:b/>
                <w:sz w:val="18"/>
                <w:szCs w:val="18"/>
              </w:rPr>
              <w:t>15</w:t>
            </w:r>
          </w:p>
        </w:tc>
      </w:tr>
    </w:tbl>
    <w:p w:rsidR="00D93654" w:rsidRPr="00E23B34" w:rsidRDefault="00D93654" w:rsidP="00D93654">
      <w:pPr>
        <w:rPr>
          <w:b/>
          <w:sz w:val="18"/>
          <w:szCs w:val="18"/>
        </w:rPr>
      </w:pPr>
    </w:p>
    <w:p w:rsidR="00D93654" w:rsidRPr="00E23B34" w:rsidRDefault="00D93654" w:rsidP="00D93654">
      <w:pPr>
        <w:spacing w:after="0"/>
        <w:rPr>
          <w:b/>
          <w:sz w:val="18"/>
          <w:szCs w:val="18"/>
        </w:rPr>
      </w:pPr>
      <w:r w:rsidRPr="00E23B34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D93654" w:rsidRPr="00E23B34" w:rsidTr="00834AEA">
        <w:trPr>
          <w:trHeight w:val="806"/>
        </w:trPr>
        <w:tc>
          <w:tcPr>
            <w:tcW w:w="9764" w:type="dxa"/>
            <w:vAlign w:val="center"/>
          </w:tcPr>
          <w:p w:rsidR="00D93654" w:rsidRPr="00E23B34" w:rsidRDefault="00D93654" w:rsidP="00834AE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D93654" w:rsidRPr="00E23B34" w:rsidRDefault="00D93654" w:rsidP="00834AE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escolha múltipla </w:t>
            </w:r>
          </w:p>
          <w:p w:rsidR="00D93654" w:rsidRPr="00E23B34" w:rsidRDefault="00D93654" w:rsidP="00834AE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resposta aberta </w:t>
            </w:r>
          </w:p>
          <w:p w:rsidR="00D93654" w:rsidRPr="00E23B34" w:rsidRDefault="00D93654" w:rsidP="00834AE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>Testes curtos</w:t>
            </w:r>
          </w:p>
          <w:p w:rsidR="00D93654" w:rsidRPr="00E23B34" w:rsidRDefault="00D93654" w:rsidP="00834AE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E23B34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D93654" w:rsidRPr="008A4A76" w:rsidRDefault="00D93654" w:rsidP="00D93654">
      <w:pPr>
        <w:rPr>
          <w:i/>
        </w:rPr>
      </w:pPr>
    </w:p>
    <w:p w:rsidR="007976E7" w:rsidRPr="00CF105A" w:rsidRDefault="007976E7" w:rsidP="007976E7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7976E7" w:rsidRPr="00CF105A" w:rsidRDefault="007976E7" w:rsidP="007976E7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7976E7" w:rsidRPr="00CF105A" w:rsidRDefault="007976E7" w:rsidP="007976E7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6 – Funções algébricas</w:t>
      </w:r>
      <w:r w:rsidRPr="00CF105A">
        <w:tab/>
        <w:t>Aulas previstas: 18</w:t>
      </w:r>
    </w:p>
    <w:p w:rsidR="007976E7" w:rsidRPr="00834AEA" w:rsidRDefault="007976E7" w:rsidP="007976E7">
      <w:pPr>
        <w:tabs>
          <w:tab w:val="left" w:pos="5245"/>
        </w:tabs>
        <w:spacing w:after="0"/>
        <w:rPr>
          <w:b/>
          <w:sz w:val="18"/>
          <w:szCs w:val="18"/>
        </w:rPr>
      </w:pPr>
      <w:r w:rsidRPr="00834AEA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7"/>
      </w:tblGrid>
      <w:tr w:rsidR="007976E7" w:rsidRPr="00834AEA" w:rsidTr="00834AEA">
        <w:trPr>
          <w:trHeight w:val="1038"/>
        </w:trPr>
        <w:tc>
          <w:tcPr>
            <w:tcW w:w="9887" w:type="dxa"/>
          </w:tcPr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4549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Relacionar grandezas inversamente proporcionais.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4936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Definir funções de proporcionalidade inversa.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6795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problemas.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3429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Interpretar graficamente soluções de equações do segundo grau.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Ser capaz de resolver problemas, raciocinar e comunicar em contexto matemático e não matemático.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>Desenvolver a capacidade de raciocinar matematicamente e de comunicar com rigor.</w:t>
            </w:r>
          </w:p>
        </w:tc>
      </w:tr>
    </w:tbl>
    <w:p w:rsidR="007976E7" w:rsidRPr="00834AEA" w:rsidRDefault="007976E7" w:rsidP="007976E7">
      <w:pPr>
        <w:spacing w:after="0"/>
        <w:rPr>
          <w:b/>
          <w:sz w:val="18"/>
          <w:szCs w:val="18"/>
        </w:rPr>
      </w:pPr>
    </w:p>
    <w:p w:rsidR="007976E7" w:rsidRPr="00834AEA" w:rsidRDefault="007976E7" w:rsidP="007976E7">
      <w:pPr>
        <w:spacing w:after="0"/>
        <w:rPr>
          <w:b/>
          <w:sz w:val="18"/>
          <w:szCs w:val="18"/>
        </w:rPr>
      </w:pPr>
      <w:r w:rsidRPr="00834AEA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7976E7" w:rsidRPr="00834AEA" w:rsidTr="00834AEA">
        <w:trPr>
          <w:trHeight w:val="1391"/>
        </w:trPr>
        <w:tc>
          <w:tcPr>
            <w:tcW w:w="9718" w:type="dxa"/>
          </w:tcPr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Propor a análise de gráficos que traduzam casos de proporcionalidade direta e inversa em contextos da vida </w:t>
            </w:r>
            <w:r w:rsidRPr="00834AEA">
              <w:rPr>
                <w:rFonts w:ascii="Arial" w:hAnsi="Arial" w:cs="Arial"/>
                <w:sz w:val="18"/>
                <w:szCs w:val="18"/>
              </w:rPr>
              <w:t xml:space="preserve">real.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664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Recorrer a </w:t>
            </w:r>
            <w:r w:rsidRPr="00834AEA">
              <w:rPr>
                <w:rFonts w:ascii="Arial" w:hAnsi="Arial" w:cs="Arial"/>
                <w:i/>
                <w:spacing w:val="1"/>
                <w:sz w:val="18"/>
                <w:szCs w:val="18"/>
              </w:rPr>
              <w:t>software</w:t>
            </w: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 de Geometria Dinâmica, facilitando a interpretação e a diversificação de situações </w:t>
            </w:r>
            <w:r w:rsidRPr="00834AEA">
              <w:rPr>
                <w:rFonts w:ascii="Arial" w:hAnsi="Arial" w:cs="Arial"/>
                <w:sz w:val="18"/>
                <w:szCs w:val="18"/>
              </w:rPr>
              <w:t xml:space="preserve">propostas.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556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Estabelecer conexões com a Geometria e os Números e Operações de forma a evitar uma abordagem à </w:t>
            </w: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Álgebra apenas como um conjunto de regras e procedimentos a memorizar. </w:t>
            </w:r>
          </w:p>
          <w:p w:rsidR="00876182" w:rsidRPr="00876182" w:rsidRDefault="007976E7" w:rsidP="00834AE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</w:t>
            </w:r>
            <w:r w:rsidR="00876182">
              <w:rPr>
                <w:rFonts w:ascii="Arial" w:hAnsi="Arial" w:cs="Arial"/>
                <w:spacing w:val="2"/>
                <w:sz w:val="18"/>
                <w:szCs w:val="18"/>
              </w:rPr>
              <w:t>-</w:t>
            </w:r>
          </w:p>
          <w:p w:rsidR="007976E7" w:rsidRPr="00834AEA" w:rsidRDefault="007976E7" w:rsidP="00876182">
            <w:pPr>
              <w:pStyle w:val="PargrafodaLista"/>
              <w:widowControl w:val="0"/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-aluno, aluno-aluno, aluno-turma, professor-turma). </w:t>
            </w:r>
          </w:p>
          <w:p w:rsidR="007976E7" w:rsidRPr="00834AEA" w:rsidRDefault="007976E7" w:rsidP="00834AEA">
            <w:pPr>
              <w:pStyle w:val="Pargrafoda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2"/>
                <w:sz w:val="18"/>
                <w:szCs w:val="18"/>
              </w:rPr>
              <w:t xml:space="preserve">Solicitar e promover a utilização progressiva e consistente, pelo aluno, de simbologia e vocabulário adequados </w:t>
            </w:r>
            <w:r w:rsidRPr="00834AEA">
              <w:rPr>
                <w:rFonts w:ascii="Arial" w:hAnsi="Arial" w:cs="Arial"/>
                <w:sz w:val="18"/>
                <w:szCs w:val="18"/>
              </w:rPr>
              <w:t>às situações.</w:t>
            </w:r>
          </w:p>
        </w:tc>
      </w:tr>
    </w:tbl>
    <w:p w:rsidR="007976E7" w:rsidRPr="00834AEA" w:rsidRDefault="007976E7" w:rsidP="007976E7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7976E7" w:rsidRPr="00834AEA" w:rsidTr="00834AEA">
        <w:tc>
          <w:tcPr>
            <w:tcW w:w="2150" w:type="dxa"/>
            <w:vAlign w:val="center"/>
          </w:tcPr>
          <w:p w:rsidR="007976E7" w:rsidRPr="00A16BCA" w:rsidRDefault="007976E7" w:rsidP="00834AEA">
            <w:pPr>
              <w:jc w:val="center"/>
              <w:rPr>
                <w:b/>
                <w:sz w:val="16"/>
                <w:szCs w:val="16"/>
              </w:rPr>
            </w:pPr>
            <w:r w:rsidRPr="00A16BCA">
              <w:rPr>
                <w:rFonts w:ascii="Arial" w:hAnsi="Arial" w:cs="Arial"/>
                <w:b/>
                <w:spacing w:val="3"/>
                <w:sz w:val="16"/>
                <w:szCs w:val="16"/>
              </w:rPr>
              <w:t>Conteúdos</w:t>
            </w:r>
          </w:p>
        </w:tc>
        <w:tc>
          <w:tcPr>
            <w:tcW w:w="3061" w:type="dxa"/>
            <w:vAlign w:val="center"/>
          </w:tcPr>
          <w:p w:rsidR="00A16BCA" w:rsidRPr="00A16BCA" w:rsidRDefault="00A16BCA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6"/>
                <w:szCs w:val="16"/>
              </w:rPr>
            </w:pPr>
            <w:r w:rsidRPr="00A16BCA">
              <w:rPr>
                <w:rFonts w:ascii="Arial" w:hAnsi="Arial" w:cs="Arial"/>
                <w:b/>
                <w:spacing w:val="4"/>
                <w:sz w:val="16"/>
                <w:szCs w:val="16"/>
              </w:rPr>
              <w:t>Objetivos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BCA">
              <w:rPr>
                <w:rFonts w:ascii="Arial" w:hAnsi="Arial" w:cs="Arial"/>
                <w:b/>
                <w:spacing w:val="5"/>
                <w:sz w:val="16"/>
                <w:szCs w:val="16"/>
              </w:rPr>
              <w:t>Metas/descritores</w:t>
            </w:r>
          </w:p>
          <w:p w:rsidR="007976E7" w:rsidRPr="00A16BCA" w:rsidRDefault="007976E7" w:rsidP="00834A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976E7" w:rsidRPr="00A16BCA" w:rsidRDefault="007976E7" w:rsidP="00834AEA">
            <w:pPr>
              <w:jc w:val="center"/>
              <w:rPr>
                <w:b/>
                <w:sz w:val="16"/>
                <w:szCs w:val="16"/>
              </w:rPr>
            </w:pPr>
            <w:r w:rsidRPr="00A16BCA">
              <w:rPr>
                <w:rFonts w:ascii="Arial" w:hAnsi="Arial" w:cs="Arial"/>
                <w:b/>
                <w:spacing w:val="3"/>
                <w:sz w:val="16"/>
                <w:szCs w:val="16"/>
              </w:rPr>
              <w:t>Recursos</w:t>
            </w:r>
          </w:p>
        </w:tc>
        <w:tc>
          <w:tcPr>
            <w:tcW w:w="850" w:type="dxa"/>
            <w:vAlign w:val="center"/>
          </w:tcPr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A16BCA">
              <w:rPr>
                <w:rFonts w:ascii="Arial" w:hAnsi="Arial" w:cs="Arial"/>
                <w:b/>
                <w:spacing w:val="3"/>
                <w:sz w:val="16"/>
                <w:szCs w:val="16"/>
              </w:rPr>
              <w:t xml:space="preserve">N.º de </w:t>
            </w:r>
            <w:r w:rsidRPr="00A16BCA">
              <w:rPr>
                <w:rFonts w:ascii="Arial" w:hAnsi="Arial" w:cs="Arial"/>
                <w:b/>
                <w:spacing w:val="2"/>
                <w:sz w:val="16"/>
                <w:szCs w:val="16"/>
              </w:rPr>
              <w:t>Aulas</w:t>
            </w:r>
          </w:p>
          <w:p w:rsidR="007976E7" w:rsidRPr="00A16BCA" w:rsidRDefault="007976E7" w:rsidP="00834AEA">
            <w:pPr>
              <w:jc w:val="center"/>
              <w:rPr>
                <w:rFonts w:ascii="Arial" w:hAnsi="Arial" w:cs="Arial"/>
                <w:b/>
                <w:spacing w:val="3"/>
                <w:sz w:val="16"/>
                <w:szCs w:val="16"/>
              </w:rPr>
            </w:pPr>
          </w:p>
        </w:tc>
      </w:tr>
      <w:tr w:rsidR="007976E7" w:rsidRPr="00834AEA" w:rsidTr="00834AEA">
        <w:tc>
          <w:tcPr>
            <w:tcW w:w="2150" w:type="dxa"/>
            <w:vAlign w:val="center"/>
          </w:tcPr>
          <w:p w:rsidR="007976E7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548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z w:val="16"/>
                <w:szCs w:val="16"/>
              </w:rPr>
              <w:t xml:space="preserve">Funções de </w:t>
            </w:r>
          </w:p>
          <w:p w:rsidR="007976E7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1"/>
                <w:sz w:val="16"/>
                <w:szCs w:val="16"/>
              </w:rPr>
              <w:t xml:space="preserve">proporcionalidade </w:t>
            </w:r>
          </w:p>
          <w:p w:rsidR="007976E7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85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z w:val="16"/>
                <w:szCs w:val="16"/>
              </w:rPr>
              <w:t xml:space="preserve">inversa </w:t>
            </w:r>
          </w:p>
          <w:p w:rsidR="007976E7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165" w:lineRule="exact"/>
              <w:ind w:left="11" w:right="8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vAlign w:val="center"/>
          </w:tcPr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07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Álgebra ALG9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93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5.1, 5.2, 5.3, 6.1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175" w:lineRule="exact"/>
              <w:ind w:right="9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Funções, Sequências e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99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Sucessões FSS9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1.1, 1.2, 2.1 </w:t>
            </w:r>
          </w:p>
          <w:p w:rsidR="007976E7" w:rsidRPr="00A16BCA" w:rsidRDefault="007976E7" w:rsidP="00834AE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Aplicações interativas/Animações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Manual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Caderno Prático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e-Manual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6"/>
                <w:szCs w:val="16"/>
              </w:rPr>
            </w:pP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950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Calculadora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i/>
                <w:spacing w:val="4"/>
                <w:sz w:val="16"/>
                <w:szCs w:val="16"/>
              </w:rPr>
              <w:t>Software</w:t>
            </w:r>
            <w:r w:rsidRPr="00A16BCA">
              <w:rPr>
                <w:rFonts w:ascii="Arial" w:hAnsi="Arial" w:cs="Arial"/>
                <w:spacing w:val="4"/>
                <w:sz w:val="16"/>
                <w:szCs w:val="16"/>
              </w:rPr>
              <w:t xml:space="preserve"> de Geometria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Dinâmica </w:t>
            </w:r>
          </w:p>
          <w:p w:rsidR="007976E7" w:rsidRPr="00A16BCA" w:rsidRDefault="007976E7" w:rsidP="00834AE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76E7" w:rsidRPr="00A16BCA" w:rsidRDefault="007976E7" w:rsidP="00834AEA">
            <w:pPr>
              <w:jc w:val="center"/>
              <w:rPr>
                <w:b/>
                <w:sz w:val="16"/>
                <w:szCs w:val="16"/>
              </w:rPr>
            </w:pPr>
            <w:r w:rsidRPr="00A16BCA">
              <w:rPr>
                <w:b/>
                <w:sz w:val="16"/>
                <w:szCs w:val="16"/>
              </w:rPr>
              <w:t>12</w:t>
            </w:r>
          </w:p>
        </w:tc>
      </w:tr>
      <w:tr w:rsidR="007976E7" w:rsidRPr="00834AEA" w:rsidTr="00834AEA">
        <w:tc>
          <w:tcPr>
            <w:tcW w:w="2150" w:type="dxa"/>
            <w:vAlign w:val="center"/>
          </w:tcPr>
          <w:p w:rsidR="00A16BCA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1"/>
                <w:sz w:val="16"/>
                <w:szCs w:val="16"/>
              </w:rPr>
              <w:t xml:space="preserve">Funções da família </w:t>
            </w:r>
          </w:p>
          <w:p w:rsidR="007976E7" w:rsidRPr="00A16BCA" w:rsidRDefault="007976E7" w:rsidP="007976E7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/>
              <w:rPr>
                <w:rFonts w:ascii="Arial" w:hAnsi="Arial" w:cs="Arial"/>
                <w:spacing w:val="-14"/>
                <w:sz w:val="16"/>
                <w:szCs w:val="16"/>
              </w:rPr>
            </w:pPr>
            <w:r w:rsidRPr="00A16BCA">
              <w:rPr>
                <w:rFonts w:ascii="Arial" w:hAnsi="Arial" w:cs="Arial"/>
                <w:i/>
                <w:spacing w:val="3"/>
                <w:sz w:val="16"/>
                <w:szCs w:val="16"/>
              </w:rPr>
              <w:t>f</w:t>
            </w: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>(</w:t>
            </w:r>
            <w:r w:rsidRPr="00A16BCA">
              <w:rPr>
                <w:rFonts w:ascii="Arial" w:hAnsi="Arial" w:cs="Arial"/>
                <w:i/>
                <w:spacing w:val="3"/>
                <w:sz w:val="16"/>
                <w:szCs w:val="16"/>
              </w:rPr>
              <w:t>x</w:t>
            </w: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) = </w:t>
            </w:r>
            <w:r w:rsidRPr="00A16BCA">
              <w:rPr>
                <w:rFonts w:ascii="Arial" w:hAnsi="Arial" w:cs="Arial"/>
                <w:i/>
                <w:spacing w:val="3"/>
                <w:sz w:val="16"/>
                <w:szCs w:val="16"/>
              </w:rPr>
              <w:t>ax</w:t>
            </w:r>
            <w:r w:rsidRPr="00A16BCA">
              <w:rPr>
                <w:rFonts w:ascii="Arial" w:hAnsi="Arial" w:cs="Arial"/>
                <w:spacing w:val="3"/>
                <w:sz w:val="16"/>
                <w:szCs w:val="16"/>
                <w:vertAlign w:val="superscript"/>
              </w:rPr>
              <w:t>2</w:t>
            </w: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 com </w:t>
            </w:r>
            <w:r w:rsidRPr="00A16BCA">
              <w:rPr>
                <w:rFonts w:ascii="Arial" w:hAnsi="Arial" w:cs="Arial"/>
                <w:i/>
                <w:spacing w:val="3"/>
                <w:sz w:val="16"/>
                <w:szCs w:val="16"/>
              </w:rPr>
              <w:t xml:space="preserve">a </w:t>
            </w:r>
            <w:r w:rsidRPr="00A16BCA">
              <w:rPr>
                <w:rFonts w:ascii="Arial" w:hAnsi="Arial" w:cs="Arial"/>
                <w:spacing w:val="-14"/>
                <w:sz w:val="16"/>
                <w:szCs w:val="16"/>
              </w:rPr>
              <w:sym w:font="Symbol" w:char="F0B9"/>
            </w:r>
            <w:r w:rsidRPr="00A16BCA">
              <w:rPr>
                <w:rFonts w:ascii="Arial" w:hAnsi="Arial" w:cs="Arial"/>
                <w:spacing w:val="-14"/>
                <w:sz w:val="16"/>
                <w:szCs w:val="16"/>
              </w:rPr>
              <w:t xml:space="preserve"> 0 </w:t>
            </w:r>
          </w:p>
          <w:p w:rsidR="007976E7" w:rsidRPr="00A16BCA" w:rsidRDefault="007976E7" w:rsidP="007976E7">
            <w:pPr>
              <w:rPr>
                <w:b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-14"/>
                <w:sz w:val="16"/>
                <w:szCs w:val="16"/>
              </w:rPr>
              <w:br w:type="column"/>
            </w:r>
          </w:p>
        </w:tc>
        <w:tc>
          <w:tcPr>
            <w:tcW w:w="3061" w:type="dxa"/>
            <w:vAlign w:val="center"/>
          </w:tcPr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Funções, Sequências e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99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Sucessões FSS9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631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1"/>
                <w:sz w:val="16"/>
                <w:szCs w:val="16"/>
              </w:rPr>
              <w:t xml:space="preserve">3.1, 3.2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1631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1"/>
                <w:sz w:val="16"/>
                <w:szCs w:val="16"/>
              </w:rPr>
              <w:br w:type="column"/>
            </w:r>
          </w:p>
          <w:p w:rsidR="007976E7" w:rsidRPr="00A16BCA" w:rsidRDefault="007976E7" w:rsidP="00834AEA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Aplicações interativas/Animações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2"/>
                <w:sz w:val="16"/>
                <w:szCs w:val="16"/>
              </w:rPr>
              <w:t xml:space="preserve">Manual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Caderno Prático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e-Manual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6"/>
                <w:szCs w:val="16"/>
              </w:rPr>
            </w:pP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950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Calculadora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i/>
                <w:spacing w:val="4"/>
                <w:sz w:val="16"/>
                <w:szCs w:val="16"/>
              </w:rPr>
              <w:t>Software</w:t>
            </w:r>
            <w:r w:rsidRPr="00A16BCA">
              <w:rPr>
                <w:rFonts w:ascii="Arial" w:hAnsi="Arial" w:cs="Arial"/>
                <w:spacing w:val="4"/>
                <w:sz w:val="16"/>
                <w:szCs w:val="16"/>
              </w:rPr>
              <w:t xml:space="preserve"> de Geometria </w:t>
            </w:r>
          </w:p>
          <w:p w:rsidR="007976E7" w:rsidRPr="00A16BCA" w:rsidRDefault="007976E7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6"/>
                <w:szCs w:val="16"/>
              </w:rPr>
            </w:pPr>
            <w:r w:rsidRPr="00A16BCA">
              <w:rPr>
                <w:rFonts w:ascii="Arial" w:hAnsi="Arial" w:cs="Arial"/>
                <w:spacing w:val="3"/>
                <w:sz w:val="16"/>
                <w:szCs w:val="16"/>
              </w:rPr>
              <w:t xml:space="preserve">Dinâmica </w:t>
            </w:r>
          </w:p>
          <w:p w:rsidR="007976E7" w:rsidRPr="00A16BCA" w:rsidRDefault="007976E7" w:rsidP="00834AEA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976E7" w:rsidRPr="00A16BCA" w:rsidRDefault="007976E7" w:rsidP="00834AEA">
            <w:pPr>
              <w:jc w:val="center"/>
              <w:rPr>
                <w:b/>
                <w:sz w:val="16"/>
                <w:szCs w:val="16"/>
              </w:rPr>
            </w:pPr>
            <w:r w:rsidRPr="00A16BCA">
              <w:rPr>
                <w:b/>
                <w:sz w:val="16"/>
                <w:szCs w:val="16"/>
              </w:rPr>
              <w:t>6</w:t>
            </w:r>
          </w:p>
        </w:tc>
      </w:tr>
    </w:tbl>
    <w:p w:rsidR="007976E7" w:rsidRPr="00834AEA" w:rsidRDefault="007976E7" w:rsidP="007976E7">
      <w:pPr>
        <w:spacing w:after="0"/>
        <w:rPr>
          <w:b/>
          <w:sz w:val="18"/>
          <w:szCs w:val="18"/>
        </w:rPr>
      </w:pPr>
      <w:r w:rsidRPr="00834AEA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7976E7" w:rsidRPr="00834AEA" w:rsidTr="00834AEA">
        <w:trPr>
          <w:trHeight w:val="806"/>
        </w:trPr>
        <w:tc>
          <w:tcPr>
            <w:tcW w:w="9764" w:type="dxa"/>
            <w:vAlign w:val="center"/>
          </w:tcPr>
          <w:p w:rsidR="007976E7" w:rsidRPr="00834AEA" w:rsidRDefault="007976E7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7976E7" w:rsidRPr="00834AEA" w:rsidRDefault="007976E7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escolha múltipla </w:t>
            </w:r>
          </w:p>
          <w:p w:rsidR="007976E7" w:rsidRPr="00834AEA" w:rsidRDefault="007976E7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resposta aberta </w:t>
            </w:r>
          </w:p>
          <w:p w:rsidR="007976E7" w:rsidRPr="00834AEA" w:rsidRDefault="007976E7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>Testes curtos</w:t>
            </w:r>
          </w:p>
          <w:p w:rsidR="007976E7" w:rsidRPr="00834AEA" w:rsidRDefault="007976E7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834AEA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8A03DE" w:rsidRPr="00CF105A" w:rsidRDefault="008A03DE" w:rsidP="008A03DE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8A03DE" w:rsidRPr="00CF105A" w:rsidRDefault="008A03DE" w:rsidP="008A03DE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8A03DE" w:rsidRPr="00CF105A" w:rsidRDefault="008A03DE" w:rsidP="008A03DE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7 – Equações do 2.º grau</w:t>
      </w:r>
      <w:r w:rsidRPr="00CF105A">
        <w:tab/>
        <w:t>Aulas previstas: 12</w:t>
      </w:r>
    </w:p>
    <w:p w:rsidR="008A03DE" w:rsidRPr="00A16BCA" w:rsidRDefault="008A03DE" w:rsidP="008A03DE">
      <w:pPr>
        <w:tabs>
          <w:tab w:val="left" w:pos="5245"/>
        </w:tabs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7"/>
      </w:tblGrid>
      <w:tr w:rsidR="008A03DE" w:rsidRPr="00A16BCA" w:rsidTr="00834AEA">
        <w:trPr>
          <w:trHeight w:val="1038"/>
        </w:trPr>
        <w:tc>
          <w:tcPr>
            <w:tcW w:w="9887" w:type="dxa"/>
          </w:tcPr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209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Completar quadrados e resolver equações do 2.º grau.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6795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1"/>
                <w:sz w:val="18"/>
                <w:szCs w:val="18"/>
              </w:rPr>
              <w:t xml:space="preserve">Resolver problemas.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3429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Interpretar graficamente soluções de equações do segundo grau.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4166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1"/>
                <w:sz w:val="18"/>
                <w:szCs w:val="18"/>
              </w:rPr>
              <w:t xml:space="preserve">Desenvolver destrezas de cálculo numérico e algébrico.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705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Ser capaz de resolver problemas, raciocinar e comunicar em contexto matemático e não matemático. </w:t>
            </w:r>
          </w:p>
          <w:p w:rsidR="008A03DE" w:rsidRPr="00A16BCA" w:rsidRDefault="00CF105A" w:rsidP="00CF105A">
            <w:pPr>
              <w:pStyle w:val="Pargrafoda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>Desenvolver a capacidade de raciocinar matematicamente e de comunicar com rigor.</w:t>
            </w:r>
          </w:p>
        </w:tc>
      </w:tr>
    </w:tbl>
    <w:p w:rsidR="008A03DE" w:rsidRPr="00A16BCA" w:rsidRDefault="008A03DE" w:rsidP="008A03DE">
      <w:pPr>
        <w:spacing w:after="0"/>
        <w:rPr>
          <w:b/>
          <w:sz w:val="18"/>
          <w:szCs w:val="18"/>
        </w:rPr>
      </w:pPr>
    </w:p>
    <w:p w:rsidR="008A03DE" w:rsidRPr="00A16BCA" w:rsidRDefault="008A03DE" w:rsidP="008A03DE">
      <w:pPr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8A03DE" w:rsidRPr="00A16BCA" w:rsidTr="00834AEA">
        <w:trPr>
          <w:trHeight w:val="1391"/>
        </w:trPr>
        <w:tc>
          <w:tcPr>
            <w:tcW w:w="9718" w:type="dxa"/>
          </w:tcPr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3060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Propor a resolução de equações do 2.º grau em contexto matemático.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528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Utilizar a noção de raiz quadrada, a decomposição em fatores e lei do anulamento do produto e fórmula </w:t>
            </w:r>
            <w:r w:rsidRPr="00CF105A">
              <w:rPr>
                <w:rFonts w:ascii="Arial" w:hAnsi="Arial" w:cs="Arial"/>
                <w:spacing w:val="1"/>
                <w:sz w:val="18"/>
                <w:szCs w:val="18"/>
              </w:rPr>
              <w:t xml:space="preserve">resolvente na resolução de equações do 2.º grau.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556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1"/>
                <w:sz w:val="18"/>
                <w:szCs w:val="18"/>
              </w:rPr>
              <w:t xml:space="preserve">Estabelecer conexões com a Geometria e os Números e Operações de forma a evitar uma abordagem à </w:t>
            </w: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Álgebra apenas como um conjunto de regras e procedimentos a memorizar. </w:t>
            </w:r>
          </w:p>
          <w:p w:rsidR="00CF105A" w:rsidRPr="00CF105A" w:rsidRDefault="00CF105A" w:rsidP="00CF105A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(professor-aluno, aluno-</w:t>
            </w:r>
          </w:p>
          <w:p w:rsidR="00CF105A" w:rsidRPr="00CF105A" w:rsidRDefault="00CF105A" w:rsidP="00CF105A">
            <w:pPr>
              <w:pStyle w:val="PargrafodaLista"/>
              <w:widowControl w:val="0"/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-aluno, aluno-turma, professor-turma). </w:t>
            </w:r>
          </w:p>
          <w:p w:rsidR="008A03DE" w:rsidRPr="00A16BCA" w:rsidRDefault="00CF105A" w:rsidP="00CF105A">
            <w:pPr>
              <w:pStyle w:val="Pargrafoda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CF105A">
              <w:rPr>
                <w:rFonts w:ascii="Arial" w:hAnsi="Arial" w:cs="Arial"/>
                <w:spacing w:val="2"/>
                <w:sz w:val="18"/>
                <w:szCs w:val="18"/>
              </w:rPr>
              <w:t xml:space="preserve">Solicitar e promover a utilização progressiva e consistente, pelo aluno, de simbologia e vocabulário adequados </w:t>
            </w:r>
            <w:r w:rsidRPr="00CF105A">
              <w:rPr>
                <w:rFonts w:ascii="Arial" w:hAnsi="Arial" w:cs="Arial"/>
                <w:sz w:val="18"/>
                <w:szCs w:val="18"/>
              </w:rPr>
              <w:t>às situações.</w:t>
            </w:r>
          </w:p>
        </w:tc>
      </w:tr>
    </w:tbl>
    <w:p w:rsidR="008A03DE" w:rsidRPr="00A16BCA" w:rsidRDefault="008A03DE" w:rsidP="008A03DE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8A03DE" w:rsidRPr="00A16BCA" w:rsidTr="00834AEA">
        <w:tc>
          <w:tcPr>
            <w:tcW w:w="2150" w:type="dxa"/>
            <w:vAlign w:val="center"/>
          </w:tcPr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A16BCA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Objetivos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A16BCA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8A03DE" w:rsidRPr="00A16BCA" w:rsidRDefault="008A03DE" w:rsidP="00834AEA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8A03DE" w:rsidRPr="00A16BCA" w:rsidTr="00834AEA">
        <w:tc>
          <w:tcPr>
            <w:tcW w:w="2150" w:type="dxa"/>
            <w:vAlign w:val="center"/>
          </w:tcPr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Equações completas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left="11" w:right="715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do 2º grau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165" w:lineRule="exact"/>
              <w:ind w:left="11" w:right="8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05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Álgebra ALG9 </w:t>
            </w:r>
          </w:p>
          <w:p w:rsidR="008A03DE" w:rsidRPr="00A16BCA" w:rsidRDefault="008A03DE" w:rsidP="008A03DE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29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3.1, 3.2, 3.3, 3.4, 3.5, 4.1 </w:t>
            </w:r>
          </w:p>
          <w:p w:rsidR="008A03DE" w:rsidRPr="00A16BCA" w:rsidRDefault="008A03DE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950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Calculadora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i/>
                <w:spacing w:val="4"/>
                <w:sz w:val="18"/>
                <w:szCs w:val="18"/>
              </w:rPr>
              <w:t>Software</w:t>
            </w:r>
            <w:r w:rsidRPr="00A16BCA">
              <w:rPr>
                <w:rFonts w:ascii="Arial" w:hAnsi="Arial" w:cs="Arial"/>
                <w:spacing w:val="4"/>
                <w:sz w:val="18"/>
                <w:szCs w:val="18"/>
              </w:rPr>
              <w:t xml:space="preserve"> de Geometria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284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Dinâmica </w:t>
            </w:r>
          </w:p>
          <w:p w:rsidR="008A03DE" w:rsidRPr="00A16BCA" w:rsidRDefault="008A03DE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b/>
                <w:sz w:val="18"/>
                <w:szCs w:val="18"/>
              </w:rPr>
              <w:t>12</w:t>
            </w:r>
          </w:p>
        </w:tc>
      </w:tr>
    </w:tbl>
    <w:p w:rsidR="008A03DE" w:rsidRPr="00A16BCA" w:rsidRDefault="008A03DE" w:rsidP="008A03DE">
      <w:pPr>
        <w:rPr>
          <w:b/>
          <w:sz w:val="18"/>
          <w:szCs w:val="18"/>
        </w:rPr>
      </w:pPr>
    </w:p>
    <w:p w:rsidR="008A03DE" w:rsidRPr="00A16BCA" w:rsidRDefault="008A03DE" w:rsidP="008A03DE">
      <w:pPr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4C32BB" w:rsidRPr="00A16BCA" w:rsidTr="00834AEA">
        <w:trPr>
          <w:trHeight w:val="806"/>
        </w:trPr>
        <w:tc>
          <w:tcPr>
            <w:tcW w:w="9764" w:type="dxa"/>
            <w:vAlign w:val="center"/>
          </w:tcPr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>Testes curtos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7976E7" w:rsidRPr="00A16BCA" w:rsidRDefault="007976E7" w:rsidP="007976E7">
      <w:pPr>
        <w:rPr>
          <w:i/>
          <w:sz w:val="18"/>
          <w:szCs w:val="18"/>
        </w:rPr>
      </w:pPr>
    </w:p>
    <w:p w:rsidR="008A03DE" w:rsidRDefault="008A03DE">
      <w:pPr>
        <w:rPr>
          <w:i/>
        </w:rPr>
      </w:pPr>
      <w:r>
        <w:rPr>
          <w:i/>
        </w:rPr>
        <w:br w:type="page"/>
      </w:r>
    </w:p>
    <w:p w:rsidR="008A03DE" w:rsidRPr="00CF105A" w:rsidRDefault="008A03DE" w:rsidP="008A03DE">
      <w:pPr>
        <w:tabs>
          <w:tab w:val="left" w:pos="5245"/>
        </w:tabs>
        <w:ind w:left="142" w:hanging="142"/>
        <w:rPr>
          <w:b/>
        </w:rPr>
      </w:pPr>
      <w:r w:rsidRPr="00CF105A">
        <w:rPr>
          <w:b/>
        </w:rPr>
        <w:lastRenderedPageBreak/>
        <w:t>Planificação de unidade</w:t>
      </w:r>
    </w:p>
    <w:p w:rsidR="008A03DE" w:rsidRPr="00CF105A" w:rsidRDefault="008A03DE" w:rsidP="008A03DE">
      <w:pPr>
        <w:tabs>
          <w:tab w:val="left" w:pos="5245"/>
        </w:tabs>
        <w:spacing w:after="120" w:line="240" w:lineRule="auto"/>
      </w:pPr>
      <w:r w:rsidRPr="00CF105A">
        <w:t>Ano de escolaridade: 9.º ano</w:t>
      </w:r>
      <w:r w:rsidRPr="00CF105A">
        <w:tab/>
        <w:t>Ano letivo: 2015/16</w:t>
      </w:r>
    </w:p>
    <w:p w:rsidR="008A03DE" w:rsidRPr="00CF105A" w:rsidRDefault="008A03DE" w:rsidP="008A03DE">
      <w:pPr>
        <w:tabs>
          <w:tab w:val="left" w:pos="5245"/>
        </w:tabs>
        <w:spacing w:after="120" w:line="240" w:lineRule="auto"/>
      </w:pPr>
      <w:r w:rsidRPr="00CF105A">
        <w:rPr>
          <w:b/>
        </w:rPr>
        <w:t>Unidade 8 – Histogramas. Probabilidade</w:t>
      </w:r>
      <w:r w:rsidRPr="00CF105A">
        <w:tab/>
        <w:t>Aulas previstas: 22</w:t>
      </w:r>
    </w:p>
    <w:p w:rsidR="008A03DE" w:rsidRPr="00A16BCA" w:rsidRDefault="008A03DE" w:rsidP="008A03DE">
      <w:pPr>
        <w:tabs>
          <w:tab w:val="left" w:pos="5245"/>
        </w:tabs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Objetivos gerais: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91"/>
      </w:tblGrid>
      <w:tr w:rsidR="008A03DE" w:rsidRPr="00A16BCA" w:rsidTr="008A6231">
        <w:trPr>
          <w:trHeight w:val="705"/>
        </w:trPr>
        <w:tc>
          <w:tcPr>
            <w:tcW w:w="9691" w:type="dxa"/>
          </w:tcPr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734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Organizar e representar dados em histogramas. 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4133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Desenvolver a compreensão da noção de probabilidade. 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6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Utilizar corretamente a linguagem da probabilidade. </w:t>
            </w:r>
          </w:p>
        </w:tc>
      </w:tr>
    </w:tbl>
    <w:p w:rsidR="008A03DE" w:rsidRPr="00A16BCA" w:rsidRDefault="008A03DE" w:rsidP="008A03DE">
      <w:pPr>
        <w:spacing w:after="0"/>
        <w:rPr>
          <w:b/>
          <w:sz w:val="18"/>
          <w:szCs w:val="18"/>
        </w:rPr>
      </w:pPr>
    </w:p>
    <w:p w:rsidR="008A03DE" w:rsidRPr="00A16BCA" w:rsidRDefault="008A03DE" w:rsidP="008A03DE">
      <w:pPr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Sugestões metodológicos:</w:t>
      </w: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8"/>
      </w:tblGrid>
      <w:tr w:rsidR="008A03DE" w:rsidRPr="00A16BCA" w:rsidTr="00834AEA">
        <w:trPr>
          <w:trHeight w:val="1391"/>
        </w:trPr>
        <w:tc>
          <w:tcPr>
            <w:tcW w:w="9718" w:type="dxa"/>
          </w:tcPr>
          <w:p w:rsidR="008A6231" w:rsidRPr="00A16BCA" w:rsidRDefault="008A6231" w:rsidP="00A16BC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02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Recorrer a instrumentos de medida e de desenho na realização de desenhos e construções com o rigor </w:t>
            </w:r>
            <w:r w:rsidRPr="00A16BCA">
              <w:rPr>
                <w:rFonts w:ascii="Arial" w:hAnsi="Arial" w:cs="Arial"/>
                <w:sz w:val="18"/>
                <w:szCs w:val="18"/>
              </w:rPr>
              <w:t xml:space="preserve">adequado. </w:t>
            </w:r>
          </w:p>
          <w:p w:rsidR="008A6231" w:rsidRPr="00A16BCA" w:rsidRDefault="008A6231" w:rsidP="006A0B9C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O uso da calculadora deve ser feito de forma criteriosa, em situações que não comprometam o </w:t>
            </w: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desenvolvimento do cálculos mental e traga vantagens para a agilização de cálculos e na utilização de valores aproximados. </w:t>
            </w:r>
          </w:p>
          <w:p w:rsidR="008A6231" w:rsidRPr="00A16BCA" w:rsidRDefault="008A6231" w:rsidP="00A16BC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77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Recorrer, quando conveniente, a diagramas de árvore e tabelas de dupla entrada para identificar os </w:t>
            </w: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resultados possíveis. </w:t>
            </w:r>
          </w:p>
          <w:p w:rsidR="009F7FCB" w:rsidRPr="009F7FCB" w:rsidRDefault="008A6231" w:rsidP="00A16BC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>Criar oportunidades de trabalho individual e em grupo, e para diversos tipos de interação (professor-</w:t>
            </w:r>
          </w:p>
          <w:p w:rsidR="008A6231" w:rsidRPr="00A16BCA" w:rsidRDefault="009F7FCB" w:rsidP="009F7FCB">
            <w:pPr>
              <w:pStyle w:val="PargrafodaLista"/>
              <w:widowControl w:val="0"/>
              <w:autoSpaceDE w:val="0"/>
              <w:autoSpaceDN w:val="0"/>
              <w:adjustRightInd w:val="0"/>
              <w:ind w:right="2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-</w:t>
            </w:r>
            <w:r w:rsidR="008A6231"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aluno, aluno-aluno, aluno-turma, professor-turma). </w:t>
            </w:r>
          </w:p>
          <w:p w:rsidR="008A03DE" w:rsidRPr="00A16BCA" w:rsidRDefault="008A6231" w:rsidP="00A16BC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44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Solicitar e promover a utilização progressiva e consistente, pelo aluno, de simbologia e vocabulário adequados </w:t>
            </w:r>
            <w:r w:rsidRPr="00A16BCA">
              <w:rPr>
                <w:rFonts w:ascii="Arial" w:hAnsi="Arial" w:cs="Arial"/>
                <w:sz w:val="18"/>
                <w:szCs w:val="18"/>
              </w:rPr>
              <w:t>às situações.</w:t>
            </w:r>
          </w:p>
        </w:tc>
      </w:tr>
    </w:tbl>
    <w:p w:rsidR="008A03DE" w:rsidRPr="00A16BCA" w:rsidRDefault="008A03DE" w:rsidP="008A03DE">
      <w:pPr>
        <w:rPr>
          <w:b/>
          <w:sz w:val="18"/>
          <w:szCs w:val="18"/>
        </w:rPr>
      </w:pPr>
    </w:p>
    <w:tbl>
      <w:tblPr>
        <w:tblStyle w:val="Tabelacomgrelh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0"/>
        <w:gridCol w:w="3061"/>
        <w:gridCol w:w="3686"/>
        <w:gridCol w:w="850"/>
      </w:tblGrid>
      <w:tr w:rsidR="008A03DE" w:rsidRPr="00A16BCA" w:rsidTr="00834AEA">
        <w:tc>
          <w:tcPr>
            <w:tcW w:w="2150" w:type="dxa"/>
            <w:vAlign w:val="center"/>
          </w:tcPr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>Conteúdos</w:t>
            </w:r>
          </w:p>
        </w:tc>
        <w:tc>
          <w:tcPr>
            <w:tcW w:w="3061" w:type="dxa"/>
            <w:vAlign w:val="center"/>
          </w:tcPr>
          <w:p w:rsidR="00F8674B" w:rsidRDefault="008A03DE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Objetivos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03" w:lineRule="exact"/>
              <w:ind w:righ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5"/>
                <w:sz w:val="18"/>
                <w:szCs w:val="18"/>
              </w:rPr>
              <w:t>Metas/descritores</w:t>
            </w:r>
          </w:p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A03DE" w:rsidRPr="00A16BCA" w:rsidRDefault="008A03DE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>Recursos</w:t>
            </w:r>
          </w:p>
        </w:tc>
        <w:tc>
          <w:tcPr>
            <w:tcW w:w="850" w:type="dxa"/>
            <w:vAlign w:val="center"/>
          </w:tcPr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30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N.º de </w:t>
            </w:r>
            <w:r w:rsidRPr="00A16BCA">
              <w:rPr>
                <w:rFonts w:ascii="Arial" w:hAnsi="Arial" w:cs="Arial"/>
                <w:b/>
                <w:spacing w:val="2"/>
                <w:sz w:val="18"/>
                <w:szCs w:val="18"/>
              </w:rPr>
              <w:t>Aulas</w:t>
            </w:r>
          </w:p>
          <w:p w:rsidR="008A03DE" w:rsidRPr="00A16BCA" w:rsidRDefault="008A03DE" w:rsidP="00834AEA">
            <w:pPr>
              <w:jc w:val="center"/>
              <w:rPr>
                <w:rFonts w:ascii="Arial" w:hAnsi="Arial" w:cs="Arial"/>
                <w:b/>
                <w:spacing w:val="3"/>
                <w:sz w:val="18"/>
                <w:szCs w:val="18"/>
              </w:rPr>
            </w:pPr>
          </w:p>
        </w:tc>
      </w:tr>
      <w:tr w:rsidR="008A03DE" w:rsidRPr="00A16BCA" w:rsidTr="00834AEA">
        <w:tc>
          <w:tcPr>
            <w:tcW w:w="2150" w:type="dxa"/>
            <w:vAlign w:val="center"/>
          </w:tcPr>
          <w:p w:rsidR="008A03DE" w:rsidRPr="00A16BCA" w:rsidRDefault="008A6231" w:rsidP="00834AEA">
            <w:pPr>
              <w:rPr>
                <w:b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>Histograma</w:t>
            </w:r>
          </w:p>
        </w:tc>
        <w:tc>
          <w:tcPr>
            <w:tcW w:w="3061" w:type="dxa"/>
            <w:vAlign w:val="center"/>
          </w:tcPr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Organização e Tratamento de </w:t>
            </w:r>
          </w:p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Dados OTD9 </w:t>
            </w:r>
          </w:p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1.1, 1.2, 1.3, 1.4, 1.5, 1.6, 2.1 </w:t>
            </w:r>
          </w:p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A16BCA">
            <w:pPr>
              <w:ind w:right="306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950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Calculadora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03DE" w:rsidRPr="00A16BCA" w:rsidRDefault="008A6231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b/>
                <w:sz w:val="18"/>
                <w:szCs w:val="18"/>
              </w:rPr>
              <w:t>5</w:t>
            </w:r>
          </w:p>
        </w:tc>
      </w:tr>
      <w:tr w:rsidR="008A03DE" w:rsidRPr="00A16BCA" w:rsidTr="00834AEA">
        <w:tc>
          <w:tcPr>
            <w:tcW w:w="2150" w:type="dxa"/>
            <w:vAlign w:val="center"/>
          </w:tcPr>
          <w:p w:rsidR="008A03DE" w:rsidRPr="00A16BCA" w:rsidRDefault="008A6231" w:rsidP="00834AEA">
            <w:pPr>
              <w:rPr>
                <w:b/>
                <w:sz w:val="18"/>
                <w:szCs w:val="18"/>
              </w:rPr>
            </w:pPr>
            <w:r w:rsidRPr="00A16BCA">
              <w:rPr>
                <w:b/>
                <w:sz w:val="18"/>
                <w:szCs w:val="18"/>
              </w:rPr>
              <w:t xml:space="preserve">Probabilidade </w:t>
            </w:r>
          </w:p>
        </w:tc>
        <w:tc>
          <w:tcPr>
            <w:tcW w:w="3061" w:type="dxa"/>
            <w:vAlign w:val="center"/>
          </w:tcPr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Organização e Tratamento de </w:t>
            </w:r>
          </w:p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Dados OTD9 </w:t>
            </w:r>
          </w:p>
          <w:p w:rsidR="008A6231" w:rsidRPr="00A16BCA" w:rsidRDefault="008A6231" w:rsidP="00A16BCA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30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3.1, 3.2, 3.3, 3.4, 3.5, 3.6, 3.7, 3.8, 3.9, 3.10, 3.11 </w:t>
            </w:r>
          </w:p>
          <w:p w:rsidR="008A03DE" w:rsidRPr="00A16BCA" w:rsidRDefault="008A03DE" w:rsidP="00A16BCA">
            <w:pPr>
              <w:ind w:right="306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Aplicações interativas/Animações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78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2"/>
                <w:sz w:val="18"/>
                <w:szCs w:val="18"/>
              </w:rPr>
              <w:t xml:space="preserve">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507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Caderno Prático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166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e-Manual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Novo Espaço 9.º ano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Arial" w:hAnsi="Arial" w:cs="Arial"/>
                <w:spacing w:val="3"/>
                <w:sz w:val="18"/>
                <w:szCs w:val="18"/>
              </w:rPr>
            </w:pP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spacing w:line="199" w:lineRule="exact"/>
              <w:ind w:right="950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3"/>
                <w:sz w:val="18"/>
                <w:szCs w:val="18"/>
              </w:rPr>
              <w:t xml:space="preserve">Calculadora </w:t>
            </w:r>
          </w:p>
          <w:p w:rsidR="008A03DE" w:rsidRPr="00A16BCA" w:rsidRDefault="008A03DE" w:rsidP="00834AEA">
            <w:pPr>
              <w:widowControl w:val="0"/>
              <w:autoSpaceDE w:val="0"/>
              <w:autoSpaceDN w:val="0"/>
              <w:adjustRightInd w:val="0"/>
              <w:ind w:right="1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3DE" w:rsidRPr="00A16BCA" w:rsidRDefault="008A03DE" w:rsidP="00834AEA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A03DE" w:rsidRPr="00A16BCA" w:rsidRDefault="008A6231" w:rsidP="00834AEA">
            <w:pPr>
              <w:jc w:val="center"/>
              <w:rPr>
                <w:b/>
                <w:sz w:val="18"/>
                <w:szCs w:val="18"/>
              </w:rPr>
            </w:pPr>
            <w:r w:rsidRPr="00A16BCA">
              <w:rPr>
                <w:b/>
                <w:sz w:val="18"/>
                <w:szCs w:val="18"/>
              </w:rPr>
              <w:t>17</w:t>
            </w:r>
          </w:p>
        </w:tc>
      </w:tr>
    </w:tbl>
    <w:p w:rsidR="008A03DE" w:rsidRPr="00A16BCA" w:rsidRDefault="008A03DE" w:rsidP="008A03DE">
      <w:pPr>
        <w:rPr>
          <w:b/>
          <w:sz w:val="18"/>
          <w:szCs w:val="18"/>
        </w:rPr>
      </w:pPr>
    </w:p>
    <w:p w:rsidR="008A03DE" w:rsidRPr="00A16BCA" w:rsidRDefault="008A03DE" w:rsidP="008A03DE">
      <w:pPr>
        <w:spacing w:after="0"/>
        <w:rPr>
          <w:b/>
          <w:sz w:val="18"/>
          <w:szCs w:val="18"/>
        </w:rPr>
      </w:pPr>
      <w:r w:rsidRPr="00A16BCA">
        <w:rPr>
          <w:b/>
          <w:sz w:val="18"/>
          <w:szCs w:val="18"/>
        </w:rPr>
        <w:t>Avaliação:</w:t>
      </w:r>
    </w:p>
    <w:tbl>
      <w:tblPr>
        <w:tblStyle w:val="Tabelacomgrelh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9764"/>
      </w:tblGrid>
      <w:tr w:rsidR="008A03DE" w:rsidRPr="00A16BCA" w:rsidTr="00834AEA">
        <w:trPr>
          <w:trHeight w:val="806"/>
        </w:trPr>
        <w:tc>
          <w:tcPr>
            <w:tcW w:w="9764" w:type="dxa"/>
            <w:vAlign w:val="center"/>
          </w:tcPr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2774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com questões de escolha múltipla e questões de resposta aberta 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07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Testes apenas com questões de escolha múltipla 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4552"/>
              <w:rPr>
                <w:rFonts w:ascii="Times New Roman" w:hAnsi="Times New Roman" w:cs="Times New Roman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>Testes curtos</w:t>
            </w:r>
          </w:p>
          <w:p w:rsidR="008A03DE" w:rsidRPr="00A16BCA" w:rsidRDefault="008A03DE" w:rsidP="00A16BCA">
            <w:pPr>
              <w:pStyle w:val="Pargrafoda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151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16BCA">
              <w:rPr>
                <w:rFonts w:ascii="Arial" w:hAnsi="Arial" w:cs="Arial"/>
                <w:spacing w:val="1"/>
                <w:sz w:val="18"/>
                <w:szCs w:val="18"/>
              </w:rPr>
              <w:t xml:space="preserve">Resolução de problemas e apresentação </w:t>
            </w:r>
          </w:p>
        </w:tc>
      </w:tr>
    </w:tbl>
    <w:p w:rsidR="00416B70" w:rsidRPr="00416B70" w:rsidRDefault="00416B70" w:rsidP="004C32BB"/>
    <w:sectPr w:rsidR="00416B70" w:rsidRPr="00416B70" w:rsidSect="00CD185B">
      <w:headerReference w:type="default" r:id="rId8"/>
      <w:footerReference w:type="default" r:id="rId9"/>
      <w:pgSz w:w="11906" w:h="16838"/>
      <w:pgMar w:top="709" w:right="849" w:bottom="851" w:left="1134" w:header="708" w:footer="1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BD" w:rsidRDefault="00A449BD" w:rsidP="00B8365B">
      <w:pPr>
        <w:spacing w:after="0" w:line="240" w:lineRule="auto"/>
      </w:pPr>
      <w:r>
        <w:separator/>
      </w:r>
    </w:p>
  </w:endnote>
  <w:endnote w:type="continuationSeparator" w:id="0">
    <w:p w:rsidR="00A449BD" w:rsidRDefault="00A449BD" w:rsidP="00B8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79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AEA" w:rsidRDefault="00834AEA" w:rsidP="004C32BB">
        <w:pPr>
          <w:pStyle w:val="Rodap"/>
          <w:jc w:val="center"/>
        </w:pPr>
        <w:r w:rsidRPr="004C32BB">
          <w:rPr>
            <w:noProof/>
            <w:sz w:val="20"/>
            <w:szCs w:val="20"/>
          </w:rPr>
          <w:drawing>
            <wp:anchor distT="0" distB="0" distL="114300" distR="114300" simplePos="0" relativeHeight="251677184" behindDoc="0" locked="0" layoutInCell="1" allowOverlap="1" wp14:anchorId="2447E024" wp14:editId="746E9147">
              <wp:simplePos x="0" y="0"/>
              <wp:positionH relativeFrom="column">
                <wp:posOffset>5800725</wp:posOffset>
              </wp:positionH>
              <wp:positionV relativeFrom="paragraph">
                <wp:posOffset>-6985</wp:posOffset>
              </wp:positionV>
              <wp:extent cx="723900" cy="228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ótipo_PE_2mm_new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3900" cy="228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D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AEA" w:rsidRDefault="00834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BD" w:rsidRDefault="00A449BD" w:rsidP="00B8365B">
      <w:pPr>
        <w:spacing w:after="0" w:line="240" w:lineRule="auto"/>
      </w:pPr>
      <w:r>
        <w:separator/>
      </w:r>
    </w:p>
  </w:footnote>
  <w:footnote w:type="continuationSeparator" w:id="0">
    <w:p w:rsidR="00A449BD" w:rsidRDefault="00A449BD" w:rsidP="00B8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EA" w:rsidRPr="004C32BB" w:rsidRDefault="00834AEA" w:rsidP="004C32BB">
    <w:pPr>
      <w:pStyle w:val="Cabealho"/>
      <w:ind w:left="708" w:firstLine="4956"/>
      <w:jc w:val="center"/>
      <w:rPr>
        <w:rFonts w:ascii="Arial Black" w:hAnsi="Arial Black"/>
        <w:b/>
        <w:sz w:val="20"/>
        <w:szCs w:val="20"/>
      </w:rPr>
    </w:pPr>
    <w:r w:rsidRPr="004C32BB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4BACAD8B" wp14:editId="3A8A8B02">
          <wp:simplePos x="0" y="0"/>
          <wp:positionH relativeFrom="column">
            <wp:posOffset>5769610</wp:posOffset>
          </wp:positionH>
          <wp:positionV relativeFrom="paragraph">
            <wp:posOffset>-246380</wp:posOffset>
          </wp:positionV>
          <wp:extent cx="828675" cy="1130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2BB">
      <w:rPr>
        <w:rFonts w:ascii="Arial Black" w:hAnsi="Arial Black"/>
        <w:b/>
        <w:sz w:val="20"/>
        <w:szCs w:val="20"/>
      </w:rPr>
      <w:t>Novo Espaço 9.º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EA7"/>
    <w:multiLevelType w:val="hybridMultilevel"/>
    <w:tmpl w:val="EBC6A5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9E0"/>
    <w:multiLevelType w:val="hybridMultilevel"/>
    <w:tmpl w:val="19ECCC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0F0"/>
    <w:multiLevelType w:val="hybridMultilevel"/>
    <w:tmpl w:val="0E2CE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208BC"/>
    <w:multiLevelType w:val="hybridMultilevel"/>
    <w:tmpl w:val="9C40BB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83D68"/>
    <w:multiLevelType w:val="hybridMultilevel"/>
    <w:tmpl w:val="E21A7B06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283155E"/>
    <w:multiLevelType w:val="hybridMultilevel"/>
    <w:tmpl w:val="BCB28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53616"/>
    <w:multiLevelType w:val="hybridMultilevel"/>
    <w:tmpl w:val="3BD0FD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D7F7B"/>
    <w:multiLevelType w:val="hybridMultilevel"/>
    <w:tmpl w:val="D5582F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7552D"/>
    <w:multiLevelType w:val="hybridMultilevel"/>
    <w:tmpl w:val="B1FEE6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286B"/>
    <w:multiLevelType w:val="hybridMultilevel"/>
    <w:tmpl w:val="99E6A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E1772"/>
    <w:multiLevelType w:val="hybridMultilevel"/>
    <w:tmpl w:val="6568C3EE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4CA804BD"/>
    <w:multiLevelType w:val="hybridMultilevel"/>
    <w:tmpl w:val="42DC876E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4DF865B9"/>
    <w:multiLevelType w:val="hybridMultilevel"/>
    <w:tmpl w:val="656A05B6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4E5855CA"/>
    <w:multiLevelType w:val="hybridMultilevel"/>
    <w:tmpl w:val="EA4E60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F67E3"/>
    <w:multiLevelType w:val="hybridMultilevel"/>
    <w:tmpl w:val="733E92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72D44"/>
    <w:multiLevelType w:val="hybridMultilevel"/>
    <w:tmpl w:val="75D87AA8"/>
    <w:lvl w:ilvl="0" w:tplc="08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>
    <w:nsid w:val="5D9320F7"/>
    <w:multiLevelType w:val="hybridMultilevel"/>
    <w:tmpl w:val="C09A48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E6B9B"/>
    <w:multiLevelType w:val="hybridMultilevel"/>
    <w:tmpl w:val="C366A7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F1AFD"/>
    <w:multiLevelType w:val="hybridMultilevel"/>
    <w:tmpl w:val="23583268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71855847"/>
    <w:multiLevelType w:val="hybridMultilevel"/>
    <w:tmpl w:val="E47AA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C69F8"/>
    <w:multiLevelType w:val="hybridMultilevel"/>
    <w:tmpl w:val="401CFFE0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7908698C"/>
    <w:multiLevelType w:val="hybridMultilevel"/>
    <w:tmpl w:val="ED928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B2044"/>
    <w:multiLevelType w:val="hybridMultilevel"/>
    <w:tmpl w:val="E9C4A6EA"/>
    <w:lvl w:ilvl="0" w:tplc="0816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9"/>
  </w:num>
  <w:num w:numId="5">
    <w:abstractNumId w:val="20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2"/>
  </w:num>
  <w:num w:numId="11">
    <w:abstractNumId w:val="7"/>
  </w:num>
  <w:num w:numId="12">
    <w:abstractNumId w:val="21"/>
  </w:num>
  <w:num w:numId="13">
    <w:abstractNumId w:val="1"/>
  </w:num>
  <w:num w:numId="14">
    <w:abstractNumId w:val="15"/>
  </w:num>
  <w:num w:numId="15">
    <w:abstractNumId w:val="18"/>
  </w:num>
  <w:num w:numId="16">
    <w:abstractNumId w:val="8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C"/>
    <w:rsid w:val="00026B02"/>
    <w:rsid w:val="00053A37"/>
    <w:rsid w:val="00056392"/>
    <w:rsid w:val="000B3732"/>
    <w:rsid w:val="00137D3B"/>
    <w:rsid w:val="002A4885"/>
    <w:rsid w:val="002D7F2F"/>
    <w:rsid w:val="003262BC"/>
    <w:rsid w:val="00332523"/>
    <w:rsid w:val="003B1A8C"/>
    <w:rsid w:val="003D26D4"/>
    <w:rsid w:val="00405A16"/>
    <w:rsid w:val="00416B70"/>
    <w:rsid w:val="0043239A"/>
    <w:rsid w:val="00487900"/>
    <w:rsid w:val="0049544C"/>
    <w:rsid w:val="004C133E"/>
    <w:rsid w:val="004C32BB"/>
    <w:rsid w:val="00520770"/>
    <w:rsid w:val="00523B91"/>
    <w:rsid w:val="005A0583"/>
    <w:rsid w:val="005D1AA4"/>
    <w:rsid w:val="005D5F65"/>
    <w:rsid w:val="006612C7"/>
    <w:rsid w:val="006A2EF7"/>
    <w:rsid w:val="00746D66"/>
    <w:rsid w:val="00764A7A"/>
    <w:rsid w:val="007735DB"/>
    <w:rsid w:val="0079523B"/>
    <w:rsid w:val="007976E7"/>
    <w:rsid w:val="007B5F5A"/>
    <w:rsid w:val="00834AEA"/>
    <w:rsid w:val="00847567"/>
    <w:rsid w:val="00876182"/>
    <w:rsid w:val="008A03DE"/>
    <w:rsid w:val="008A4A76"/>
    <w:rsid w:val="008A6231"/>
    <w:rsid w:val="0093585E"/>
    <w:rsid w:val="00981905"/>
    <w:rsid w:val="009A71E2"/>
    <w:rsid w:val="009F7FCB"/>
    <w:rsid w:val="00A16BCA"/>
    <w:rsid w:val="00A449BD"/>
    <w:rsid w:val="00A47035"/>
    <w:rsid w:val="00A93358"/>
    <w:rsid w:val="00B45E2B"/>
    <w:rsid w:val="00B8365B"/>
    <w:rsid w:val="00BA5C72"/>
    <w:rsid w:val="00C756CC"/>
    <w:rsid w:val="00CC04DF"/>
    <w:rsid w:val="00CD185B"/>
    <w:rsid w:val="00CD3A1F"/>
    <w:rsid w:val="00CF105A"/>
    <w:rsid w:val="00D93654"/>
    <w:rsid w:val="00DE05FC"/>
    <w:rsid w:val="00E23B34"/>
    <w:rsid w:val="00E6484A"/>
    <w:rsid w:val="00E771E6"/>
    <w:rsid w:val="00E903FC"/>
    <w:rsid w:val="00E90A19"/>
    <w:rsid w:val="00EE1434"/>
    <w:rsid w:val="00F8674B"/>
    <w:rsid w:val="00FA4FAE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1A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8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365B"/>
  </w:style>
  <w:style w:type="paragraph" w:styleId="Rodap">
    <w:name w:val="footer"/>
    <w:basedOn w:val="Normal"/>
    <w:link w:val="RodapCarcter"/>
    <w:uiPriority w:val="99"/>
    <w:unhideWhenUsed/>
    <w:rsid w:val="00B8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365B"/>
  </w:style>
  <w:style w:type="paragraph" w:styleId="PargrafodaLista">
    <w:name w:val="List Paragraph"/>
    <w:basedOn w:val="Normal"/>
    <w:uiPriority w:val="34"/>
    <w:qFormat/>
    <w:rsid w:val="0049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1A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8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365B"/>
  </w:style>
  <w:style w:type="paragraph" w:styleId="Rodap">
    <w:name w:val="footer"/>
    <w:basedOn w:val="Normal"/>
    <w:link w:val="RodapCarcter"/>
    <w:uiPriority w:val="99"/>
    <w:unhideWhenUsed/>
    <w:rsid w:val="00B83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8365B"/>
  </w:style>
  <w:style w:type="paragraph" w:styleId="PargrafodaLista">
    <w:name w:val="List Paragraph"/>
    <w:basedOn w:val="Normal"/>
    <w:uiPriority w:val="34"/>
    <w:qFormat/>
    <w:rsid w:val="0049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13276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User</cp:lastModifiedBy>
  <cp:revision>2</cp:revision>
  <cp:lastPrinted>2015-07-31T11:55:00Z</cp:lastPrinted>
  <dcterms:created xsi:type="dcterms:W3CDTF">2015-09-09T21:02:00Z</dcterms:created>
  <dcterms:modified xsi:type="dcterms:W3CDTF">2015-09-09T21:02:00Z</dcterms:modified>
</cp:coreProperties>
</file>