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06"/>
        <w:tblW w:w="5570" w:type="pct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28"/>
      </w:tblGrid>
      <w:tr w:rsidR="007F3F49" w:rsidRPr="00F77775" w14:paraId="33DDED2C" w14:textId="77777777" w:rsidTr="00903CDA">
        <w:trPr>
          <w:trHeight w:val="1525"/>
          <w:tblCellSpacing w:w="20" w:type="dxa"/>
        </w:trPr>
        <w:tc>
          <w:tcPr>
            <w:tcW w:w="4964" w:type="pct"/>
            <w:shd w:val="clear" w:color="auto" w:fill="F2F2F2"/>
          </w:tcPr>
          <w:p w14:paraId="52A62414" w14:textId="77777777" w:rsidR="00E31A02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N.º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Turma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_____</w:t>
            </w:r>
            <w:r w:rsidR="00EA73D2" w:rsidRPr="00903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____/____/____ </w:t>
            </w:r>
          </w:p>
          <w:p w14:paraId="4AC2F280" w14:textId="77777777" w:rsidR="007F3F49" w:rsidRPr="00903CDA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Pr="00903CDA">
              <w:rPr>
                <w:rFonts w:ascii="Calibri" w:hAnsi="Calibri" w:cs="Calibri"/>
                <w:sz w:val="22"/>
                <w:szCs w:val="22"/>
              </w:rPr>
              <w:br/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Avaliação__________________ Professor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Encarregado Educação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</w:tr>
    </w:tbl>
    <w:p w14:paraId="63E06E33" w14:textId="77777777" w:rsidR="00904F5B" w:rsidRDefault="00904F5B" w:rsidP="00F77775">
      <w:pPr>
        <w:spacing w:before="120" w:after="120"/>
        <w:rPr>
          <w:rFonts w:ascii="Calibri" w:hAnsi="Calibri" w:cs="Arial"/>
          <w:sz w:val="22"/>
          <w:szCs w:val="22"/>
        </w:rPr>
      </w:pPr>
    </w:p>
    <w:p w14:paraId="33F083BA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  <w:r w:rsidRPr="00904F5B">
        <w:rPr>
          <w:rFonts w:asciiTheme="minorHAnsi" w:hAnsiTheme="minorHAnsi"/>
          <w:b/>
          <w:bCs/>
          <w:sz w:val="22"/>
          <w:szCs w:val="22"/>
        </w:rPr>
        <w:t>Na resposta aos itens de escolha múltipla, seleciona a opção correta.</w:t>
      </w:r>
    </w:p>
    <w:p w14:paraId="2CFA514F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1A0E1C44" w14:textId="77777777" w:rsidR="00904F5B" w:rsidRPr="005D15B2" w:rsidRDefault="005D15B2" w:rsidP="005D15B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D15B2">
        <w:rPr>
          <w:rFonts w:asciiTheme="minorHAnsi" w:hAnsiTheme="minorHAnsi"/>
          <w:b/>
          <w:color w:val="C00000"/>
          <w:sz w:val="22"/>
          <w:szCs w:val="22"/>
        </w:rPr>
        <w:t xml:space="preserve">1. </w:t>
      </w:r>
      <w:r w:rsidR="00904F5B" w:rsidRPr="005D15B2">
        <w:rPr>
          <w:rFonts w:asciiTheme="minorHAnsi" w:hAnsiTheme="minorHAnsi"/>
          <w:sz w:val="22"/>
          <w:szCs w:val="22"/>
        </w:rPr>
        <w:t xml:space="preserve">Sejam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904F5B" w:rsidRPr="005D15B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904F5B" w:rsidRPr="005D15B2">
        <w:rPr>
          <w:rFonts w:asciiTheme="minorHAnsi" w:hAnsiTheme="minorHAnsi"/>
          <w:sz w:val="22"/>
          <w:szCs w:val="22"/>
        </w:rPr>
        <w:t xml:space="preserve"> números reais tais que </w:t>
      </w:r>
      <m:oMath>
        <m:r>
          <w:rPr>
            <w:rFonts w:ascii="Cambria Math" w:hAnsi="Cambria Math"/>
            <w:sz w:val="22"/>
            <w:szCs w:val="22"/>
          </w:rPr>
          <m:t>a≤b</m:t>
        </m:r>
      </m:oMath>
      <w:r w:rsidR="00904F5B" w:rsidRPr="005D15B2">
        <w:rPr>
          <w:rFonts w:asciiTheme="minorHAnsi" w:hAnsiTheme="minorHAnsi"/>
          <w:sz w:val="22"/>
          <w:szCs w:val="22"/>
        </w:rPr>
        <w:t>.</w:t>
      </w:r>
    </w:p>
    <w:p w14:paraId="2A5F2B01" w14:textId="77777777" w:rsidR="00904F5B" w:rsidRPr="005D15B2" w:rsidRDefault="00904F5B" w:rsidP="005D15B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D15B2">
        <w:rPr>
          <w:rFonts w:asciiTheme="minorHAnsi" w:hAnsiTheme="minorHAnsi"/>
          <w:sz w:val="22"/>
          <w:szCs w:val="22"/>
        </w:rPr>
        <w:t xml:space="preserve">Completa a tabela assinalando com </w:t>
      </w:r>
      <w:r w:rsidRPr="005D15B2">
        <w:rPr>
          <w:rFonts w:asciiTheme="minorHAnsi" w:hAnsiTheme="minorHAnsi"/>
          <w:b/>
          <w:sz w:val="22"/>
          <w:szCs w:val="22"/>
        </w:rPr>
        <w:t>X</w:t>
      </w:r>
      <w:r w:rsidRPr="005D15B2">
        <w:rPr>
          <w:rFonts w:asciiTheme="minorHAnsi" w:hAnsiTheme="minorHAnsi"/>
          <w:sz w:val="22"/>
          <w:szCs w:val="22"/>
        </w:rPr>
        <w:t xml:space="preserve"> se a afirmação é sempre verdadeira, </w:t>
      </w:r>
      <w:r w:rsidRPr="005D15B2">
        <w:rPr>
          <w:rFonts w:asciiTheme="minorHAnsi" w:hAnsiTheme="minorHAnsi"/>
          <w:b/>
          <w:sz w:val="22"/>
          <w:szCs w:val="22"/>
        </w:rPr>
        <w:t>V</w:t>
      </w:r>
      <w:r w:rsidRPr="005D15B2">
        <w:rPr>
          <w:rFonts w:asciiTheme="minorHAnsi" w:hAnsiTheme="minorHAnsi"/>
          <w:sz w:val="22"/>
          <w:szCs w:val="22"/>
        </w:rPr>
        <w:t xml:space="preserve">, ou falsa, </w:t>
      </w:r>
      <w:r w:rsidRPr="005D15B2">
        <w:rPr>
          <w:rFonts w:asciiTheme="minorHAnsi" w:hAnsiTheme="minorHAnsi"/>
          <w:b/>
          <w:sz w:val="22"/>
          <w:szCs w:val="22"/>
        </w:rPr>
        <w:t>F</w:t>
      </w:r>
      <w:r w:rsidRPr="005D15B2">
        <w:rPr>
          <w:rFonts w:asciiTheme="minorHAnsi" w:hAnsiTheme="minorHAnsi"/>
          <w:sz w:val="22"/>
          <w:szCs w:val="22"/>
        </w:rPr>
        <w:t xml:space="preserve">, para alguns valores de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5D15B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5D15B2">
        <w:rPr>
          <w:rFonts w:asciiTheme="minorHAnsi" w:hAnsiTheme="minorHAnsi"/>
          <w:sz w:val="22"/>
          <w:szCs w:val="22"/>
        </w:rPr>
        <w:t xml:space="preserve">. No caso </w:t>
      </w:r>
      <w:proofErr w:type="gramStart"/>
      <w:r w:rsidRPr="005D15B2">
        <w:rPr>
          <w:rFonts w:asciiTheme="minorHAnsi" w:hAnsiTheme="minorHAnsi"/>
          <w:sz w:val="22"/>
          <w:szCs w:val="22"/>
        </w:rPr>
        <w:t>da</w:t>
      </w:r>
      <w:proofErr w:type="gramEnd"/>
      <w:r w:rsidRPr="005D15B2">
        <w:rPr>
          <w:rFonts w:asciiTheme="minorHAnsi" w:hAnsiTheme="minorHAnsi"/>
          <w:sz w:val="22"/>
          <w:szCs w:val="22"/>
        </w:rPr>
        <w:t xml:space="preserve"> afirmação ser falsa, apresenta um contraexemplo. </w:t>
      </w:r>
    </w:p>
    <w:tbl>
      <w:tblPr>
        <w:tblStyle w:val="TableGrid"/>
        <w:tblW w:w="5548" w:type="dxa"/>
        <w:jc w:val="center"/>
        <w:tblLook w:val="04A0" w:firstRow="1" w:lastRow="0" w:firstColumn="1" w:lastColumn="0" w:noHBand="0" w:noVBand="1"/>
      </w:tblPr>
      <w:tblGrid>
        <w:gridCol w:w="538"/>
        <w:gridCol w:w="2505"/>
        <w:gridCol w:w="420"/>
        <w:gridCol w:w="374"/>
        <w:gridCol w:w="1711"/>
      </w:tblGrid>
      <w:tr w:rsidR="00904F5B" w:rsidRPr="00904F5B" w14:paraId="538B07D6" w14:textId="77777777" w:rsidTr="005D15B2">
        <w:trPr>
          <w:trHeight w:val="454"/>
          <w:jc w:val="center"/>
        </w:trPr>
        <w:tc>
          <w:tcPr>
            <w:tcW w:w="3043" w:type="dxa"/>
            <w:gridSpan w:val="2"/>
            <w:vAlign w:val="center"/>
          </w:tcPr>
          <w:p w14:paraId="20019816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420" w:type="dxa"/>
            <w:vAlign w:val="center"/>
          </w:tcPr>
          <w:p w14:paraId="78344BD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374" w:type="dxa"/>
            <w:vAlign w:val="center"/>
          </w:tcPr>
          <w:p w14:paraId="094EA518" w14:textId="77777777" w:rsidR="00904F5B" w:rsidRPr="00904F5B" w:rsidRDefault="00904F5B" w:rsidP="00904F5B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1711" w:type="dxa"/>
            <w:vAlign w:val="center"/>
          </w:tcPr>
          <w:p w14:paraId="29203481" w14:textId="77777777" w:rsidR="00904F5B" w:rsidRPr="00904F5B" w:rsidRDefault="00904F5B" w:rsidP="00904F5B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Contraexemplo</w:t>
            </w:r>
          </w:p>
        </w:tc>
      </w:tr>
      <w:tr w:rsidR="00904F5B" w:rsidRPr="00904F5B" w14:paraId="445D456D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17B887D1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2505" w:type="dxa"/>
            <w:vAlign w:val="center"/>
          </w:tcPr>
          <w:p w14:paraId="1D3F260F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≤b-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0" w:type="dxa"/>
            <w:vAlign w:val="center"/>
          </w:tcPr>
          <w:p w14:paraId="1AA3CBB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18CB0326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3F449036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573244DB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493D5052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2505" w:type="dxa"/>
            <w:vAlign w:val="center"/>
          </w:tcPr>
          <w:p w14:paraId="503F3EF1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-a≥-b</m:t>
                </m:r>
              </m:oMath>
            </m:oMathPara>
          </w:p>
        </w:tc>
        <w:tc>
          <w:tcPr>
            <w:tcW w:w="420" w:type="dxa"/>
            <w:vAlign w:val="center"/>
          </w:tcPr>
          <w:p w14:paraId="255E85A2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363968C6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5375545D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2272CACD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3E8873E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2505" w:type="dxa"/>
            <w:vAlign w:val="center"/>
          </w:tcPr>
          <w:p w14:paraId="13D43A4B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7-a≤7-b</m:t>
                </m:r>
              </m:oMath>
            </m:oMathPara>
          </w:p>
        </w:tc>
        <w:tc>
          <w:tcPr>
            <w:tcW w:w="420" w:type="dxa"/>
            <w:vAlign w:val="center"/>
          </w:tcPr>
          <w:p w14:paraId="4FCD1800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0A1EA02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53F2BE13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6EA6C1EA" w14:textId="77777777" w:rsidTr="005D15B2">
        <w:trPr>
          <w:trHeight w:val="454"/>
          <w:jc w:val="center"/>
        </w:trPr>
        <w:tc>
          <w:tcPr>
            <w:tcW w:w="538" w:type="dxa"/>
            <w:vAlign w:val="center"/>
          </w:tcPr>
          <w:p w14:paraId="28DAE38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2505" w:type="dxa"/>
            <w:vAlign w:val="center"/>
          </w:tcPr>
          <w:p w14:paraId="70578FB3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vAlign w:val="center"/>
          </w:tcPr>
          <w:p w14:paraId="6A30C82D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6C7C53D1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78A8613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5D21EBEB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0E6A11B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2505" w:type="dxa"/>
            <w:vAlign w:val="center"/>
          </w:tcPr>
          <w:p w14:paraId="16375083" w14:textId="77777777" w:rsidR="00904F5B" w:rsidRPr="00904F5B" w:rsidRDefault="00606EAC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631864B0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39DBAF7F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3BE862C5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4A8617CD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796473BB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2505" w:type="dxa"/>
            <w:vAlign w:val="center"/>
          </w:tcPr>
          <w:p w14:paraId="1DB8B337" w14:textId="77777777" w:rsidR="00904F5B" w:rsidRPr="00904F5B" w:rsidRDefault="00606EAC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51BFF635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4C55360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7C079904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0331AD6F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154BFC4D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2505" w:type="dxa"/>
            <w:vAlign w:val="center"/>
          </w:tcPr>
          <w:p w14:paraId="1F1ACDDF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≥b+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6258AAD1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7E9E06B6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F747ED0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D733D2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1EBD77C" w14:textId="77777777" w:rsidR="00904F5B" w:rsidRPr="005D15B2" w:rsidRDefault="005D15B2" w:rsidP="005D15B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D15B2">
        <w:rPr>
          <w:rFonts w:asciiTheme="minorHAnsi" w:hAnsiTheme="minorHAnsi"/>
          <w:b/>
          <w:color w:val="C00000"/>
          <w:sz w:val="22"/>
          <w:szCs w:val="22"/>
        </w:rPr>
        <w:t xml:space="preserve">2. </w:t>
      </w:r>
      <w:r w:rsidR="00904F5B" w:rsidRPr="005D15B2">
        <w:rPr>
          <w:rFonts w:asciiTheme="minorHAnsi" w:hAnsiTheme="minorHAnsi"/>
          <w:sz w:val="22"/>
          <w:szCs w:val="22"/>
        </w:rPr>
        <w:t xml:space="preserve">Sabe-se que </w:t>
      </w:r>
      <m:oMath>
        <m:r>
          <w:rPr>
            <w:rFonts w:ascii="Cambria Math" w:hAnsi="Cambria Math"/>
            <w:sz w:val="22"/>
            <w:szCs w:val="22"/>
          </w:rPr>
          <m:t>-3</m:t>
        </m:r>
      </m:oMath>
      <w:r w:rsidR="00904F5B" w:rsidRPr="005D15B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5</m:t>
        </m:r>
      </m:oMath>
      <w:r w:rsidR="00904F5B" w:rsidRPr="005D15B2">
        <w:rPr>
          <w:rFonts w:asciiTheme="minorHAnsi" w:hAnsiTheme="minorHAnsi"/>
          <w:sz w:val="22"/>
          <w:szCs w:val="22"/>
        </w:rPr>
        <w:t xml:space="preserve"> são, respetivamente, aproximações de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="00904F5B" w:rsidRPr="005D15B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="00904F5B" w:rsidRPr="005D15B2">
        <w:rPr>
          <w:rFonts w:asciiTheme="minorHAnsi" w:hAnsiTheme="minorHAnsi"/>
          <w:sz w:val="22"/>
          <w:szCs w:val="22"/>
        </w:rPr>
        <w:t xml:space="preserve"> com erro inferior a uma décima.</w:t>
      </w:r>
    </w:p>
    <w:p w14:paraId="1FB67283" w14:textId="77777777" w:rsidR="00904F5B" w:rsidRDefault="00904F5B" w:rsidP="00904F5B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Qual é o intervalo dos valores que o produto </w:t>
      </w:r>
      <m:oMath>
        <m:r>
          <w:rPr>
            <w:rFonts w:ascii="Cambria Math" w:hAnsi="Cambria Math"/>
            <w:sz w:val="22"/>
            <w:szCs w:val="22"/>
          </w:rPr>
          <m:t>xy</m:t>
        </m:r>
      </m:oMath>
      <w:r w:rsidRPr="00904F5B">
        <w:rPr>
          <w:rFonts w:asciiTheme="minorHAnsi" w:hAnsiTheme="minorHAnsi"/>
          <w:sz w:val="22"/>
          <w:szCs w:val="22"/>
        </w:rPr>
        <w:t xml:space="preserve"> pode tomar?</w:t>
      </w:r>
    </w:p>
    <w:p w14:paraId="3553C37D" w14:textId="77777777" w:rsidR="001F1F6C" w:rsidRPr="00904F5B" w:rsidRDefault="001F1F6C" w:rsidP="00904F5B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71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90"/>
        <w:gridCol w:w="567"/>
        <w:gridCol w:w="2172"/>
      </w:tblGrid>
      <w:tr w:rsidR="00904F5B" w:rsidRPr="00904F5B" w14:paraId="19DBCA05" w14:textId="77777777" w:rsidTr="005D15B2">
        <w:tc>
          <w:tcPr>
            <w:tcW w:w="687" w:type="dxa"/>
          </w:tcPr>
          <w:p w14:paraId="697F593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2290" w:type="dxa"/>
          </w:tcPr>
          <w:p w14:paraId="558E85C5" w14:textId="77777777" w:rsidR="00904F5B" w:rsidRPr="005D15B2" w:rsidRDefault="00606EAC" w:rsidP="00904F5B">
            <w:pPr>
              <w:pStyle w:val="ListParagraph"/>
              <w:spacing w:after="60" w:line="276" w:lineRule="auto"/>
              <w:ind w:left="-86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-19,89;-14,21</m:t>
                    </m:r>
                  </m:e>
                </m:d>
              </m:oMath>
            </m:oMathPara>
          </w:p>
          <w:p w14:paraId="57AEBAE5" w14:textId="77777777" w:rsidR="005D15B2" w:rsidRPr="00904F5B" w:rsidRDefault="005D15B2" w:rsidP="00904F5B">
            <w:pPr>
              <w:pStyle w:val="ListParagraph"/>
              <w:spacing w:after="60" w:line="276" w:lineRule="auto"/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44C55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2172" w:type="dxa"/>
          </w:tcPr>
          <w:p w14:paraId="1A53BF3A" w14:textId="77777777" w:rsidR="00904F5B" w:rsidRPr="00904F5B" w:rsidRDefault="00606EAC" w:rsidP="00904F5B">
            <w:pPr>
              <w:pStyle w:val="ListParagraph"/>
              <w:spacing w:after="60" w:line="276" w:lineRule="auto"/>
              <w:ind w:left="-6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-15,19;-14,79</m:t>
                    </m:r>
                  </m:e>
                </m:d>
              </m:oMath>
            </m:oMathPara>
          </w:p>
        </w:tc>
      </w:tr>
      <w:tr w:rsidR="00904F5B" w:rsidRPr="00904F5B" w14:paraId="36B52187" w14:textId="77777777" w:rsidTr="005D15B2">
        <w:tc>
          <w:tcPr>
            <w:tcW w:w="687" w:type="dxa"/>
          </w:tcPr>
          <w:p w14:paraId="1FE1F344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2290" w:type="dxa"/>
          </w:tcPr>
          <w:p w14:paraId="3A3E3C30" w14:textId="77777777" w:rsidR="00904F5B" w:rsidRPr="00904F5B" w:rsidRDefault="00606EAC" w:rsidP="00904F5B">
            <w:pPr>
              <w:pStyle w:val="ListParagraph"/>
              <w:spacing w:after="60" w:line="276" w:lineRule="auto"/>
              <w:ind w:left="-86"/>
              <w:rPr>
                <w:rFonts w:asciiTheme="minorHAnsi" w:eastAsia="Cambria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-15,1;-14,9</m:t>
                    </m:r>
                  </m:e>
                </m:d>
              </m:oMath>
            </m:oMathPara>
          </w:p>
        </w:tc>
        <w:tc>
          <w:tcPr>
            <w:tcW w:w="567" w:type="dxa"/>
          </w:tcPr>
          <w:p w14:paraId="0097D80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2172" w:type="dxa"/>
          </w:tcPr>
          <w:p w14:paraId="5C474F2C" w14:textId="77777777" w:rsidR="00904F5B" w:rsidRPr="00904F5B" w:rsidRDefault="00606EAC" w:rsidP="00904F5B">
            <w:pPr>
              <w:pStyle w:val="ListParagraph"/>
              <w:spacing w:after="60" w:line="276" w:lineRule="auto"/>
              <w:ind w:left="-6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-15,01;-14,99</m:t>
                    </m:r>
                  </m:e>
                </m:d>
              </m:oMath>
            </m:oMathPara>
          </w:p>
        </w:tc>
      </w:tr>
    </w:tbl>
    <w:p w14:paraId="5DD4157A" w14:textId="77777777" w:rsidR="00904F5B" w:rsidRPr="00904F5B" w:rsidRDefault="00904F5B" w:rsidP="00904F5B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p w14:paraId="2C48D691" w14:textId="77777777" w:rsidR="00904F5B" w:rsidRPr="005D15B2" w:rsidRDefault="005D15B2" w:rsidP="005D15B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D15B2">
        <w:rPr>
          <w:rFonts w:asciiTheme="minorHAnsi" w:hAnsiTheme="minorHAnsi"/>
          <w:b/>
          <w:color w:val="C00000"/>
          <w:sz w:val="22"/>
          <w:szCs w:val="22"/>
        </w:rPr>
        <w:t xml:space="preserve">3. </w:t>
      </w:r>
      <w:r w:rsidR="00904F5B" w:rsidRPr="005D15B2">
        <w:rPr>
          <w:rFonts w:asciiTheme="minorHAnsi" w:hAnsiTheme="minorHAnsi"/>
          <w:sz w:val="22"/>
          <w:szCs w:val="22"/>
        </w:rPr>
        <w:t xml:space="preserve">Considera os conjuntos </w:t>
      </w:r>
      <m:oMath>
        <m:r>
          <w:rPr>
            <w:rFonts w:ascii="Cambria Math" w:hAnsi="Cambria Math"/>
            <w:sz w:val="22"/>
            <w:szCs w:val="22"/>
          </w:rPr>
          <m:t>A=]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,π[ </m:t>
        </m:r>
      </m:oMath>
      <w:r w:rsidR="00904F5B" w:rsidRPr="005D15B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B=[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,π+1[</m:t>
        </m:r>
      </m:oMath>
      <w:r w:rsidR="00904F5B" w:rsidRPr="005D15B2">
        <w:rPr>
          <w:rFonts w:asciiTheme="minorHAnsi" w:eastAsiaTheme="minorEastAsia" w:hAnsiTheme="minorHAnsi"/>
          <w:sz w:val="22"/>
          <w:szCs w:val="22"/>
        </w:rPr>
        <w:t>.</w:t>
      </w:r>
    </w:p>
    <w:p w14:paraId="015C4C13" w14:textId="77777777" w:rsidR="00904F5B" w:rsidRDefault="00904F5B" w:rsidP="00904F5B">
      <w:pPr>
        <w:pStyle w:val="ListParagraph"/>
        <w:spacing w:after="60" w:line="276" w:lineRule="auto"/>
        <w:ind w:left="360"/>
        <w:jc w:val="both"/>
        <w:rPr>
          <w:rFonts w:asciiTheme="minorHAnsi" w:eastAsiaTheme="minorEastAsia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Em qual das opções seguintes está representado o conjunto </w:t>
      </w:r>
      <m:oMath>
        <m:r>
          <w:rPr>
            <w:rFonts w:ascii="Cambria Math" w:hAnsi="Cambria Math"/>
            <w:sz w:val="22"/>
            <w:szCs w:val="22"/>
          </w:rPr>
          <m:t>A∪B</m:t>
        </m:r>
      </m:oMath>
      <w:r w:rsidRPr="00904F5B">
        <w:rPr>
          <w:rFonts w:asciiTheme="minorHAnsi" w:eastAsiaTheme="minorEastAsia" w:hAnsiTheme="minorHAnsi"/>
          <w:sz w:val="22"/>
          <w:szCs w:val="22"/>
        </w:rPr>
        <w:t>?</w:t>
      </w:r>
    </w:p>
    <w:p w14:paraId="4CDF2EBF" w14:textId="77777777" w:rsidR="001F1F6C" w:rsidRPr="00904F5B" w:rsidRDefault="001F1F6C" w:rsidP="00904F5B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70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822"/>
        <w:gridCol w:w="496"/>
        <w:gridCol w:w="3171"/>
      </w:tblGrid>
      <w:tr w:rsidR="00904F5B" w:rsidRPr="00904F5B" w14:paraId="7F19B8DF" w14:textId="77777777" w:rsidTr="005D15B2">
        <w:tc>
          <w:tcPr>
            <w:tcW w:w="598" w:type="dxa"/>
          </w:tcPr>
          <w:p w14:paraId="291137EC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2822" w:type="dxa"/>
          </w:tcPr>
          <w:p w14:paraId="149B1235" w14:textId="77777777" w:rsidR="00904F5B" w:rsidRPr="00904F5B" w:rsidRDefault="00606EAC" w:rsidP="00904F5B">
            <w:pPr>
              <w:pStyle w:val="ListParagraph"/>
              <w:spacing w:after="60" w:line="276" w:lineRule="auto"/>
              <w:ind w:left="-86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∈R: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∧x&lt;π+1</m:t>
                    </m:r>
                  </m:e>
                </m:d>
              </m:oMath>
            </m:oMathPara>
          </w:p>
        </w:tc>
        <w:tc>
          <w:tcPr>
            <w:tcW w:w="496" w:type="dxa"/>
          </w:tcPr>
          <w:p w14:paraId="1C163AF2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3171" w:type="dxa"/>
          </w:tcPr>
          <w:p w14:paraId="1BE01887" w14:textId="77777777" w:rsidR="00904F5B" w:rsidRPr="00904F5B" w:rsidRDefault="00606EAC" w:rsidP="00904F5B">
            <w:pPr>
              <w:pStyle w:val="ListParagraph"/>
              <w:spacing w:after="60" w:line="276" w:lineRule="auto"/>
              <w:ind w:left="-60" w:right="-1816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∈R: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∨x&lt;π</m:t>
                    </m:r>
                  </m:e>
                </m:d>
              </m:oMath>
            </m:oMathPara>
          </w:p>
        </w:tc>
      </w:tr>
      <w:tr w:rsidR="00904F5B" w:rsidRPr="00904F5B" w14:paraId="1EFAE23C" w14:textId="77777777" w:rsidTr="005D15B2">
        <w:tc>
          <w:tcPr>
            <w:tcW w:w="598" w:type="dxa"/>
          </w:tcPr>
          <w:p w14:paraId="18D64E4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2822" w:type="dxa"/>
          </w:tcPr>
          <w:p w14:paraId="7086D396" w14:textId="77777777" w:rsidR="00904F5B" w:rsidRPr="00904F5B" w:rsidRDefault="00606EAC" w:rsidP="00904F5B">
            <w:pPr>
              <w:pStyle w:val="ListParagraph"/>
              <w:spacing w:after="60" w:line="276" w:lineRule="auto"/>
              <w:ind w:left="-86"/>
              <w:rPr>
                <w:rFonts w:asciiTheme="minorHAnsi" w:eastAsia="Cambria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∈R: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x≥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∧x&lt;π</m:t>
                    </m:r>
                  </m:e>
                </m:d>
              </m:oMath>
            </m:oMathPara>
          </w:p>
        </w:tc>
        <w:tc>
          <w:tcPr>
            <w:tcW w:w="496" w:type="dxa"/>
          </w:tcPr>
          <w:p w14:paraId="7F7005B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3171" w:type="dxa"/>
          </w:tcPr>
          <w:p w14:paraId="07994BBA" w14:textId="77777777" w:rsidR="00904F5B" w:rsidRPr="00904F5B" w:rsidRDefault="00606EAC" w:rsidP="00904F5B">
            <w:pPr>
              <w:pStyle w:val="ListParagraph"/>
              <w:spacing w:after="60" w:line="276" w:lineRule="auto"/>
              <w:ind w:left="-60" w:right="-1816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∈R: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x≥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∨x&lt;π</m:t>
                    </m:r>
                  </m:e>
                </m:d>
              </m:oMath>
            </m:oMathPara>
          </w:p>
        </w:tc>
      </w:tr>
    </w:tbl>
    <w:p w14:paraId="19C5CC19" w14:textId="77777777" w:rsidR="00904F5B" w:rsidRPr="00904F5B" w:rsidRDefault="00904F5B" w:rsidP="00904F5B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5433ACAE" w14:textId="77777777" w:rsidR="001F1F6C" w:rsidRDefault="001F1F6C" w:rsidP="005D15B2">
      <w:pPr>
        <w:spacing w:after="60" w:line="276" w:lineRule="auto"/>
        <w:jc w:val="both"/>
        <w:rPr>
          <w:rFonts w:asciiTheme="minorHAnsi" w:hAnsiTheme="minorHAnsi"/>
          <w:b/>
          <w:color w:val="C00000"/>
          <w:sz w:val="22"/>
          <w:szCs w:val="22"/>
        </w:rPr>
      </w:pPr>
    </w:p>
    <w:p w14:paraId="5D7461A1" w14:textId="77777777" w:rsidR="001F1F6C" w:rsidRDefault="001F1F6C" w:rsidP="005D15B2">
      <w:pPr>
        <w:spacing w:after="60" w:line="276" w:lineRule="auto"/>
        <w:jc w:val="both"/>
        <w:rPr>
          <w:rFonts w:asciiTheme="minorHAnsi" w:hAnsiTheme="minorHAnsi"/>
          <w:b/>
          <w:color w:val="C00000"/>
          <w:sz w:val="22"/>
          <w:szCs w:val="22"/>
        </w:rPr>
      </w:pPr>
    </w:p>
    <w:p w14:paraId="54D25632" w14:textId="77777777" w:rsidR="001F1F6C" w:rsidRDefault="001F1F6C" w:rsidP="005D15B2">
      <w:pPr>
        <w:spacing w:after="60" w:line="276" w:lineRule="auto"/>
        <w:jc w:val="both"/>
        <w:rPr>
          <w:rFonts w:asciiTheme="minorHAnsi" w:hAnsiTheme="minorHAnsi"/>
          <w:b/>
          <w:color w:val="C00000"/>
          <w:sz w:val="22"/>
          <w:szCs w:val="22"/>
        </w:rPr>
      </w:pPr>
    </w:p>
    <w:p w14:paraId="2441ADE8" w14:textId="77777777" w:rsidR="001F1F6C" w:rsidRDefault="001F1F6C" w:rsidP="005D15B2">
      <w:pPr>
        <w:spacing w:after="60" w:line="276" w:lineRule="auto"/>
        <w:jc w:val="both"/>
        <w:rPr>
          <w:rFonts w:asciiTheme="minorHAnsi" w:hAnsiTheme="minorHAnsi"/>
          <w:b/>
          <w:color w:val="C00000"/>
          <w:sz w:val="22"/>
          <w:szCs w:val="22"/>
        </w:rPr>
      </w:pPr>
    </w:p>
    <w:p w14:paraId="06B96CC9" w14:textId="77777777" w:rsidR="00904F5B" w:rsidRPr="005D15B2" w:rsidRDefault="005D15B2" w:rsidP="005D15B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D15B2">
        <w:rPr>
          <w:rFonts w:asciiTheme="minorHAnsi" w:hAnsiTheme="minorHAnsi"/>
          <w:b/>
          <w:color w:val="C00000"/>
          <w:sz w:val="22"/>
          <w:szCs w:val="22"/>
        </w:rPr>
        <w:t xml:space="preserve">4. </w:t>
      </w:r>
      <w:r w:rsidR="00904F5B" w:rsidRPr="005D15B2">
        <w:rPr>
          <w:rFonts w:asciiTheme="minorHAnsi" w:hAnsiTheme="minorHAnsi"/>
          <w:sz w:val="22"/>
          <w:szCs w:val="22"/>
        </w:rPr>
        <w:t>Considera a figura onde estão representados, numa malha quadriculada:</w:t>
      </w:r>
    </w:p>
    <w:p w14:paraId="128F03C9" w14:textId="77777777" w:rsidR="00904F5B" w:rsidRPr="00904F5B" w:rsidRDefault="00904F5B" w:rsidP="00904F5B">
      <w:pPr>
        <w:pStyle w:val="ListParagraph"/>
        <w:numPr>
          <w:ilvl w:val="0"/>
          <w:numId w:val="18"/>
        </w:numPr>
        <w:spacing w:after="60" w:line="276" w:lineRule="auto"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uma reta numérica;</w:t>
      </w:r>
    </w:p>
    <w:p w14:paraId="1390E24E" w14:textId="77777777" w:rsidR="00904F5B" w:rsidRPr="00904F5B" w:rsidRDefault="00904F5B" w:rsidP="00904F5B">
      <w:pPr>
        <w:pStyle w:val="ListParagraph"/>
        <w:numPr>
          <w:ilvl w:val="0"/>
          <w:numId w:val="18"/>
        </w:numPr>
        <w:spacing w:after="60" w:line="276" w:lineRule="auto"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uma semirreta de origem na origem da reta numérica;</w:t>
      </w:r>
    </w:p>
    <w:p w14:paraId="38468B3A" w14:textId="77777777" w:rsidR="00904F5B" w:rsidRPr="00904F5B" w:rsidRDefault="00904F5B" w:rsidP="00904F5B">
      <w:pPr>
        <w:pStyle w:val="ListParagraph"/>
        <w:numPr>
          <w:ilvl w:val="0"/>
          <w:numId w:val="18"/>
        </w:numPr>
        <w:spacing w:after="60" w:line="276" w:lineRule="auto"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dois segmentos de reta a tracejado paralelos;</w:t>
      </w:r>
    </w:p>
    <w:p w14:paraId="0557EF17" w14:textId="77777777" w:rsidR="00904F5B" w:rsidRPr="00904F5B" w:rsidRDefault="00904F5B" w:rsidP="00904F5B">
      <w:pPr>
        <w:pStyle w:val="ListParagraph"/>
        <w:numPr>
          <w:ilvl w:val="0"/>
          <w:numId w:val="18"/>
        </w:numPr>
        <w:spacing w:after="60" w:line="276" w:lineRule="auto"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dois intervalos de números reais,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904F5B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904F5B">
        <w:rPr>
          <w:rFonts w:asciiTheme="minorHAnsi" w:hAnsiTheme="minorHAnsi"/>
          <w:sz w:val="22"/>
          <w:szCs w:val="22"/>
        </w:rPr>
        <w:t>;</w:t>
      </w:r>
    </w:p>
    <w:p w14:paraId="197BEF9E" w14:textId="77777777" w:rsidR="00904F5B" w:rsidRPr="00904F5B" w:rsidRDefault="00904F5B" w:rsidP="00904F5B">
      <w:pPr>
        <w:pStyle w:val="ListParagraph"/>
        <w:numPr>
          <w:ilvl w:val="0"/>
          <w:numId w:val="18"/>
        </w:numPr>
        <w:spacing w:after="60" w:line="276" w:lineRule="auto"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um triângulo retângulo e isósceles;</w:t>
      </w:r>
    </w:p>
    <w:p w14:paraId="42A444F5" w14:textId="77777777" w:rsidR="00904F5B" w:rsidRDefault="00904F5B" w:rsidP="00904F5B">
      <w:pPr>
        <w:pStyle w:val="ListParagraph"/>
        <w:numPr>
          <w:ilvl w:val="0"/>
          <w:numId w:val="18"/>
        </w:numPr>
        <w:spacing w:after="60" w:line="276" w:lineRule="auto"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um arco da circunferência de centro no ponto de abcissa </w:t>
      </w:r>
      <m:oMath>
        <m:r>
          <w:rPr>
            <w:rFonts w:ascii="Cambria Math" w:hAnsi="Cambria Math"/>
            <w:sz w:val="22"/>
            <w:szCs w:val="22"/>
          </w:rPr>
          <m:t>5</m:t>
        </m:r>
      </m:oMath>
      <w:r w:rsidRPr="00904F5B">
        <w:rPr>
          <w:rFonts w:asciiTheme="minorHAnsi" w:hAnsiTheme="minorHAnsi"/>
          <w:sz w:val="22"/>
          <w:szCs w:val="22"/>
        </w:rPr>
        <w:t xml:space="preserve"> e que contém um vértice do triângulo. </w:t>
      </w:r>
    </w:p>
    <w:p w14:paraId="32F64C90" w14:textId="77777777" w:rsidR="00904F5B" w:rsidRPr="002F668C" w:rsidRDefault="002F668C" w:rsidP="002F668C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6D53AC39" wp14:editId="3E0309E8">
            <wp:extent cx="4258021" cy="2178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9626" cy="217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F6D2" w14:textId="77777777" w:rsidR="00904F5B" w:rsidRPr="001F1F6C" w:rsidRDefault="001F1F6C" w:rsidP="001F1F6C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F1F6C">
        <w:rPr>
          <w:rFonts w:asciiTheme="minorHAnsi" w:hAnsiTheme="minorHAnsi"/>
          <w:b/>
          <w:color w:val="C00000"/>
          <w:sz w:val="22"/>
          <w:szCs w:val="22"/>
        </w:rPr>
        <w:t>4.1.</w:t>
      </w:r>
      <w:r w:rsidRPr="001F1F6C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1F1F6C">
        <w:rPr>
          <w:rFonts w:asciiTheme="minorHAnsi" w:hAnsiTheme="minorHAnsi"/>
          <w:sz w:val="22"/>
          <w:szCs w:val="22"/>
        </w:rPr>
        <w:t>Determina</w:t>
      </w:r>
      <m:oMath>
        <m:r>
          <w:rPr>
            <w:rFonts w:ascii="Cambria Math" w:hAnsi="Cambria Math"/>
            <w:sz w:val="22"/>
            <w:szCs w:val="22"/>
          </w:rPr>
          <m:t xml:space="preserve"> A∪B</m:t>
        </m:r>
      </m:oMath>
      <w:r w:rsidR="00904F5B" w:rsidRPr="001F1F6C">
        <w:rPr>
          <w:rFonts w:asciiTheme="minorHAnsi" w:hAnsiTheme="minorHAnsi"/>
          <w:sz w:val="22"/>
          <w:szCs w:val="22"/>
        </w:rPr>
        <w:t>.</w:t>
      </w:r>
    </w:p>
    <w:p w14:paraId="1D80AD35" w14:textId="77777777" w:rsidR="00904F5B" w:rsidRPr="001F1F6C" w:rsidRDefault="001F1F6C" w:rsidP="001F1F6C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F1F6C">
        <w:rPr>
          <w:rFonts w:asciiTheme="minorHAnsi" w:hAnsiTheme="minorHAnsi"/>
          <w:b/>
          <w:color w:val="C00000"/>
          <w:sz w:val="22"/>
          <w:szCs w:val="22"/>
        </w:rPr>
        <w:t xml:space="preserve">4.2. </w:t>
      </w:r>
      <w:r w:rsidR="00904F5B" w:rsidRPr="001F1F6C">
        <w:rPr>
          <w:rFonts w:asciiTheme="minorHAnsi" w:hAnsiTheme="minorHAnsi"/>
          <w:sz w:val="22"/>
          <w:szCs w:val="22"/>
        </w:rPr>
        <w:t xml:space="preserve">Indica um número irracional pertencente a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904F5B" w:rsidRPr="001F1F6C">
        <w:rPr>
          <w:rFonts w:asciiTheme="minorHAnsi" w:hAnsiTheme="minorHAnsi"/>
          <w:sz w:val="22"/>
          <w:szCs w:val="22"/>
        </w:rPr>
        <w:t>.</w:t>
      </w:r>
    </w:p>
    <w:p w14:paraId="6C8198B4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2CC120C" w14:textId="77777777" w:rsidR="00904F5B" w:rsidRPr="001F1F6C" w:rsidRDefault="001F1F6C" w:rsidP="001F1F6C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F1F6C">
        <w:rPr>
          <w:rFonts w:asciiTheme="minorHAnsi" w:hAnsiTheme="minorHAnsi"/>
          <w:b/>
          <w:color w:val="C00000"/>
          <w:sz w:val="22"/>
          <w:szCs w:val="22"/>
        </w:rPr>
        <w:t>5.</w:t>
      </w:r>
      <w:r w:rsidRPr="001F1F6C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1F1F6C">
        <w:rPr>
          <w:rFonts w:asciiTheme="minorHAnsi" w:hAnsiTheme="minorHAnsi"/>
          <w:sz w:val="22"/>
          <w:szCs w:val="22"/>
        </w:rPr>
        <w:t xml:space="preserve">Considera o conjunto </w:t>
      </w:r>
      <m:oMath>
        <m: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,+∞</m:t>
            </m:r>
          </m:e>
        </m:d>
      </m:oMath>
      <w:r w:rsidR="00904F5B" w:rsidRPr="001F1F6C">
        <w:rPr>
          <w:rFonts w:asciiTheme="minorHAnsi" w:hAnsiTheme="minorHAnsi"/>
          <w:sz w:val="22"/>
          <w:szCs w:val="22"/>
        </w:rPr>
        <w:t>.</w:t>
      </w:r>
    </w:p>
    <w:p w14:paraId="29DD3C7D" w14:textId="77777777" w:rsidR="00904F5B" w:rsidRPr="00904F5B" w:rsidRDefault="00904F5B" w:rsidP="00904F5B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Sabe-se que:</w:t>
      </w:r>
    </w:p>
    <w:p w14:paraId="276650FE" w14:textId="77777777" w:rsidR="00904F5B" w:rsidRPr="00904F5B" w:rsidRDefault="00904F5B" w:rsidP="00904F5B">
      <w:pPr>
        <w:pStyle w:val="ListParagraph"/>
        <w:numPr>
          <w:ilvl w:val="0"/>
          <w:numId w:val="19"/>
        </w:numPr>
        <w:spacing w:after="60" w:line="276" w:lineRule="auto"/>
        <w:ind w:left="709" w:hanging="142"/>
        <w:jc w:val="both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A∩B=∅</m:t>
        </m:r>
      </m:oMath>
    </w:p>
    <w:p w14:paraId="1B3DE1FD" w14:textId="77777777" w:rsidR="00904F5B" w:rsidRPr="00904F5B" w:rsidRDefault="00904F5B" w:rsidP="00904F5B">
      <w:pPr>
        <w:pStyle w:val="ListParagraph"/>
        <w:numPr>
          <w:ilvl w:val="0"/>
          <w:numId w:val="19"/>
        </w:numPr>
        <w:spacing w:after="60" w:line="276" w:lineRule="auto"/>
        <w:ind w:left="709" w:hanging="142"/>
        <w:jc w:val="both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A∪B=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-π,+∞</m:t>
            </m:r>
          </m:e>
        </m:d>
      </m:oMath>
    </w:p>
    <w:p w14:paraId="301365DA" w14:textId="77777777" w:rsidR="00904F5B" w:rsidRPr="001F1F6C" w:rsidRDefault="001F1F6C" w:rsidP="001F1F6C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F1F6C">
        <w:rPr>
          <w:rFonts w:asciiTheme="minorHAnsi" w:hAnsiTheme="minorHAnsi"/>
          <w:b/>
          <w:color w:val="C00000"/>
          <w:sz w:val="22"/>
          <w:szCs w:val="22"/>
        </w:rPr>
        <w:t>5.1.</w:t>
      </w:r>
      <w:r w:rsidRPr="001F1F6C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1F1F6C">
        <w:rPr>
          <w:rFonts w:asciiTheme="minorHAnsi" w:hAnsiTheme="minorHAnsi"/>
          <w:sz w:val="22"/>
          <w:szCs w:val="22"/>
        </w:rPr>
        <w:t xml:space="preserve">Determina o intervalo de números reais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904F5B" w:rsidRPr="001F1F6C">
        <w:rPr>
          <w:rFonts w:asciiTheme="minorHAnsi" w:hAnsiTheme="minorHAnsi"/>
          <w:sz w:val="22"/>
          <w:szCs w:val="22"/>
        </w:rPr>
        <w:t>.</w:t>
      </w:r>
    </w:p>
    <w:p w14:paraId="733725D9" w14:textId="77777777" w:rsidR="00904F5B" w:rsidRPr="001F1F6C" w:rsidRDefault="001F1F6C" w:rsidP="001F1F6C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F1F6C">
        <w:rPr>
          <w:rFonts w:asciiTheme="minorHAnsi" w:hAnsiTheme="minorHAnsi"/>
          <w:b/>
          <w:color w:val="C00000"/>
          <w:sz w:val="22"/>
          <w:szCs w:val="22"/>
        </w:rPr>
        <w:t>5.2.</w:t>
      </w:r>
      <w:r w:rsidRPr="001F1F6C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1F1F6C">
        <w:rPr>
          <w:rFonts w:asciiTheme="minorHAnsi" w:hAnsiTheme="minorHAnsi"/>
          <w:sz w:val="22"/>
          <w:szCs w:val="22"/>
        </w:rPr>
        <w:t xml:space="preserve">Indica o maior número inteiro que não pertence a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904F5B" w:rsidRPr="001F1F6C">
        <w:rPr>
          <w:rFonts w:asciiTheme="minorHAnsi" w:hAnsiTheme="minorHAnsi"/>
          <w:sz w:val="22"/>
          <w:szCs w:val="22"/>
        </w:rPr>
        <w:t>.</w:t>
      </w:r>
    </w:p>
    <w:p w14:paraId="25B3E4E1" w14:textId="77777777" w:rsidR="00904F5B" w:rsidRPr="005D15B2" w:rsidRDefault="00904F5B" w:rsidP="005D15B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16046B6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>6.</w:t>
      </w:r>
      <w:r w:rsidRPr="00221F42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221F42">
        <w:rPr>
          <w:rFonts w:asciiTheme="minorHAnsi" w:hAnsiTheme="minorHAnsi"/>
          <w:sz w:val="22"/>
          <w:szCs w:val="22"/>
        </w:rPr>
        <w:t xml:space="preserve">Resolve, em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R</m:t>
        </m:r>
      </m:oMath>
      <w:r w:rsidR="00904F5B" w:rsidRPr="00221F42">
        <w:rPr>
          <w:rFonts w:asciiTheme="minorHAnsi" w:hAnsiTheme="minorHAnsi"/>
          <w:sz w:val="22"/>
          <w:szCs w:val="22"/>
        </w:rPr>
        <w:t>, a inequação seguinte.</w:t>
      </w:r>
    </w:p>
    <w:p w14:paraId="658565B8" w14:textId="77777777" w:rsidR="00904F5B" w:rsidRPr="00904F5B" w:rsidRDefault="00904F5B" w:rsidP="00904F5B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1-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3-x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(4x-1)</m:t>
          </m:r>
        </m:oMath>
      </m:oMathPara>
    </w:p>
    <w:p w14:paraId="499C2720" w14:textId="77777777" w:rsidR="00904F5B" w:rsidRPr="00221F42" w:rsidRDefault="00904F5B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sz w:val="22"/>
          <w:szCs w:val="22"/>
        </w:rPr>
        <w:t>Apresenta o conjunto-solução na forma de um intervalo de números reais.</w:t>
      </w:r>
    </w:p>
    <w:p w14:paraId="0695CF6B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04F5B" w:rsidRPr="00221F42">
        <w:rPr>
          <w:rFonts w:asciiTheme="minorHAnsi" w:hAnsiTheme="minorHAnsi"/>
          <w:sz w:val="22"/>
          <w:szCs w:val="22"/>
        </w:rPr>
        <w:t>presenta os cálculos que efetuares.</w:t>
      </w:r>
    </w:p>
    <w:p w14:paraId="3C42F8B7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04C4AD6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>7.</w:t>
      </w:r>
      <w:r w:rsidRPr="00221F42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221F42">
        <w:rPr>
          <w:rFonts w:asciiTheme="minorHAnsi" w:hAnsiTheme="minorHAnsi"/>
          <w:sz w:val="22"/>
          <w:szCs w:val="22"/>
        </w:rPr>
        <w:t>A relação entre graus Celsius (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904F5B" w:rsidRPr="00221F42">
        <w:rPr>
          <w:rFonts w:asciiTheme="minorHAnsi" w:hAnsiTheme="minorHAnsi"/>
          <w:sz w:val="22"/>
          <w:szCs w:val="22"/>
        </w:rPr>
        <w:t>) e graus Fahrenheit (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904F5B" w:rsidRPr="00221F42">
        <w:rPr>
          <w:rFonts w:asciiTheme="minorHAnsi" w:hAnsiTheme="minorHAnsi"/>
          <w:sz w:val="22"/>
          <w:szCs w:val="22"/>
        </w:rPr>
        <w:t>) é a seguinte:</w:t>
      </w:r>
    </w:p>
    <w:p w14:paraId="39DFE316" w14:textId="77777777" w:rsidR="00904F5B" w:rsidRPr="00904F5B" w:rsidRDefault="00606EAC" w:rsidP="00904F5B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F-32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den>
          </m:f>
        </m:oMath>
      </m:oMathPara>
    </w:p>
    <w:p w14:paraId="5D1799D5" w14:textId="77777777" w:rsidR="00904F5B" w:rsidRPr="00221F42" w:rsidRDefault="00904F5B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sz w:val="22"/>
          <w:szCs w:val="22"/>
        </w:rPr>
        <w:t xml:space="preserve">Num determinado dia, a temperatura variou entre os </w:t>
      </w:r>
      <m:oMath>
        <m:r>
          <w:rPr>
            <w:rFonts w:ascii="Cambria Math" w:hAnsi="Cambria Math"/>
            <w:sz w:val="22"/>
            <w:szCs w:val="22"/>
          </w:rPr>
          <m:t>5°C</m:t>
        </m:r>
      </m:oMath>
      <w:r w:rsidRPr="00221F42">
        <w:rPr>
          <w:rFonts w:asciiTheme="minorHAnsi" w:hAnsiTheme="minorHAnsi"/>
          <w:sz w:val="22"/>
          <w:szCs w:val="22"/>
        </w:rPr>
        <w:t xml:space="preserve"> e os </w:t>
      </w:r>
      <m:oMath>
        <m:r>
          <w:rPr>
            <w:rFonts w:ascii="Cambria Math" w:hAnsi="Cambria Math"/>
            <w:sz w:val="22"/>
            <w:szCs w:val="22"/>
          </w:rPr>
          <m:t>20°C</m:t>
        </m:r>
      </m:oMath>
      <w:r w:rsidRPr="00221F42">
        <w:rPr>
          <w:rFonts w:asciiTheme="minorHAnsi" w:hAnsiTheme="minorHAnsi"/>
          <w:sz w:val="22"/>
          <w:szCs w:val="22"/>
        </w:rPr>
        <w:t>.</w:t>
      </w:r>
    </w:p>
    <w:p w14:paraId="6D756E39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04F5B" w:rsidRPr="00221F42">
        <w:rPr>
          <w:rFonts w:asciiTheme="minorHAnsi" w:hAnsiTheme="minorHAnsi"/>
          <w:sz w:val="22"/>
          <w:szCs w:val="22"/>
        </w:rPr>
        <w:t xml:space="preserve">etermina o intervalo de variação da temperatura nesse dia, em graus Fahrenheit. </w:t>
      </w:r>
    </w:p>
    <w:p w14:paraId="4D12657C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5CC2BB9" w14:textId="77777777" w:rsid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B644B5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 xml:space="preserve">8. </w:t>
      </w:r>
      <w:r w:rsidR="00904F5B" w:rsidRPr="00221F42">
        <w:rPr>
          <w:rFonts w:asciiTheme="minorHAnsi" w:hAnsiTheme="minorHAnsi"/>
          <w:sz w:val="22"/>
          <w:szCs w:val="22"/>
        </w:rPr>
        <w:t>Um aluno do 9</w:t>
      </w:r>
      <w:r w:rsidRPr="00221F42">
        <w:rPr>
          <w:rFonts w:asciiTheme="minorHAnsi" w:hAnsiTheme="minorHAnsi"/>
          <w:sz w:val="22"/>
          <w:szCs w:val="22"/>
        </w:rPr>
        <w:t>.</w:t>
      </w:r>
      <w:r w:rsidR="00904F5B" w:rsidRPr="00221F42">
        <w:rPr>
          <w:rFonts w:asciiTheme="minorHAnsi" w:hAnsiTheme="minorHAnsi"/>
          <w:sz w:val="22"/>
          <w:szCs w:val="22"/>
        </w:rPr>
        <w:t xml:space="preserve">º ano tinha marcados dois testes por período a Matemática. Quando lhe faltava fazer apenas o último teste do ano letivo, verificou que a média das classificações dos </w:t>
      </w:r>
      <m:oMath>
        <m:r>
          <w:rPr>
            <w:rFonts w:ascii="Cambria Math" w:hAnsi="Cambria Math"/>
            <w:sz w:val="22"/>
            <w:szCs w:val="22"/>
          </w:rPr>
          <m:t>5</m:t>
        </m:r>
      </m:oMath>
      <w:r w:rsidR="00904F5B" w:rsidRPr="00221F42">
        <w:rPr>
          <w:rFonts w:asciiTheme="minorHAnsi" w:hAnsiTheme="minorHAnsi"/>
          <w:sz w:val="22"/>
          <w:szCs w:val="22"/>
        </w:rPr>
        <w:t xml:space="preserve"> testes realizados era </w:t>
      </w:r>
      <m:oMath>
        <m:r>
          <w:rPr>
            <w:rFonts w:ascii="Cambria Math" w:hAnsi="Cambria Math"/>
            <w:sz w:val="22"/>
            <w:szCs w:val="22"/>
          </w:rPr>
          <m:t>66%</m:t>
        </m:r>
      </m:oMath>
      <w:r w:rsidR="00904F5B" w:rsidRPr="00221F42">
        <w:rPr>
          <w:rFonts w:asciiTheme="minorHAnsi" w:hAnsiTheme="minorHAnsi"/>
          <w:sz w:val="22"/>
          <w:szCs w:val="22"/>
        </w:rPr>
        <w:t xml:space="preserve">. Sabendo que o aluno pretende ficar com uma média de testes de pelo menos </w:t>
      </w:r>
      <m:oMath>
        <m:r>
          <w:rPr>
            <w:rFonts w:ascii="Cambria Math" w:hAnsi="Cambria Math"/>
            <w:sz w:val="22"/>
            <w:szCs w:val="22"/>
          </w:rPr>
          <m:t>70%</m:t>
        </m:r>
      </m:oMath>
      <w:r w:rsidR="00904F5B" w:rsidRPr="00221F42">
        <w:rPr>
          <w:rFonts w:asciiTheme="minorHAnsi" w:hAnsiTheme="minorHAnsi"/>
          <w:sz w:val="22"/>
          <w:szCs w:val="22"/>
        </w:rPr>
        <w:t xml:space="preserve">, determina o intervalo de valores em que a classificação, em percentagem, do último teste pode variar. </w:t>
      </w:r>
    </w:p>
    <w:p w14:paraId="2F7687D5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145B311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 xml:space="preserve">9. </w:t>
      </w:r>
      <w:r w:rsidR="00904F5B" w:rsidRPr="00221F42">
        <w:rPr>
          <w:rFonts w:asciiTheme="minorHAnsi" w:hAnsiTheme="minorHAnsi"/>
          <w:sz w:val="22"/>
          <w:szCs w:val="22"/>
        </w:rPr>
        <w:t>Considera a seguinte implicação:</w:t>
      </w:r>
    </w:p>
    <w:p w14:paraId="19F39853" w14:textId="77777777" w:rsidR="00904F5B" w:rsidRPr="00904F5B" w:rsidRDefault="00904F5B" w:rsidP="00904F5B">
      <w:pPr>
        <w:pStyle w:val="ListParagraph"/>
        <w:spacing w:after="60"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“</w:t>
      </w:r>
      <w:r w:rsidRPr="00AA6A93">
        <w:rPr>
          <w:rFonts w:asciiTheme="minorHAnsi" w:hAnsiTheme="minorHAnsi"/>
          <w:i/>
          <w:sz w:val="22"/>
          <w:szCs w:val="22"/>
        </w:rPr>
        <w:t>O produto de dois números racionais é um número racional</w:t>
      </w:r>
      <w:r w:rsidRPr="00904F5B">
        <w:rPr>
          <w:rFonts w:asciiTheme="minorHAnsi" w:hAnsiTheme="minorHAnsi"/>
          <w:sz w:val="22"/>
          <w:szCs w:val="22"/>
        </w:rPr>
        <w:t>.”</w:t>
      </w:r>
    </w:p>
    <w:p w14:paraId="31277973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>9.1.</w:t>
      </w:r>
      <w:r w:rsidRPr="00221F42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221F42">
        <w:rPr>
          <w:rFonts w:asciiTheme="minorHAnsi" w:hAnsiTheme="minorHAnsi"/>
          <w:sz w:val="22"/>
          <w:szCs w:val="22"/>
        </w:rPr>
        <w:t xml:space="preserve">Altera o enunciado da implicação, escrevendo-a na forma:     </w:t>
      </w:r>
      <w:proofErr w:type="gramStart"/>
      <w:r w:rsidR="00904F5B" w:rsidRPr="00221F42">
        <w:rPr>
          <w:rFonts w:asciiTheme="minorHAnsi" w:hAnsiTheme="minorHAnsi"/>
          <w:b/>
          <w:sz w:val="22"/>
          <w:szCs w:val="22"/>
        </w:rPr>
        <w:t>Se  ...</w:t>
      </w:r>
      <w:proofErr w:type="gramEnd"/>
      <w:r w:rsidR="00904F5B" w:rsidRPr="00221F42"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 w:rsidR="00904F5B" w:rsidRPr="00221F42">
        <w:rPr>
          <w:rFonts w:asciiTheme="minorHAnsi" w:hAnsiTheme="minorHAnsi"/>
          <w:b/>
          <w:sz w:val="22"/>
          <w:szCs w:val="22"/>
        </w:rPr>
        <w:t>então  ...</w:t>
      </w:r>
      <w:proofErr w:type="gramEnd"/>
    </w:p>
    <w:p w14:paraId="526B0DB0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>9.2.</w:t>
      </w:r>
      <w:r w:rsidRPr="00221F42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221F42">
        <w:rPr>
          <w:rFonts w:asciiTheme="minorHAnsi" w:hAnsiTheme="minorHAnsi"/>
          <w:sz w:val="22"/>
          <w:szCs w:val="22"/>
        </w:rPr>
        <w:t>Identifica a condição necessária e a condição suficiente.</w:t>
      </w:r>
    </w:p>
    <w:p w14:paraId="6FF8FBC4" w14:textId="77777777" w:rsidR="00904F5B" w:rsidRPr="00221F42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>9.3.</w:t>
      </w:r>
      <w:r w:rsidRPr="00221F42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221F42">
        <w:rPr>
          <w:rFonts w:asciiTheme="minorHAnsi" w:hAnsiTheme="minorHAnsi"/>
          <w:sz w:val="22"/>
          <w:szCs w:val="22"/>
        </w:rPr>
        <w:t>Escreve a afirmação recíproca e decide o seu valor lógico.</w:t>
      </w:r>
    </w:p>
    <w:p w14:paraId="3DDF7E72" w14:textId="77777777" w:rsidR="00904F5B" w:rsidRPr="00221F42" w:rsidRDefault="00904F5B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sz w:val="22"/>
          <w:szCs w:val="22"/>
        </w:rPr>
        <w:t>No caso de a afirmação ser falsa, apresenta um contraexemplo.</w:t>
      </w:r>
    </w:p>
    <w:p w14:paraId="4202B926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D85C98F" w14:textId="77777777" w:rsidR="002F668C" w:rsidRPr="002F668C" w:rsidRDefault="00221F42" w:rsidP="00221F42">
      <w:pPr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>10.</w:t>
      </w:r>
      <w:r w:rsidRPr="00221F42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221F42">
        <w:rPr>
          <w:rFonts w:asciiTheme="minorHAnsi" w:hAnsiTheme="minorHAnsi"/>
          <w:sz w:val="22"/>
          <w:szCs w:val="22"/>
        </w:rPr>
        <w:t xml:space="preserve">Na figura, estão representadas as retas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 w:rsidR="00904F5B" w:rsidRPr="00221F42">
        <w:rPr>
          <w:rFonts w:asciiTheme="minorHAnsi" w:hAnsiTheme="minorHAnsi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s</m:t>
        </m:r>
      </m:oMath>
      <w:r w:rsidR="00904F5B" w:rsidRPr="00221F4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="00904F5B" w:rsidRPr="00221F42">
        <w:rPr>
          <w:rFonts w:asciiTheme="minorHAnsi" w:eastAsiaTheme="minorEastAsia" w:hAnsiTheme="minorHAnsi"/>
          <w:sz w:val="22"/>
          <w:szCs w:val="22"/>
        </w:rPr>
        <w:t xml:space="preserve"> e alguns ângulos por elas formados.</w:t>
      </w:r>
    </w:p>
    <w:p w14:paraId="10925C3A" w14:textId="77777777" w:rsidR="00904F5B" w:rsidRPr="00221F42" w:rsidRDefault="002F668C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59FE539" wp14:editId="32296A50">
            <wp:simplePos x="0" y="0"/>
            <wp:positionH relativeFrom="column">
              <wp:posOffset>4213225</wp:posOffset>
            </wp:positionH>
            <wp:positionV relativeFrom="paragraph">
              <wp:posOffset>58420</wp:posOffset>
            </wp:positionV>
            <wp:extent cx="2143125" cy="18859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t="4079" r="9023" b="6193"/>
                    <a:stretch/>
                  </pic:blipFill>
                  <pic:spPr bwMode="auto">
                    <a:xfrm>
                      <a:off x="0" y="0"/>
                      <a:ext cx="21431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F5B" w:rsidRPr="00221F42">
        <w:rPr>
          <w:rFonts w:asciiTheme="minorHAnsi" w:hAnsiTheme="minorHAnsi"/>
          <w:sz w:val="22"/>
          <w:szCs w:val="22"/>
        </w:rPr>
        <w:t>Sabe-se que:</w:t>
      </w:r>
    </w:p>
    <w:p w14:paraId="59E8D87D" w14:textId="77777777" w:rsidR="00904F5B" w:rsidRPr="00904F5B" w:rsidRDefault="00904F5B" w:rsidP="00904F5B">
      <w:pPr>
        <w:pStyle w:val="ListParagraph"/>
        <w:numPr>
          <w:ilvl w:val="0"/>
          <w:numId w:val="17"/>
        </w:numPr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m:oMath>
        <m:r>
          <w:rPr>
            <w:rFonts w:ascii="Cambria Math" w:eastAsiaTheme="minorEastAsia" w:hAnsi="Cambria Math"/>
            <w:sz w:val="22"/>
            <w:szCs w:val="22"/>
          </w:rPr>
          <m:t>r//s</m:t>
        </m:r>
      </m:oMath>
    </w:p>
    <w:p w14:paraId="54C60ED2" w14:textId="77777777" w:rsidR="00904F5B" w:rsidRPr="00904F5B" w:rsidRDefault="00904F5B" w:rsidP="00904F5B">
      <w:pPr>
        <w:pStyle w:val="ListParagraph"/>
        <w:numPr>
          <w:ilvl w:val="0"/>
          <w:numId w:val="17"/>
        </w:numPr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m:oMath>
        <m:r>
          <w:rPr>
            <w:rFonts w:ascii="Cambria Math" w:eastAsiaTheme="minorEastAsia" w:hAnsi="Cambria Math"/>
            <w:sz w:val="22"/>
            <w:szCs w:val="22"/>
          </w:rPr>
          <m:t>t</m:t>
        </m:r>
      </m:oMath>
      <w:r w:rsidRPr="00904F5B">
        <w:rPr>
          <w:rFonts w:asciiTheme="minorHAnsi" w:eastAsiaTheme="minorEastAsia" w:hAnsiTheme="minorHAnsi"/>
          <w:sz w:val="22"/>
          <w:szCs w:val="22"/>
        </w:rPr>
        <w:t xml:space="preserve"> interseta </w:t>
      </w:r>
      <m:oMath>
        <m:r>
          <w:rPr>
            <w:rFonts w:ascii="Cambria Math" w:eastAsiaTheme="minorEastAsia" w:hAnsi="Cambria Math"/>
            <w:sz w:val="22"/>
            <w:szCs w:val="22"/>
          </w:rPr>
          <m:t>r</m:t>
        </m:r>
      </m:oMath>
      <w:r w:rsidRPr="00904F5B">
        <w:rPr>
          <w:rFonts w:asciiTheme="minorHAnsi" w:eastAsiaTheme="minorEastAsia" w:hAnsiTheme="minorHAnsi"/>
          <w:sz w:val="22"/>
          <w:szCs w:val="22"/>
        </w:rPr>
        <w:t xml:space="preserve">  </w:t>
      </w:r>
    </w:p>
    <w:p w14:paraId="4D337F35" w14:textId="77777777" w:rsidR="00874CA7" w:rsidRDefault="00221F42" w:rsidP="00221F4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F42">
        <w:rPr>
          <w:rFonts w:asciiTheme="minorHAnsi" w:hAnsiTheme="minorHAnsi"/>
          <w:b/>
          <w:color w:val="C00000"/>
          <w:sz w:val="22"/>
          <w:szCs w:val="22"/>
        </w:rPr>
        <w:t xml:space="preserve">10.1. </w:t>
      </w:r>
      <w:r w:rsidR="00904F5B" w:rsidRPr="00221F42">
        <w:rPr>
          <w:rFonts w:asciiTheme="minorHAnsi" w:hAnsiTheme="minorHAnsi"/>
          <w:sz w:val="22"/>
          <w:szCs w:val="22"/>
        </w:rPr>
        <w:t xml:space="preserve">Qual das seguintes afirmações é </w:t>
      </w:r>
      <w:r w:rsidR="00904F5B" w:rsidRPr="00221F42">
        <w:rPr>
          <w:rFonts w:asciiTheme="minorHAnsi" w:hAnsiTheme="minorHAnsi"/>
          <w:b/>
          <w:sz w:val="22"/>
          <w:szCs w:val="22"/>
        </w:rPr>
        <w:t>falsa</w:t>
      </w:r>
      <w:r w:rsidR="00904F5B" w:rsidRPr="00221F42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pPr w:leftFromText="141" w:rightFromText="141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225"/>
      </w:tblGrid>
      <w:tr w:rsidR="00874CA7" w:rsidRPr="00904F5B" w14:paraId="588B8AB2" w14:textId="77777777" w:rsidTr="00874CA7">
        <w:tc>
          <w:tcPr>
            <w:tcW w:w="687" w:type="dxa"/>
          </w:tcPr>
          <w:p w14:paraId="4BA3E3D4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6225" w:type="dxa"/>
          </w:tcPr>
          <w:p w14:paraId="6968121B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são ângulos adjacentes.</w:t>
            </w:r>
          </w:p>
        </w:tc>
      </w:tr>
      <w:tr w:rsidR="00874CA7" w:rsidRPr="00904F5B" w14:paraId="748F3330" w14:textId="77777777" w:rsidTr="00874CA7">
        <w:tc>
          <w:tcPr>
            <w:tcW w:w="687" w:type="dxa"/>
          </w:tcPr>
          <w:p w14:paraId="7C54B649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6225" w:type="dxa"/>
          </w:tcPr>
          <w:p w14:paraId="58E216BD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são ângulos alternos externos.</w:t>
            </w:r>
          </w:p>
        </w:tc>
      </w:tr>
      <w:tr w:rsidR="00874CA7" w:rsidRPr="00904F5B" w14:paraId="7C47275C" w14:textId="77777777" w:rsidTr="00874CA7">
        <w:tc>
          <w:tcPr>
            <w:tcW w:w="687" w:type="dxa"/>
          </w:tcPr>
          <w:p w14:paraId="34ABB32C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6225" w:type="dxa"/>
          </w:tcPr>
          <w:p w14:paraId="3A0566D7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γ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são ângulos correspondentes</w:t>
            </w:r>
            <w:r w:rsidRPr="00904F5B">
              <w:rPr>
                <w:rFonts w:asciiTheme="minorHAnsi" w:eastAsia="Cambria" w:hAnsiTheme="minorHAnsi"/>
                <w:sz w:val="22"/>
                <w:szCs w:val="22"/>
              </w:rPr>
              <w:t>.</w:t>
            </w:r>
          </w:p>
        </w:tc>
      </w:tr>
      <w:tr w:rsidR="00874CA7" w:rsidRPr="00904F5B" w14:paraId="4781CF45" w14:textId="77777777" w:rsidTr="00874CA7">
        <w:tc>
          <w:tcPr>
            <w:tcW w:w="687" w:type="dxa"/>
          </w:tcPr>
          <w:p w14:paraId="50BDEBC8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6225" w:type="dxa"/>
          </w:tcPr>
          <w:p w14:paraId="210B3F22" w14:textId="77777777" w:rsidR="00874CA7" w:rsidRPr="00904F5B" w:rsidRDefault="00874CA7" w:rsidP="00874CA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γ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  <w:r w:rsidRPr="00904F5B">
              <w:rPr>
                <w:rFonts w:asciiTheme="minorHAnsi" w:hAnsiTheme="minorHAnsi"/>
                <w:sz w:val="22"/>
                <w:szCs w:val="22"/>
              </w:rPr>
              <w:t xml:space="preserve"> são ângulos suplementares.</w:t>
            </w:r>
          </w:p>
        </w:tc>
      </w:tr>
    </w:tbl>
    <w:p w14:paraId="59F974B0" w14:textId="77777777" w:rsidR="00904F5B" w:rsidRPr="00874CA7" w:rsidRDefault="00874CA7" w:rsidP="00874CA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874CA7">
        <w:rPr>
          <w:rFonts w:asciiTheme="minorHAnsi" w:hAnsiTheme="minorHAnsi"/>
          <w:b/>
          <w:color w:val="C00000"/>
          <w:sz w:val="22"/>
          <w:szCs w:val="22"/>
        </w:rPr>
        <w:t>10.2.</w:t>
      </w:r>
      <w:r>
        <w:rPr>
          <w:rFonts w:asciiTheme="minorHAnsi" w:hAnsiTheme="minorHAnsi"/>
          <w:sz w:val="22"/>
          <w:szCs w:val="22"/>
        </w:rPr>
        <w:t xml:space="preserve"> </w:t>
      </w:r>
      <w:r w:rsidR="00904F5B" w:rsidRPr="00874CA7">
        <w:rPr>
          <w:rFonts w:asciiTheme="minorHAnsi" w:hAnsiTheme="minorHAnsi"/>
          <w:sz w:val="22"/>
          <w:szCs w:val="22"/>
        </w:rPr>
        <w:t>Sabe-se que:</w:t>
      </w:r>
    </w:p>
    <w:p w14:paraId="51FE6FFC" w14:textId="77777777" w:rsidR="00904F5B" w:rsidRPr="00904F5B" w:rsidRDefault="00606EAC" w:rsidP="00904F5B">
      <w:pPr>
        <w:pStyle w:val="ListParagraph"/>
        <w:spacing w:after="6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x-120</m:t>
            </m:r>
          </m:e>
        </m:d>
        <m:r>
          <w:rPr>
            <w:rFonts w:ascii="Cambria Math" w:hAnsi="Cambria Math"/>
            <w:sz w:val="22"/>
            <w:szCs w:val="22"/>
          </w:rPr>
          <m:t>°</m:t>
        </m:r>
      </m:oMath>
      <w:r w:rsidR="00904F5B" w:rsidRPr="00904F5B">
        <w:rPr>
          <w:rFonts w:asciiTheme="minorHAnsi" w:hAnsiTheme="minorHAnsi"/>
          <w:sz w:val="22"/>
          <w:szCs w:val="22"/>
        </w:rPr>
        <w:t xml:space="preserve">      e     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γ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x°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</w:p>
    <w:p w14:paraId="291AED8A" w14:textId="77777777" w:rsidR="00904F5B" w:rsidRPr="00874CA7" w:rsidRDefault="00904F5B" w:rsidP="00874CA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874CA7">
        <w:rPr>
          <w:rFonts w:asciiTheme="minorHAnsi" w:hAnsiTheme="minorHAnsi"/>
          <w:sz w:val="22"/>
          <w:szCs w:val="22"/>
        </w:rPr>
        <w:t xml:space="preserve"> Determina o valor de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874CA7">
        <w:rPr>
          <w:rFonts w:asciiTheme="minorHAnsi" w:hAnsiTheme="minorHAnsi"/>
          <w:sz w:val="22"/>
          <w:szCs w:val="22"/>
        </w:rPr>
        <w:t>.</w:t>
      </w:r>
    </w:p>
    <w:p w14:paraId="09179C8E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9DDA9C2" w14:textId="77777777" w:rsidR="00904F5B" w:rsidRPr="00874CA7" w:rsidRDefault="00874CA7" w:rsidP="00874CA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874CA7">
        <w:rPr>
          <w:rFonts w:asciiTheme="minorHAnsi" w:hAnsiTheme="minorHAnsi"/>
          <w:b/>
          <w:color w:val="C00000"/>
          <w:sz w:val="22"/>
          <w:szCs w:val="22"/>
        </w:rPr>
        <w:t>11.</w:t>
      </w:r>
      <w:r>
        <w:rPr>
          <w:rFonts w:asciiTheme="minorHAnsi" w:hAnsiTheme="minorHAnsi"/>
          <w:sz w:val="22"/>
          <w:szCs w:val="22"/>
        </w:rPr>
        <w:t xml:space="preserve"> </w:t>
      </w:r>
      <w:r w:rsidR="00904F5B" w:rsidRPr="00874CA7">
        <w:rPr>
          <w:rFonts w:asciiTheme="minorHAnsi" w:hAnsiTheme="minorHAnsi"/>
          <w:sz w:val="22"/>
          <w:szCs w:val="22"/>
        </w:rPr>
        <w:t xml:space="preserve">Na figura, estão representados o cubo </w:t>
      </w:r>
      <m:oMath>
        <m:r>
          <w:rPr>
            <w:rFonts w:ascii="Cambria Math" w:hAnsi="Cambria Math"/>
            <w:sz w:val="22"/>
            <w:szCs w:val="22"/>
          </w:rPr>
          <m:t>[ABCDEFGH]</m:t>
        </m:r>
      </m:oMath>
      <w:r w:rsidR="00904F5B" w:rsidRPr="00874CA7">
        <w:rPr>
          <w:rFonts w:asciiTheme="minorHAnsi" w:hAnsiTheme="minorHAnsi"/>
          <w:sz w:val="22"/>
          <w:szCs w:val="22"/>
        </w:rPr>
        <w:t xml:space="preserve"> e a pirâmide quadrangular </w:t>
      </w:r>
      <m:oMath>
        <m:r>
          <w:rPr>
            <w:rFonts w:ascii="Cambria Math" w:hAnsi="Cambria Math"/>
            <w:sz w:val="22"/>
            <w:szCs w:val="22"/>
          </w:rPr>
          <m:t>[ABGHE]</m:t>
        </m:r>
      </m:oMath>
      <w:r w:rsidR="00904F5B" w:rsidRPr="00874CA7">
        <w:rPr>
          <w:rFonts w:asciiTheme="minorHAnsi" w:hAnsiTheme="minorHAnsi"/>
          <w:sz w:val="22"/>
          <w:szCs w:val="22"/>
        </w:rPr>
        <w:t>.</w:t>
      </w:r>
    </w:p>
    <w:p w14:paraId="77C65DD3" w14:textId="77777777" w:rsidR="00904F5B" w:rsidRPr="00AA6A93" w:rsidRDefault="002F668C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9E05826" wp14:editId="2EA2A8E2">
            <wp:simplePos x="0" y="0"/>
            <wp:positionH relativeFrom="column">
              <wp:posOffset>4632960</wp:posOffset>
            </wp:positionH>
            <wp:positionV relativeFrom="paragraph">
              <wp:posOffset>187960</wp:posOffset>
            </wp:positionV>
            <wp:extent cx="1981835" cy="1857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93" w:rsidRPr="00AA6A93">
        <w:rPr>
          <w:rFonts w:asciiTheme="minorHAnsi" w:hAnsiTheme="minorHAnsi"/>
          <w:b/>
          <w:color w:val="C00000"/>
          <w:sz w:val="22"/>
          <w:szCs w:val="22"/>
        </w:rPr>
        <w:t xml:space="preserve">11.1. </w:t>
      </w:r>
      <w:r w:rsidR="00904F5B" w:rsidRPr="00AA6A93">
        <w:rPr>
          <w:rFonts w:asciiTheme="minorHAnsi" w:hAnsiTheme="minorHAnsi"/>
          <w:sz w:val="22"/>
          <w:szCs w:val="22"/>
        </w:rPr>
        <w:t>Recorrendo a letras da figura, identifica:</w:t>
      </w:r>
    </w:p>
    <w:p w14:paraId="100A6C81" w14:textId="77777777" w:rsidR="00904F5B" w:rsidRPr="00904F5B" w:rsidRDefault="00904F5B" w:rsidP="00904F5B">
      <w:pPr>
        <w:pStyle w:val="ListParagraph"/>
        <w:numPr>
          <w:ilvl w:val="2"/>
          <w:numId w:val="10"/>
        </w:numPr>
        <w:spacing w:after="60" w:line="276" w:lineRule="auto"/>
        <w:ind w:left="1701" w:hanging="708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duas retas paralelas.</w:t>
      </w:r>
    </w:p>
    <w:p w14:paraId="7AF14649" w14:textId="77777777" w:rsidR="00904F5B" w:rsidRPr="00904F5B" w:rsidRDefault="00904F5B" w:rsidP="00904F5B">
      <w:pPr>
        <w:pStyle w:val="ListParagraph"/>
        <w:numPr>
          <w:ilvl w:val="2"/>
          <w:numId w:val="10"/>
        </w:numPr>
        <w:spacing w:after="60" w:line="276" w:lineRule="auto"/>
        <w:ind w:left="1701" w:hanging="708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uma reta paralela ao plano </w:t>
      </w:r>
      <m:oMath>
        <m:r>
          <w:rPr>
            <w:rFonts w:ascii="Cambria Math" w:hAnsi="Cambria Math"/>
            <w:sz w:val="22"/>
            <w:szCs w:val="22"/>
          </w:rPr>
          <m:t>ABE</m:t>
        </m:r>
      </m:oMath>
      <w:r w:rsidRPr="00904F5B">
        <w:rPr>
          <w:rFonts w:asciiTheme="minorHAnsi" w:hAnsiTheme="minorHAnsi"/>
          <w:sz w:val="22"/>
          <w:szCs w:val="22"/>
        </w:rPr>
        <w:t>.</w:t>
      </w:r>
    </w:p>
    <w:p w14:paraId="15224BEB" w14:textId="77777777" w:rsidR="00904F5B" w:rsidRPr="00904F5B" w:rsidRDefault="00904F5B" w:rsidP="00904F5B">
      <w:pPr>
        <w:pStyle w:val="ListParagraph"/>
        <w:numPr>
          <w:ilvl w:val="2"/>
          <w:numId w:val="10"/>
        </w:numPr>
        <w:spacing w:after="60" w:line="276" w:lineRule="auto"/>
        <w:ind w:left="1701" w:hanging="708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dois planos paralelos.</w:t>
      </w:r>
    </w:p>
    <w:p w14:paraId="5FC73157" w14:textId="77777777" w:rsidR="00904F5B" w:rsidRPr="00904F5B" w:rsidRDefault="00904F5B" w:rsidP="00904F5B">
      <w:pPr>
        <w:pStyle w:val="ListParagraph"/>
        <w:numPr>
          <w:ilvl w:val="2"/>
          <w:numId w:val="10"/>
        </w:numPr>
        <w:spacing w:after="60" w:line="276" w:lineRule="auto"/>
        <w:ind w:left="1701" w:hanging="708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o plano mediador do segmento de reta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EG</m:t>
            </m:r>
          </m:e>
        </m:d>
      </m:oMath>
      <w:r w:rsidRPr="00904F5B">
        <w:rPr>
          <w:rFonts w:asciiTheme="minorHAnsi" w:hAnsiTheme="minorHAnsi"/>
          <w:sz w:val="22"/>
          <w:szCs w:val="22"/>
        </w:rPr>
        <w:t>.</w:t>
      </w:r>
    </w:p>
    <w:p w14:paraId="77BCAE91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 xml:space="preserve">11.2. </w:t>
      </w:r>
      <w:r w:rsidR="00904F5B" w:rsidRPr="00AA6A93">
        <w:rPr>
          <w:rFonts w:asciiTheme="minorHAnsi" w:hAnsiTheme="minorHAnsi"/>
          <w:sz w:val="22"/>
          <w:szCs w:val="22"/>
        </w:rPr>
        <w:t xml:space="preserve">Justifica que os planos </w:t>
      </w:r>
      <m:oMath>
        <m:r>
          <w:rPr>
            <w:rFonts w:ascii="Cambria Math" w:hAnsi="Cambria Math"/>
            <w:sz w:val="22"/>
            <w:szCs w:val="22"/>
          </w:rPr>
          <m:t>ABG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BCE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 são perpendiculares.</w:t>
      </w:r>
    </w:p>
    <w:p w14:paraId="1C81FA52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>11.3.</w:t>
      </w:r>
      <w:r>
        <w:rPr>
          <w:rFonts w:asciiTheme="minorHAnsi" w:hAnsiTheme="minorHAnsi"/>
          <w:sz w:val="22"/>
          <w:szCs w:val="22"/>
        </w:rPr>
        <w:t xml:space="preserve"> </w:t>
      </w:r>
      <w:r w:rsidR="00904F5B" w:rsidRPr="00AA6A93">
        <w:rPr>
          <w:rFonts w:asciiTheme="minorHAnsi" w:hAnsiTheme="minorHAnsi"/>
          <w:sz w:val="22"/>
          <w:szCs w:val="22"/>
        </w:rPr>
        <w:t xml:space="preserve">Qual dos seguintes pontos é a projeção ortogonal do ponto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 sobre o plano </w:t>
      </w:r>
      <m:oMath>
        <m:r>
          <w:rPr>
            <w:rFonts w:ascii="Cambria Math" w:hAnsi="Cambria Math"/>
            <w:sz w:val="22"/>
            <w:szCs w:val="22"/>
          </w:rPr>
          <m:t>ABG</m:t>
        </m:r>
      </m:oMath>
      <w:r w:rsidR="00904F5B" w:rsidRPr="00AA6A93">
        <w:rPr>
          <w:rFonts w:asciiTheme="minorHAnsi" w:eastAsiaTheme="minorEastAsia" w:hAnsiTheme="minorHAnsi"/>
          <w:sz w:val="22"/>
          <w:szCs w:val="22"/>
        </w:rPr>
        <w:t>?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04F5B" w:rsidRPr="00904F5B" w14:paraId="1A8D143E" w14:textId="77777777" w:rsidTr="005D15B2">
        <w:trPr>
          <w:trHeight w:val="487"/>
        </w:trPr>
        <w:tc>
          <w:tcPr>
            <w:tcW w:w="567" w:type="dxa"/>
          </w:tcPr>
          <w:p w14:paraId="416CE931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567" w:type="dxa"/>
          </w:tcPr>
          <w:p w14:paraId="0A3AC8A2" w14:textId="77777777" w:rsidR="00904F5B" w:rsidRPr="00904F5B" w:rsidRDefault="00904F5B" w:rsidP="00904F5B">
            <w:pPr>
              <w:pStyle w:val="ListParagraph"/>
              <w:spacing w:after="60" w:line="276" w:lineRule="auto"/>
              <w:ind w:left="-86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567" w:type="dxa"/>
          </w:tcPr>
          <w:p w14:paraId="0C2F9B70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567" w:type="dxa"/>
          </w:tcPr>
          <w:p w14:paraId="196ACE17" w14:textId="77777777" w:rsidR="00904F5B" w:rsidRPr="00904F5B" w:rsidRDefault="00904F5B" w:rsidP="00904F5B">
            <w:pPr>
              <w:pStyle w:val="ListParagraph"/>
              <w:spacing w:after="60" w:line="276" w:lineRule="auto"/>
              <w:ind w:left="-6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oMath>
            </m:oMathPara>
          </w:p>
        </w:tc>
        <w:tc>
          <w:tcPr>
            <w:tcW w:w="567" w:type="dxa"/>
          </w:tcPr>
          <w:p w14:paraId="3170F6E3" w14:textId="77777777" w:rsidR="00904F5B" w:rsidRPr="00904F5B" w:rsidRDefault="00904F5B" w:rsidP="00904F5B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567" w:type="dxa"/>
          </w:tcPr>
          <w:p w14:paraId="55BC3496" w14:textId="77777777" w:rsidR="00904F5B" w:rsidRPr="00904F5B" w:rsidRDefault="00904F5B" w:rsidP="00904F5B">
            <w:pPr>
              <w:spacing w:after="60" w:line="276" w:lineRule="auto"/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oMath>
            </m:oMathPara>
          </w:p>
        </w:tc>
        <w:tc>
          <w:tcPr>
            <w:tcW w:w="567" w:type="dxa"/>
          </w:tcPr>
          <w:p w14:paraId="303A3B54" w14:textId="77777777" w:rsidR="00904F5B" w:rsidRPr="00904F5B" w:rsidRDefault="00904F5B" w:rsidP="00904F5B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709" w:type="dxa"/>
          </w:tcPr>
          <w:p w14:paraId="4502E161" w14:textId="77777777" w:rsidR="00904F5B" w:rsidRPr="00904F5B" w:rsidRDefault="00904F5B" w:rsidP="00904F5B">
            <w:pPr>
              <w:spacing w:after="60" w:line="276" w:lineRule="auto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oMath>
            </m:oMathPara>
          </w:p>
        </w:tc>
      </w:tr>
    </w:tbl>
    <w:p w14:paraId="314E455F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 xml:space="preserve">11.4. </w:t>
      </w:r>
      <w:r w:rsidR="00904F5B" w:rsidRPr="00AA6A93">
        <w:rPr>
          <w:rFonts w:asciiTheme="minorHAnsi" w:hAnsiTheme="minorHAnsi"/>
          <w:sz w:val="22"/>
          <w:szCs w:val="22"/>
        </w:rPr>
        <w:t xml:space="preserve">Seja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 a medida do comprimento da aresta do cubo </w:t>
      </w:r>
      <m:oMath>
        <m:r>
          <w:rPr>
            <w:rFonts w:ascii="Cambria Math" w:hAnsi="Cambria Math"/>
            <w:sz w:val="22"/>
            <w:szCs w:val="22"/>
          </w:rPr>
          <m:t>[ABCDEFGH]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. Qual das expressões representa a medida do comprimento da maior aresta da pirâmide </w:t>
      </w:r>
      <m:oMath>
        <m:r>
          <w:rPr>
            <w:rFonts w:ascii="Cambria Math" w:hAnsi="Cambria Math"/>
            <w:sz w:val="22"/>
            <w:szCs w:val="22"/>
          </w:rPr>
          <m:t>[ABGHE]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? </w:t>
      </w:r>
    </w:p>
    <w:tbl>
      <w:tblPr>
        <w:tblStyle w:val="TableGrid"/>
        <w:tblW w:w="694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014"/>
        <w:gridCol w:w="567"/>
        <w:gridCol w:w="1134"/>
        <w:gridCol w:w="567"/>
        <w:gridCol w:w="850"/>
        <w:gridCol w:w="567"/>
        <w:gridCol w:w="1559"/>
      </w:tblGrid>
      <w:tr w:rsidR="00904F5B" w:rsidRPr="00904F5B" w14:paraId="249382B8" w14:textId="77777777" w:rsidTr="005D15B2">
        <w:tc>
          <w:tcPr>
            <w:tcW w:w="687" w:type="dxa"/>
          </w:tcPr>
          <w:p w14:paraId="22C825DB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(A)</w:t>
            </w:r>
          </w:p>
        </w:tc>
        <w:tc>
          <w:tcPr>
            <w:tcW w:w="1014" w:type="dxa"/>
          </w:tcPr>
          <w:p w14:paraId="7360FBF3" w14:textId="77777777" w:rsidR="00904F5B" w:rsidRPr="00904F5B" w:rsidRDefault="00606EAC" w:rsidP="00904F5B">
            <w:pPr>
              <w:pStyle w:val="ListParagraph"/>
              <w:spacing w:after="60" w:line="276" w:lineRule="auto"/>
              <w:ind w:left="-86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567" w:type="dxa"/>
          </w:tcPr>
          <w:p w14:paraId="6AAE9EB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1134" w:type="dxa"/>
          </w:tcPr>
          <w:p w14:paraId="480C0C61" w14:textId="77777777" w:rsidR="00904F5B" w:rsidRPr="00904F5B" w:rsidRDefault="00606EAC" w:rsidP="00904F5B">
            <w:pPr>
              <w:pStyle w:val="ListParagraph"/>
              <w:spacing w:after="60" w:line="276" w:lineRule="auto"/>
              <w:ind w:left="-60" w:right="175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567" w:type="dxa"/>
          </w:tcPr>
          <w:p w14:paraId="1143B1AB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850" w:type="dxa"/>
          </w:tcPr>
          <w:p w14:paraId="6D03AB16" w14:textId="77777777" w:rsidR="00904F5B" w:rsidRPr="00904F5B" w:rsidRDefault="00904F5B" w:rsidP="00904F5B">
            <w:pPr>
              <w:pStyle w:val="ListParagraph"/>
              <w:spacing w:after="60" w:line="276" w:lineRule="auto"/>
              <w:ind w:left="-60" w:firstLine="6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14:paraId="40C74D26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1559" w:type="dxa"/>
          </w:tcPr>
          <w:p w14:paraId="38E782D9" w14:textId="77777777" w:rsidR="00904F5B" w:rsidRPr="00904F5B" w:rsidRDefault="00606EAC" w:rsidP="00904F5B">
            <w:pPr>
              <w:pStyle w:val="ListParagraph"/>
              <w:spacing w:after="60" w:line="276" w:lineRule="auto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4A0A960C" w14:textId="77777777" w:rsidR="00904F5B" w:rsidRPr="00AA6A93" w:rsidRDefault="00D83E40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135C257" wp14:editId="766D4E15">
            <wp:simplePos x="0" y="0"/>
            <wp:positionH relativeFrom="column">
              <wp:posOffset>4311015</wp:posOffset>
            </wp:positionH>
            <wp:positionV relativeFrom="paragraph">
              <wp:posOffset>155575</wp:posOffset>
            </wp:positionV>
            <wp:extent cx="2316480" cy="2085975"/>
            <wp:effectExtent l="0" t="0" r="762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93" w:rsidRPr="00AA6A93">
        <w:rPr>
          <w:rFonts w:asciiTheme="minorHAnsi" w:hAnsiTheme="minorHAnsi"/>
          <w:b/>
          <w:color w:val="C00000"/>
          <w:sz w:val="22"/>
          <w:szCs w:val="22"/>
        </w:rPr>
        <w:t>12.</w:t>
      </w:r>
      <w:r w:rsidR="00AA6A93" w:rsidRPr="00AA6A93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AA6A93">
        <w:rPr>
          <w:rFonts w:asciiTheme="minorHAnsi" w:hAnsiTheme="minorHAnsi"/>
          <w:sz w:val="22"/>
          <w:szCs w:val="22"/>
        </w:rPr>
        <w:t>Na figura, estão representados:</w:t>
      </w:r>
    </w:p>
    <w:p w14:paraId="132B35F6" w14:textId="77777777" w:rsidR="00904F5B" w:rsidRPr="00904F5B" w:rsidRDefault="00904F5B" w:rsidP="00904F5B">
      <w:pPr>
        <w:pStyle w:val="ListParagraph"/>
        <w:numPr>
          <w:ilvl w:val="0"/>
          <w:numId w:val="20"/>
        </w:numPr>
        <w:spacing w:after="60" w:line="276" w:lineRule="auto"/>
        <w:ind w:left="993" w:hanging="273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o segmento </w:t>
      </w:r>
      <m:oMath>
        <m:r>
          <w:rPr>
            <w:rFonts w:ascii="Cambria Math" w:hAnsi="Cambria Math"/>
            <w:sz w:val="22"/>
            <w:szCs w:val="22"/>
          </w:rPr>
          <m:t>[BD]</m:t>
        </m:r>
      </m:oMath>
      <w:r w:rsidRPr="00904F5B">
        <w:rPr>
          <w:rFonts w:asciiTheme="minorHAnsi" w:hAnsiTheme="minorHAnsi"/>
          <w:sz w:val="22"/>
          <w:szCs w:val="22"/>
        </w:rPr>
        <w:t xml:space="preserve"> que contém o ponto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737EF4">
        <w:rPr>
          <w:rFonts w:asciiTheme="minorHAnsi" w:hAnsiTheme="minorHAnsi"/>
          <w:sz w:val="22"/>
          <w:szCs w:val="22"/>
        </w:rPr>
        <w:t>;</w:t>
      </w:r>
    </w:p>
    <w:p w14:paraId="7BC1CB8C" w14:textId="77777777" w:rsidR="00904F5B" w:rsidRPr="00904F5B" w:rsidRDefault="00904F5B" w:rsidP="00904F5B">
      <w:pPr>
        <w:pStyle w:val="ListParagraph"/>
        <w:numPr>
          <w:ilvl w:val="0"/>
          <w:numId w:val="20"/>
        </w:numPr>
        <w:spacing w:after="60" w:line="276" w:lineRule="auto"/>
        <w:ind w:left="993" w:hanging="273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uma circunferência de centro no ponto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904F5B">
        <w:rPr>
          <w:rFonts w:asciiTheme="minorHAnsi" w:hAnsiTheme="minorHAnsi"/>
          <w:sz w:val="22"/>
          <w:szCs w:val="22"/>
        </w:rPr>
        <w:t xml:space="preserve"> e raio </w:t>
      </w:r>
      <m:oMath>
        <m:r>
          <w:rPr>
            <w:rFonts w:ascii="Cambria Math" w:hAnsi="Cambria Math"/>
            <w:sz w:val="22"/>
            <w:szCs w:val="22"/>
          </w:rPr>
          <m:t>[AC]</m:t>
        </m:r>
      </m:oMath>
      <w:r w:rsidRPr="00904F5B">
        <w:rPr>
          <w:rFonts w:asciiTheme="minorHAnsi" w:hAnsiTheme="minorHAnsi"/>
          <w:sz w:val="22"/>
          <w:szCs w:val="22"/>
        </w:rPr>
        <w:t>.</w:t>
      </w:r>
    </w:p>
    <w:p w14:paraId="54AAA801" w14:textId="77777777" w:rsidR="00904F5B" w:rsidRDefault="00904F5B" w:rsidP="00904F5B">
      <w:p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Sabe-se que:</w:t>
      </w:r>
    </w:p>
    <w:p w14:paraId="31FC08CE" w14:textId="77777777" w:rsidR="00AA6A93" w:rsidRPr="00AA6A93" w:rsidRDefault="00904F5B" w:rsidP="00AA6A93">
      <w:pPr>
        <w:pStyle w:val="ListParagraph"/>
        <w:numPr>
          <w:ilvl w:val="0"/>
          <w:numId w:val="21"/>
        </w:numPr>
        <w:spacing w:after="60" w:line="276" w:lineRule="auto"/>
        <w:ind w:left="993" w:hanging="284"/>
        <w:jc w:val="both"/>
        <w:rPr>
          <w:rFonts w:ascii="Cambria Math" w:hAnsi="Cambria Math"/>
          <w:sz w:val="22"/>
          <w:szCs w:val="22"/>
          <w:oMath/>
        </w:rPr>
      </w:pPr>
      <m:oMath>
        <m:r>
          <w:rPr>
            <w:rFonts w:ascii="Cambria Math" w:hAnsi="Cambria Math"/>
            <w:sz w:val="22"/>
            <w:szCs w:val="22"/>
          </w:rPr>
          <m:t>B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</m:acc>
        <m:r>
          <w:rPr>
            <w:rFonts w:ascii="Cambria Math" w:hAnsi="Cambria Math"/>
            <w:sz w:val="22"/>
            <w:szCs w:val="22"/>
          </w:rPr>
          <m:t>C=25°</m:t>
        </m:r>
      </m:oMath>
    </w:p>
    <w:p w14:paraId="2CEA8388" w14:textId="77777777" w:rsidR="00AA6A93" w:rsidRPr="00AA6A93" w:rsidRDefault="00606EAC" w:rsidP="00AA6A93">
      <w:pPr>
        <w:pStyle w:val="ListParagraph"/>
        <w:numPr>
          <w:ilvl w:val="0"/>
          <w:numId w:val="21"/>
        </w:numPr>
        <w:spacing w:after="60" w:line="276" w:lineRule="auto"/>
        <w:ind w:left="993" w:hanging="284"/>
        <w:jc w:val="both"/>
        <w:rPr>
          <w:rFonts w:ascii="Cambria Math" w:hAnsi="Cambria Math"/>
          <w:sz w:val="22"/>
          <w:szCs w:val="22"/>
          <w:oMath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BD</m:t>
            </m:r>
          </m:e>
        </m:acc>
        <m:r>
          <w:rPr>
            <w:rFonts w:ascii="Cambria Math" w:hAnsi="Cambria Math"/>
            <w:sz w:val="22"/>
            <w:szCs w:val="22"/>
          </w:rPr>
          <m:t>=3 cm</m:t>
        </m:r>
      </m:oMath>
    </w:p>
    <w:p w14:paraId="3BC4B0D4" w14:textId="77777777" w:rsidR="00904F5B" w:rsidRPr="00AA6A93" w:rsidRDefault="00AA6A93" w:rsidP="00AA6A93">
      <w:pPr>
        <w:spacing w:after="60" w:line="276" w:lineRule="auto"/>
        <w:jc w:val="both"/>
        <w:rPr>
          <w:rFonts w:ascii="Cambria Math" w:hAnsi="Cambria Math"/>
          <w:sz w:val="22"/>
          <w:szCs w:val="22"/>
          <w:oMath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>12.1.</w:t>
      </w:r>
      <w:r w:rsidRPr="00AA6A93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AA6A93">
        <w:rPr>
          <w:rFonts w:asciiTheme="minorHAnsi" w:hAnsiTheme="minorHAnsi"/>
          <w:sz w:val="22"/>
          <w:szCs w:val="22"/>
        </w:rPr>
        <w:t>Recorrendo a letras da figura, identifica:</w:t>
      </w:r>
    </w:p>
    <w:p w14:paraId="03C0863E" w14:textId="77777777" w:rsidR="00AA6A93" w:rsidRDefault="00904F5B" w:rsidP="00AA6A93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sz w:val="22"/>
          <w:szCs w:val="22"/>
        </w:rPr>
        <w:t>uma corda.</w:t>
      </w:r>
    </w:p>
    <w:p w14:paraId="0BEAA81B" w14:textId="77777777" w:rsidR="00AA6A93" w:rsidRDefault="00904F5B" w:rsidP="00AA6A93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sz w:val="22"/>
          <w:szCs w:val="22"/>
        </w:rPr>
        <w:t xml:space="preserve">um raio que contém o </w:t>
      </w:r>
      <w:r w:rsidRPr="00606EAC">
        <w:rPr>
          <w:rFonts w:asciiTheme="minorHAnsi" w:hAnsiTheme="minorHAnsi"/>
          <w:sz w:val="22"/>
          <w:szCs w:val="22"/>
        </w:rPr>
        <w:t xml:space="preserve">ponto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AA6A93">
        <w:rPr>
          <w:rFonts w:asciiTheme="minorHAnsi" w:hAnsiTheme="minorHAnsi"/>
          <w:sz w:val="22"/>
          <w:szCs w:val="22"/>
        </w:rPr>
        <w:t xml:space="preserve">. </w:t>
      </w:r>
    </w:p>
    <w:p w14:paraId="443FD466" w14:textId="77777777" w:rsidR="00AA6A93" w:rsidRDefault="00904F5B" w:rsidP="00AA6A93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sz w:val="22"/>
          <w:szCs w:val="22"/>
        </w:rPr>
        <w:t>um diâmetro.</w:t>
      </w:r>
    </w:p>
    <w:p w14:paraId="5FC4168F" w14:textId="77777777" w:rsidR="00904F5B" w:rsidRPr="00AA6A93" w:rsidRDefault="00904F5B" w:rsidP="00AA6A93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sz w:val="22"/>
          <w:szCs w:val="22"/>
        </w:rPr>
        <w:t>um ângulo ao centro.</w:t>
      </w:r>
    </w:p>
    <w:p w14:paraId="00A24D0F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>12.2.</w:t>
      </w:r>
      <w:r w:rsidRPr="00AA6A93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904F5B" w:rsidRPr="00AA6A93">
        <w:rPr>
          <w:rFonts w:asciiTheme="minorHAnsi" w:hAnsiTheme="minorHAnsi"/>
          <w:sz w:val="22"/>
          <w:szCs w:val="22"/>
        </w:rPr>
        <w:t xml:space="preserve">Classifica, quanto aos lados, os triângulos </w:t>
      </w:r>
      <m:oMath>
        <m:r>
          <w:rPr>
            <w:rFonts w:ascii="Cambria Math" w:hAnsi="Cambria Math"/>
            <w:sz w:val="22"/>
            <w:szCs w:val="22"/>
          </w:rPr>
          <m:t>[ACD]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[ABC]</m:t>
        </m:r>
      </m:oMath>
      <w:r w:rsidR="00904F5B" w:rsidRPr="00AA6A93">
        <w:rPr>
          <w:rFonts w:asciiTheme="minorHAnsi" w:hAnsiTheme="minorHAnsi"/>
          <w:sz w:val="22"/>
          <w:szCs w:val="22"/>
        </w:rPr>
        <w:t>. Justifica a tua resposta.</w:t>
      </w:r>
    </w:p>
    <w:p w14:paraId="6D72FB82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>12.3.</w:t>
      </w:r>
      <w:r>
        <w:rPr>
          <w:rFonts w:asciiTheme="minorHAnsi" w:hAnsiTheme="minorHAnsi"/>
          <w:sz w:val="22"/>
          <w:szCs w:val="22"/>
        </w:rPr>
        <w:t xml:space="preserve"> </w:t>
      </w:r>
      <w:r w:rsidR="00904F5B" w:rsidRPr="00AA6A93">
        <w:rPr>
          <w:rFonts w:asciiTheme="minorHAnsi" w:hAnsiTheme="minorHAnsi"/>
          <w:sz w:val="22"/>
          <w:szCs w:val="22"/>
        </w:rPr>
        <w:t xml:space="preserve">Determina a medida da amplitude de cada ângulo interno dos triângulos </w:t>
      </w:r>
      <m:oMath>
        <m:r>
          <w:rPr>
            <w:rFonts w:ascii="Cambria Math" w:hAnsi="Cambria Math"/>
            <w:sz w:val="22"/>
            <w:szCs w:val="22"/>
          </w:rPr>
          <m:t>[ACD]</m:t>
        </m:r>
      </m:oMath>
      <w:r w:rsidR="00904F5B" w:rsidRPr="00AA6A93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[ABC]</m:t>
        </m:r>
      </m:oMath>
      <w:r w:rsidR="00904F5B" w:rsidRPr="00AA6A93">
        <w:rPr>
          <w:rFonts w:asciiTheme="minorHAnsi" w:hAnsiTheme="minorHAnsi"/>
          <w:sz w:val="22"/>
          <w:szCs w:val="22"/>
        </w:rPr>
        <w:t>.</w:t>
      </w:r>
    </w:p>
    <w:p w14:paraId="6F2799DE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>12.4.</w:t>
      </w:r>
      <w:r>
        <w:rPr>
          <w:rFonts w:asciiTheme="minorHAnsi" w:hAnsiTheme="minorHAnsi"/>
          <w:sz w:val="22"/>
          <w:szCs w:val="22"/>
        </w:rPr>
        <w:t xml:space="preserve"> </w:t>
      </w:r>
      <w:r w:rsidR="00904F5B" w:rsidRPr="00AA6A93">
        <w:rPr>
          <w:rFonts w:asciiTheme="minorHAnsi" w:hAnsiTheme="minorHAnsi"/>
          <w:sz w:val="22"/>
          <w:szCs w:val="22"/>
        </w:rPr>
        <w:t xml:space="preserve">Classifica o triângulo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BCD</m:t>
            </m:r>
          </m:e>
        </m:d>
      </m:oMath>
      <w:r w:rsidR="00904F5B" w:rsidRPr="00AA6A93">
        <w:rPr>
          <w:rFonts w:asciiTheme="minorHAnsi" w:hAnsiTheme="minorHAnsi"/>
          <w:sz w:val="22"/>
          <w:szCs w:val="22"/>
        </w:rPr>
        <w:t xml:space="preserve"> quanto aos ângulos.</w:t>
      </w:r>
    </w:p>
    <w:p w14:paraId="5D46D7C0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>12.5.</w:t>
      </w:r>
      <w:r>
        <w:rPr>
          <w:rFonts w:asciiTheme="minorHAnsi" w:hAnsiTheme="minorHAnsi"/>
          <w:sz w:val="22"/>
          <w:szCs w:val="22"/>
        </w:rPr>
        <w:t xml:space="preserve"> </w:t>
      </w:r>
      <w:r w:rsidR="00904F5B" w:rsidRPr="00AA6A93">
        <w:rPr>
          <w:rFonts w:asciiTheme="minorHAnsi" w:hAnsiTheme="minorHAnsi"/>
          <w:sz w:val="22"/>
          <w:szCs w:val="22"/>
        </w:rPr>
        <w:t xml:space="preserve">Determina o valor exato do comprimento do </w:t>
      </w:r>
      <w:bookmarkStart w:id="0" w:name="_GoBack"/>
      <w:bookmarkEnd w:id="0"/>
      <w:r w:rsidR="00904F5B" w:rsidRPr="00AA6A93">
        <w:rPr>
          <w:rFonts w:asciiTheme="minorHAnsi" w:hAnsiTheme="minorHAnsi"/>
          <w:sz w:val="22"/>
          <w:szCs w:val="22"/>
        </w:rPr>
        <w:t xml:space="preserve">arco </w:t>
      </w:r>
      <m:oMath>
        <m:r>
          <w:rPr>
            <w:rFonts w:ascii="Cambria Math" w:hAnsi="Cambria Math"/>
            <w:sz w:val="22"/>
            <w:szCs w:val="22"/>
          </w:rPr>
          <m:t>BC.</m:t>
        </m:r>
      </m:oMath>
    </w:p>
    <w:p w14:paraId="01CFD591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40D5F9" w14:textId="77777777" w:rsidR="00904F5B" w:rsidRPr="00AA6A93" w:rsidRDefault="00AA6A93" w:rsidP="00AA6A93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A6A93">
        <w:rPr>
          <w:rFonts w:asciiTheme="minorHAnsi" w:hAnsiTheme="minorHAnsi"/>
          <w:b/>
          <w:color w:val="C00000"/>
          <w:sz w:val="22"/>
          <w:szCs w:val="22"/>
        </w:rPr>
        <w:t xml:space="preserve">13. </w:t>
      </w:r>
      <w:r w:rsidR="00904F5B" w:rsidRPr="00AA6A93">
        <w:rPr>
          <w:rFonts w:asciiTheme="minorHAnsi" w:hAnsiTheme="minorHAnsi"/>
          <w:sz w:val="22"/>
          <w:szCs w:val="22"/>
        </w:rPr>
        <w:t xml:space="preserve">Qual das seguintes afirmações é </w:t>
      </w:r>
      <w:r w:rsidR="00904F5B" w:rsidRPr="00AA6A93">
        <w:rPr>
          <w:rFonts w:asciiTheme="minorHAnsi" w:hAnsiTheme="minorHAnsi"/>
          <w:b/>
          <w:sz w:val="22"/>
          <w:szCs w:val="22"/>
        </w:rPr>
        <w:t>verdadeira</w:t>
      </w:r>
      <w:r w:rsidR="00904F5B" w:rsidRPr="00AA6A93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068"/>
      </w:tblGrid>
      <w:tr w:rsidR="00904F5B" w:rsidRPr="00904F5B" w14:paraId="4AFFBA1C" w14:textId="77777777" w:rsidTr="005D15B2">
        <w:tc>
          <w:tcPr>
            <w:tcW w:w="687" w:type="dxa"/>
          </w:tcPr>
          <w:p w14:paraId="5B5D7112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8068" w:type="dxa"/>
          </w:tcPr>
          <w:p w14:paraId="2AC7B88D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sz w:val="22"/>
                <w:szCs w:val="22"/>
              </w:rPr>
              <w:t>Se um plano contém duas retas paralelas a outro plano então os planos são paralelos.</w:t>
            </w:r>
          </w:p>
        </w:tc>
      </w:tr>
      <w:tr w:rsidR="00904F5B" w:rsidRPr="00904F5B" w14:paraId="15FC8765" w14:textId="77777777" w:rsidTr="005D15B2">
        <w:tc>
          <w:tcPr>
            <w:tcW w:w="687" w:type="dxa"/>
          </w:tcPr>
          <w:p w14:paraId="4F93A98D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8068" w:type="dxa"/>
          </w:tcPr>
          <w:p w14:paraId="6EDC56D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sz w:val="22"/>
                <w:szCs w:val="22"/>
              </w:rPr>
              <w:t>Uma reta paralela a um plano é paralela a todas as retas desse plano.</w:t>
            </w:r>
          </w:p>
        </w:tc>
      </w:tr>
      <w:tr w:rsidR="00904F5B" w:rsidRPr="00904F5B" w14:paraId="15E41B44" w14:textId="77777777" w:rsidTr="005D15B2">
        <w:tc>
          <w:tcPr>
            <w:tcW w:w="687" w:type="dxa"/>
          </w:tcPr>
          <w:p w14:paraId="13E2E8F6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8068" w:type="dxa"/>
          </w:tcPr>
          <w:p w14:paraId="030FF2D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w:r w:rsidRPr="00904F5B">
              <w:rPr>
                <w:rFonts w:asciiTheme="minorHAnsi" w:eastAsia="Cambria" w:hAnsiTheme="minorHAnsi"/>
                <w:sz w:val="22"/>
                <w:szCs w:val="22"/>
              </w:rPr>
              <w:t>Duas retas quaisquer definem um plano.</w:t>
            </w:r>
          </w:p>
        </w:tc>
      </w:tr>
      <w:tr w:rsidR="00904F5B" w:rsidRPr="00904F5B" w14:paraId="46F9A488" w14:textId="77777777" w:rsidTr="005D15B2">
        <w:tc>
          <w:tcPr>
            <w:tcW w:w="687" w:type="dxa"/>
          </w:tcPr>
          <w:p w14:paraId="6AF6CE8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8068" w:type="dxa"/>
          </w:tcPr>
          <w:p w14:paraId="195E052F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w:r w:rsidRPr="00904F5B">
              <w:rPr>
                <w:rFonts w:asciiTheme="minorHAnsi" w:eastAsia="Cambria" w:hAnsiTheme="minorHAnsi"/>
                <w:sz w:val="22"/>
                <w:szCs w:val="22"/>
              </w:rPr>
              <w:t>Duas retas paralelas a uma terceira são paralelas entre si.</w:t>
            </w:r>
          </w:p>
        </w:tc>
      </w:tr>
    </w:tbl>
    <w:p w14:paraId="7229C1AE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6F82CF7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9E1EA34" w14:textId="77777777" w:rsidR="00904F5B" w:rsidRPr="00874CA7" w:rsidRDefault="00904F5B" w:rsidP="00904F5B">
      <w:pPr>
        <w:spacing w:after="60"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874CA7">
        <w:rPr>
          <w:rFonts w:asciiTheme="minorHAnsi" w:hAnsiTheme="minorHAnsi" w:cs="Arial"/>
          <w:b/>
          <w:sz w:val="18"/>
          <w:szCs w:val="18"/>
        </w:rPr>
        <w:t>COTAÇÕES</w:t>
      </w:r>
    </w:p>
    <w:p w14:paraId="2AE2AB01" w14:textId="77777777" w:rsidR="00904F5B" w:rsidRPr="00874CA7" w:rsidRDefault="00904F5B" w:rsidP="00904F5B">
      <w:pPr>
        <w:spacing w:after="60" w:line="276" w:lineRule="auto"/>
        <w:rPr>
          <w:rFonts w:asciiTheme="minorHAnsi" w:hAnsiTheme="minorHAnsi" w:cs="Arial"/>
          <w:sz w:val="18"/>
          <w:szCs w:val="18"/>
        </w:rPr>
      </w:pPr>
    </w:p>
    <w:tbl>
      <w:tblPr>
        <w:tblW w:w="9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00"/>
        <w:gridCol w:w="567"/>
        <w:gridCol w:w="425"/>
        <w:gridCol w:w="567"/>
        <w:gridCol w:w="548"/>
        <w:gridCol w:w="567"/>
        <w:gridCol w:w="510"/>
        <w:gridCol w:w="567"/>
        <w:gridCol w:w="567"/>
        <w:gridCol w:w="567"/>
        <w:gridCol w:w="708"/>
        <w:gridCol w:w="502"/>
        <w:gridCol w:w="709"/>
        <w:gridCol w:w="774"/>
        <w:gridCol w:w="625"/>
      </w:tblGrid>
      <w:tr w:rsidR="00904F5B" w:rsidRPr="00874CA7" w14:paraId="684C8F40" w14:textId="77777777" w:rsidTr="005D15B2">
        <w:trPr>
          <w:jc w:val="center"/>
        </w:trPr>
        <w:tc>
          <w:tcPr>
            <w:tcW w:w="955" w:type="dxa"/>
            <w:tcBorders>
              <w:bottom w:val="single" w:sz="4" w:space="0" w:color="000000"/>
            </w:tcBorders>
            <w:shd w:val="clear" w:color="auto" w:fill="E5B8B7"/>
          </w:tcPr>
          <w:p w14:paraId="54C6FE3C" w14:textId="77777777" w:rsidR="00904F5B" w:rsidRPr="00874CA7" w:rsidRDefault="00904F5B" w:rsidP="00904F5B">
            <w:pPr>
              <w:spacing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600" w:type="dxa"/>
            <w:shd w:val="clear" w:color="auto" w:fill="E5B8B7"/>
          </w:tcPr>
          <w:p w14:paraId="71141877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67" w:type="dxa"/>
            <w:shd w:val="clear" w:color="auto" w:fill="E5B8B7"/>
          </w:tcPr>
          <w:p w14:paraId="2AFB70D0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25" w:type="dxa"/>
            <w:shd w:val="clear" w:color="auto" w:fill="E5B8B7"/>
          </w:tcPr>
          <w:p w14:paraId="0B239E7A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E5B8B7"/>
          </w:tcPr>
          <w:p w14:paraId="708369A9" w14:textId="77777777" w:rsidR="00904F5B" w:rsidRPr="00874CA7" w:rsidRDefault="00904F5B" w:rsidP="00904F5B">
            <w:pPr>
              <w:spacing w:after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4.1</w:t>
            </w:r>
          </w:p>
        </w:tc>
        <w:tc>
          <w:tcPr>
            <w:tcW w:w="548" w:type="dxa"/>
            <w:shd w:val="clear" w:color="auto" w:fill="E5B8B7"/>
          </w:tcPr>
          <w:p w14:paraId="7C797333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4.2</w:t>
            </w:r>
          </w:p>
        </w:tc>
        <w:tc>
          <w:tcPr>
            <w:tcW w:w="567" w:type="dxa"/>
            <w:shd w:val="clear" w:color="auto" w:fill="E5B8B7"/>
          </w:tcPr>
          <w:p w14:paraId="5A4560A4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5.1</w:t>
            </w:r>
          </w:p>
        </w:tc>
        <w:tc>
          <w:tcPr>
            <w:tcW w:w="510" w:type="dxa"/>
            <w:shd w:val="clear" w:color="auto" w:fill="E5B8B7"/>
          </w:tcPr>
          <w:p w14:paraId="329949D2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5.2</w:t>
            </w:r>
          </w:p>
        </w:tc>
        <w:tc>
          <w:tcPr>
            <w:tcW w:w="567" w:type="dxa"/>
            <w:shd w:val="clear" w:color="auto" w:fill="E5B8B7"/>
          </w:tcPr>
          <w:p w14:paraId="3DB1D9C0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67" w:type="dxa"/>
            <w:shd w:val="clear" w:color="auto" w:fill="E5B8B7"/>
          </w:tcPr>
          <w:p w14:paraId="6AFB7A22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67" w:type="dxa"/>
            <w:shd w:val="clear" w:color="auto" w:fill="E5B8B7"/>
          </w:tcPr>
          <w:p w14:paraId="4C894CF5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708" w:type="dxa"/>
            <w:shd w:val="clear" w:color="auto" w:fill="E5B8B7"/>
          </w:tcPr>
          <w:p w14:paraId="4A5A2E57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9.1</w:t>
            </w:r>
          </w:p>
        </w:tc>
        <w:tc>
          <w:tcPr>
            <w:tcW w:w="502" w:type="dxa"/>
            <w:shd w:val="clear" w:color="auto" w:fill="E5B8B7"/>
          </w:tcPr>
          <w:p w14:paraId="00B0A98F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9.2</w:t>
            </w:r>
          </w:p>
        </w:tc>
        <w:tc>
          <w:tcPr>
            <w:tcW w:w="709" w:type="dxa"/>
            <w:shd w:val="clear" w:color="auto" w:fill="E5B8B7"/>
          </w:tcPr>
          <w:p w14:paraId="14658049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9.3</w:t>
            </w:r>
          </w:p>
        </w:tc>
        <w:tc>
          <w:tcPr>
            <w:tcW w:w="774" w:type="dxa"/>
            <w:shd w:val="clear" w:color="auto" w:fill="E5B8B7"/>
          </w:tcPr>
          <w:p w14:paraId="14F71FE1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10.1</w:t>
            </w:r>
          </w:p>
        </w:tc>
        <w:tc>
          <w:tcPr>
            <w:tcW w:w="625" w:type="dxa"/>
            <w:shd w:val="clear" w:color="auto" w:fill="E5B8B7"/>
          </w:tcPr>
          <w:p w14:paraId="678EB1EC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10.2</w:t>
            </w:r>
          </w:p>
        </w:tc>
      </w:tr>
      <w:tr w:rsidR="00904F5B" w:rsidRPr="00874CA7" w14:paraId="2F5F2498" w14:textId="77777777" w:rsidTr="005D15B2">
        <w:trPr>
          <w:jc w:val="center"/>
        </w:trPr>
        <w:tc>
          <w:tcPr>
            <w:tcW w:w="955" w:type="dxa"/>
            <w:shd w:val="clear" w:color="auto" w:fill="E5B8B7"/>
          </w:tcPr>
          <w:p w14:paraId="5C206A9B" w14:textId="77777777" w:rsidR="00904F5B" w:rsidRPr="00874CA7" w:rsidRDefault="00904F5B" w:rsidP="00904F5B">
            <w:pPr>
              <w:spacing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b/>
                <w:sz w:val="18"/>
                <w:szCs w:val="18"/>
              </w:rPr>
              <w:t>Cotação</w:t>
            </w:r>
          </w:p>
        </w:tc>
        <w:tc>
          <w:tcPr>
            <w:tcW w:w="600" w:type="dxa"/>
            <w:shd w:val="clear" w:color="auto" w:fill="auto"/>
          </w:tcPr>
          <w:p w14:paraId="62A6ACC6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F3F1A6C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22E569B1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6147794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14:paraId="6A3C3F2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4FCBEE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44F409B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6E374E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24C5945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096CCF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29FF24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14:paraId="4D1E66A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2552536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37813B7F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14:paraId="73D4376C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</w:tbl>
    <w:p w14:paraId="700BA685" w14:textId="77777777" w:rsidR="00904F5B" w:rsidRPr="00874CA7" w:rsidRDefault="00904F5B" w:rsidP="00904F5B">
      <w:pPr>
        <w:spacing w:after="60" w:line="276" w:lineRule="auto"/>
        <w:rPr>
          <w:rFonts w:asciiTheme="minorHAnsi" w:hAnsiTheme="minorHAnsi" w:cs="Arial"/>
          <w:sz w:val="18"/>
          <w:szCs w:val="1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5"/>
        <w:gridCol w:w="571"/>
        <w:gridCol w:w="617"/>
        <w:gridCol w:w="513"/>
        <w:gridCol w:w="567"/>
        <w:gridCol w:w="530"/>
        <w:gridCol w:w="497"/>
        <w:gridCol w:w="533"/>
        <w:gridCol w:w="567"/>
        <w:gridCol w:w="567"/>
        <w:gridCol w:w="567"/>
        <w:gridCol w:w="567"/>
        <w:gridCol w:w="425"/>
        <w:gridCol w:w="567"/>
        <w:gridCol w:w="578"/>
        <w:gridCol w:w="414"/>
        <w:gridCol w:w="701"/>
      </w:tblGrid>
      <w:tr w:rsidR="00737EF4" w:rsidRPr="00874CA7" w14:paraId="15E937EC" w14:textId="77777777" w:rsidTr="00737EF4">
        <w:trPr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E5B8B7"/>
          </w:tcPr>
          <w:p w14:paraId="0A002B37" w14:textId="77777777" w:rsidR="00904F5B" w:rsidRPr="00874CA7" w:rsidRDefault="00904F5B" w:rsidP="00904F5B">
            <w:pPr>
              <w:spacing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565" w:type="dxa"/>
            <w:shd w:val="clear" w:color="auto" w:fill="E5B8B7"/>
          </w:tcPr>
          <w:p w14:paraId="438689DD" w14:textId="77777777" w:rsidR="00904F5B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11.1</w:t>
            </w:r>
          </w:p>
          <w:p w14:paraId="1B63B58F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a)</w:t>
            </w:r>
          </w:p>
        </w:tc>
        <w:tc>
          <w:tcPr>
            <w:tcW w:w="571" w:type="dxa"/>
            <w:shd w:val="clear" w:color="auto" w:fill="E5B8B7"/>
          </w:tcPr>
          <w:p w14:paraId="5B38F35B" w14:textId="77777777" w:rsidR="00904F5B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11.1.</w:t>
            </w:r>
          </w:p>
          <w:p w14:paraId="32DCE40B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b)</w:t>
            </w:r>
          </w:p>
        </w:tc>
        <w:tc>
          <w:tcPr>
            <w:tcW w:w="617" w:type="dxa"/>
            <w:shd w:val="clear" w:color="auto" w:fill="E5B8B7"/>
          </w:tcPr>
          <w:p w14:paraId="5F2548BF" w14:textId="77777777" w:rsidR="00904F5B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11.1.</w:t>
            </w:r>
          </w:p>
          <w:p w14:paraId="34649D8E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c)</w:t>
            </w:r>
          </w:p>
        </w:tc>
        <w:tc>
          <w:tcPr>
            <w:tcW w:w="513" w:type="dxa"/>
            <w:shd w:val="clear" w:color="auto" w:fill="E5B8B7"/>
          </w:tcPr>
          <w:p w14:paraId="12FD2615" w14:textId="77777777" w:rsidR="00904F5B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11.1.</w:t>
            </w:r>
          </w:p>
          <w:p w14:paraId="14AAB0C6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d)</w:t>
            </w:r>
          </w:p>
        </w:tc>
        <w:tc>
          <w:tcPr>
            <w:tcW w:w="567" w:type="dxa"/>
            <w:shd w:val="clear" w:color="auto" w:fill="E5B8B7"/>
          </w:tcPr>
          <w:p w14:paraId="734C57CB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11.2</w:t>
            </w:r>
          </w:p>
        </w:tc>
        <w:tc>
          <w:tcPr>
            <w:tcW w:w="530" w:type="dxa"/>
            <w:shd w:val="clear" w:color="auto" w:fill="E5B8B7"/>
          </w:tcPr>
          <w:p w14:paraId="52D10BF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11.3</w:t>
            </w:r>
          </w:p>
        </w:tc>
        <w:tc>
          <w:tcPr>
            <w:tcW w:w="497" w:type="dxa"/>
            <w:shd w:val="clear" w:color="auto" w:fill="E5B8B7"/>
          </w:tcPr>
          <w:p w14:paraId="38C5016F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11.4</w:t>
            </w:r>
          </w:p>
        </w:tc>
        <w:tc>
          <w:tcPr>
            <w:tcW w:w="533" w:type="dxa"/>
            <w:shd w:val="clear" w:color="auto" w:fill="E5B8B7"/>
          </w:tcPr>
          <w:p w14:paraId="78D4DF14" w14:textId="77777777" w:rsidR="00904F5B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12.1.</w:t>
            </w:r>
          </w:p>
          <w:p w14:paraId="197F07B7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a)</w:t>
            </w:r>
          </w:p>
        </w:tc>
        <w:tc>
          <w:tcPr>
            <w:tcW w:w="567" w:type="dxa"/>
            <w:shd w:val="clear" w:color="auto" w:fill="E5B8B7"/>
          </w:tcPr>
          <w:p w14:paraId="3957BE4A" w14:textId="77777777" w:rsidR="00904F5B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12.1.</w:t>
            </w:r>
          </w:p>
          <w:p w14:paraId="762BE94F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b)</w:t>
            </w:r>
          </w:p>
        </w:tc>
        <w:tc>
          <w:tcPr>
            <w:tcW w:w="567" w:type="dxa"/>
            <w:shd w:val="clear" w:color="auto" w:fill="E5B8B7"/>
          </w:tcPr>
          <w:p w14:paraId="0DA26008" w14:textId="77777777" w:rsidR="00904F5B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12.1.</w:t>
            </w:r>
          </w:p>
          <w:p w14:paraId="294ACEC7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c)</w:t>
            </w:r>
          </w:p>
        </w:tc>
        <w:tc>
          <w:tcPr>
            <w:tcW w:w="567" w:type="dxa"/>
            <w:shd w:val="clear" w:color="auto" w:fill="E5B8B7"/>
          </w:tcPr>
          <w:p w14:paraId="35EB60CA" w14:textId="77777777" w:rsidR="00904F5B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12.1.</w:t>
            </w:r>
          </w:p>
          <w:p w14:paraId="21ECFD93" w14:textId="77777777" w:rsidR="00737EF4" w:rsidRPr="00874CA7" w:rsidRDefault="00737EF4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d)</w:t>
            </w:r>
          </w:p>
        </w:tc>
        <w:tc>
          <w:tcPr>
            <w:tcW w:w="567" w:type="dxa"/>
            <w:shd w:val="clear" w:color="auto" w:fill="E5B8B7"/>
          </w:tcPr>
          <w:p w14:paraId="1BC8C23A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12.2</w:t>
            </w:r>
          </w:p>
        </w:tc>
        <w:tc>
          <w:tcPr>
            <w:tcW w:w="425" w:type="dxa"/>
            <w:shd w:val="clear" w:color="auto" w:fill="E5B8B7"/>
          </w:tcPr>
          <w:p w14:paraId="7FCFEC0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12.3</w:t>
            </w:r>
          </w:p>
        </w:tc>
        <w:tc>
          <w:tcPr>
            <w:tcW w:w="567" w:type="dxa"/>
            <w:shd w:val="clear" w:color="auto" w:fill="E5B8B7"/>
          </w:tcPr>
          <w:p w14:paraId="669EDB40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12.4</w:t>
            </w:r>
          </w:p>
        </w:tc>
        <w:tc>
          <w:tcPr>
            <w:tcW w:w="578" w:type="dxa"/>
            <w:shd w:val="clear" w:color="auto" w:fill="E5B8B7"/>
          </w:tcPr>
          <w:p w14:paraId="774E1943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12.5</w:t>
            </w:r>
          </w:p>
        </w:tc>
        <w:tc>
          <w:tcPr>
            <w:tcW w:w="414" w:type="dxa"/>
            <w:shd w:val="clear" w:color="auto" w:fill="E5B8B7"/>
          </w:tcPr>
          <w:p w14:paraId="0A2C1894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4CA7">
              <w:rPr>
                <w:rFonts w:asciiTheme="minorHAnsi" w:hAnsiTheme="minorHAnsi" w:cs="Arial"/>
                <w:sz w:val="14"/>
                <w:szCs w:val="14"/>
              </w:rPr>
              <w:t>13</w:t>
            </w:r>
          </w:p>
        </w:tc>
        <w:tc>
          <w:tcPr>
            <w:tcW w:w="701" w:type="dxa"/>
            <w:shd w:val="clear" w:color="auto" w:fill="E5B8B7"/>
          </w:tcPr>
          <w:p w14:paraId="58B7955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</w:tr>
      <w:tr w:rsidR="00737EF4" w:rsidRPr="00874CA7" w14:paraId="39943A2B" w14:textId="77777777" w:rsidTr="00737EF4">
        <w:trPr>
          <w:jc w:val="center"/>
        </w:trPr>
        <w:tc>
          <w:tcPr>
            <w:tcW w:w="846" w:type="dxa"/>
            <w:shd w:val="clear" w:color="auto" w:fill="E5B8B7"/>
          </w:tcPr>
          <w:p w14:paraId="2F13223E" w14:textId="77777777" w:rsidR="00904F5B" w:rsidRPr="00874CA7" w:rsidRDefault="00904F5B" w:rsidP="00904F5B">
            <w:pPr>
              <w:spacing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b/>
                <w:sz w:val="18"/>
                <w:szCs w:val="18"/>
              </w:rPr>
              <w:t>Cotação</w:t>
            </w:r>
          </w:p>
        </w:tc>
        <w:tc>
          <w:tcPr>
            <w:tcW w:w="565" w:type="dxa"/>
          </w:tcPr>
          <w:p w14:paraId="0C155F45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2AF49D21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14:paraId="053CC446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14:paraId="07425746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71AC17E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14:paraId="787DC6ED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0C456F3B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14:paraId="5EC8EB1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EFEE8E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9F9A92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F9BCD7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BCE49DD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63F4813E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360F1F56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14:paraId="7D31EAB9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14" w:type="dxa"/>
          </w:tcPr>
          <w:p w14:paraId="7F06BC28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406D3B99" w14:textId="77777777" w:rsidR="00904F5B" w:rsidRPr="00874CA7" w:rsidRDefault="00904F5B" w:rsidP="00904F5B">
            <w:pPr>
              <w:spacing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CA7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</w:tr>
    </w:tbl>
    <w:p w14:paraId="06885872" w14:textId="77777777" w:rsidR="00904F5B" w:rsidRPr="00874CA7" w:rsidRDefault="00904F5B" w:rsidP="00904F5B">
      <w:pPr>
        <w:spacing w:after="60" w:line="276" w:lineRule="auto"/>
        <w:rPr>
          <w:rFonts w:asciiTheme="minorHAnsi" w:hAnsiTheme="minorHAnsi" w:cs="Arial"/>
          <w:sz w:val="18"/>
          <w:szCs w:val="18"/>
        </w:rPr>
      </w:pPr>
    </w:p>
    <w:p w14:paraId="37B5B234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08255D9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3244152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0EAB850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ADA085" w14:textId="77777777" w:rsidR="00AA6A93" w:rsidRDefault="00AA6A93" w:rsidP="00904F5B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14:paraId="7AF3BE6B" w14:textId="77777777" w:rsidR="00AA6A93" w:rsidRDefault="00AA6A93" w:rsidP="00904F5B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14:paraId="73DD003C" w14:textId="77777777" w:rsidR="00AA6A93" w:rsidRDefault="00AA6A93" w:rsidP="00904F5B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14:paraId="2DEA77A1" w14:textId="7DFABE36" w:rsidR="00904F5B" w:rsidRPr="00904F5B" w:rsidRDefault="00904F5B" w:rsidP="00904F5B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904F5B">
        <w:rPr>
          <w:rFonts w:asciiTheme="minorHAnsi" w:hAnsiTheme="minorHAnsi"/>
          <w:b/>
          <w:sz w:val="22"/>
          <w:szCs w:val="22"/>
        </w:rPr>
        <w:lastRenderedPageBreak/>
        <w:t>Soluções</w:t>
      </w:r>
    </w:p>
    <w:p w14:paraId="16FC2CF0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6354B7AC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1. </w:t>
      </w:r>
    </w:p>
    <w:tbl>
      <w:tblPr>
        <w:tblStyle w:val="TableGrid"/>
        <w:tblW w:w="5945" w:type="dxa"/>
        <w:jc w:val="center"/>
        <w:tblLook w:val="04A0" w:firstRow="1" w:lastRow="0" w:firstColumn="1" w:lastColumn="0" w:noHBand="0" w:noVBand="1"/>
      </w:tblPr>
      <w:tblGrid>
        <w:gridCol w:w="538"/>
        <w:gridCol w:w="2505"/>
        <w:gridCol w:w="420"/>
        <w:gridCol w:w="374"/>
        <w:gridCol w:w="2108"/>
      </w:tblGrid>
      <w:tr w:rsidR="00904F5B" w:rsidRPr="00904F5B" w14:paraId="21586C27" w14:textId="77777777" w:rsidTr="005D15B2">
        <w:trPr>
          <w:trHeight w:val="454"/>
          <w:jc w:val="center"/>
        </w:trPr>
        <w:tc>
          <w:tcPr>
            <w:tcW w:w="3043" w:type="dxa"/>
            <w:gridSpan w:val="2"/>
            <w:vAlign w:val="center"/>
          </w:tcPr>
          <w:p w14:paraId="44171C13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420" w:type="dxa"/>
            <w:vAlign w:val="center"/>
          </w:tcPr>
          <w:p w14:paraId="459CCF8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374" w:type="dxa"/>
            <w:vAlign w:val="center"/>
          </w:tcPr>
          <w:p w14:paraId="2BD26AF3" w14:textId="77777777" w:rsidR="00904F5B" w:rsidRPr="00904F5B" w:rsidRDefault="00904F5B" w:rsidP="00904F5B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2108" w:type="dxa"/>
            <w:vAlign w:val="center"/>
          </w:tcPr>
          <w:p w14:paraId="425DBE40" w14:textId="77777777" w:rsidR="00904F5B" w:rsidRPr="00904F5B" w:rsidRDefault="00904F5B" w:rsidP="00904F5B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Contraexemplo</w:t>
            </w:r>
          </w:p>
        </w:tc>
      </w:tr>
      <w:tr w:rsidR="00904F5B" w:rsidRPr="00904F5B" w14:paraId="4F59A2D0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5839D1E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2505" w:type="dxa"/>
            <w:vAlign w:val="center"/>
          </w:tcPr>
          <w:p w14:paraId="3D36A4E5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≤b-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0" w:type="dxa"/>
            <w:vAlign w:val="center"/>
          </w:tcPr>
          <w:p w14:paraId="7460C971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vAlign w:val="center"/>
          </w:tcPr>
          <w:p w14:paraId="401CF59A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3206F10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79880E96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3CC7D66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2505" w:type="dxa"/>
            <w:vAlign w:val="center"/>
          </w:tcPr>
          <w:p w14:paraId="5979539C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-a≥-b</m:t>
                </m:r>
              </m:oMath>
            </m:oMathPara>
          </w:p>
        </w:tc>
        <w:tc>
          <w:tcPr>
            <w:tcW w:w="420" w:type="dxa"/>
            <w:vAlign w:val="center"/>
          </w:tcPr>
          <w:p w14:paraId="1E895CD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vAlign w:val="center"/>
          </w:tcPr>
          <w:p w14:paraId="16BC7848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575F2E82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01AB5BBE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73A476C4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2505" w:type="dxa"/>
            <w:vAlign w:val="center"/>
          </w:tcPr>
          <w:p w14:paraId="076D3B2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7-a≤7-b</m:t>
                </m:r>
              </m:oMath>
            </m:oMathPara>
          </w:p>
        </w:tc>
        <w:tc>
          <w:tcPr>
            <w:tcW w:w="420" w:type="dxa"/>
            <w:vAlign w:val="center"/>
          </w:tcPr>
          <w:p w14:paraId="0483546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3D4A02A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108" w:type="dxa"/>
          </w:tcPr>
          <w:p w14:paraId="5B55B270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sz w:val="22"/>
                <w:szCs w:val="22"/>
              </w:rPr>
              <w:t>1</w:t>
            </w:r>
            <w:r w:rsidR="00405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4F5B">
              <w:rPr>
                <w:rFonts w:asciiTheme="minorHAnsi" w:hAnsiTheme="minorHAnsi"/>
                <w:sz w:val="22"/>
                <w:szCs w:val="22"/>
              </w:rPr>
              <w:t>&lt;</w:t>
            </w:r>
            <w:r w:rsidR="00405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4F5B">
              <w:rPr>
                <w:rFonts w:asciiTheme="minorHAnsi" w:hAnsiTheme="minorHAnsi"/>
                <w:sz w:val="22"/>
                <w:szCs w:val="22"/>
              </w:rPr>
              <w:t>2 e 7-1</w:t>
            </w:r>
            <w:r w:rsidR="00405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4F5B">
              <w:rPr>
                <w:rFonts w:asciiTheme="minorHAnsi" w:hAnsiTheme="minorHAnsi"/>
                <w:sz w:val="22"/>
                <w:szCs w:val="22"/>
              </w:rPr>
              <w:t>&gt;</w:t>
            </w:r>
            <w:r w:rsidR="00405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4F5B">
              <w:rPr>
                <w:rFonts w:asciiTheme="minorHAnsi" w:hAnsiTheme="minorHAnsi"/>
                <w:sz w:val="22"/>
                <w:szCs w:val="22"/>
              </w:rPr>
              <w:t>7-2</w:t>
            </w:r>
          </w:p>
        </w:tc>
      </w:tr>
      <w:tr w:rsidR="00904F5B" w:rsidRPr="00904F5B" w14:paraId="67D6BF08" w14:textId="77777777" w:rsidTr="005D15B2">
        <w:trPr>
          <w:trHeight w:val="454"/>
          <w:jc w:val="center"/>
        </w:trPr>
        <w:tc>
          <w:tcPr>
            <w:tcW w:w="538" w:type="dxa"/>
            <w:vAlign w:val="center"/>
          </w:tcPr>
          <w:p w14:paraId="25EB2E7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2505" w:type="dxa"/>
            <w:vAlign w:val="center"/>
          </w:tcPr>
          <w:p w14:paraId="4A6245AD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vAlign w:val="center"/>
          </w:tcPr>
          <w:p w14:paraId="3717E26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vAlign w:val="center"/>
          </w:tcPr>
          <w:p w14:paraId="2A555A1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276EFC6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7D2D3D77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346B832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2505" w:type="dxa"/>
            <w:vAlign w:val="center"/>
          </w:tcPr>
          <w:p w14:paraId="1B934291" w14:textId="77777777" w:rsidR="00904F5B" w:rsidRPr="00904F5B" w:rsidRDefault="00606EAC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7B6D6E84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3035C6D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108" w:type="dxa"/>
          </w:tcPr>
          <w:p w14:paraId="1A1A474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sz w:val="22"/>
                <w:szCs w:val="22"/>
              </w:rPr>
              <w:t xml:space="preserve">2 &lt; 4 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904F5B" w:rsidRPr="00904F5B" w14:paraId="67F9C06B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4B9BF3CB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2505" w:type="dxa"/>
            <w:vAlign w:val="center"/>
          </w:tcPr>
          <w:p w14:paraId="38E48C70" w14:textId="77777777" w:rsidR="00904F5B" w:rsidRPr="00904F5B" w:rsidRDefault="00606EAC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32EC686C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vAlign w:val="center"/>
          </w:tcPr>
          <w:p w14:paraId="326ED8D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61828A1F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5B" w:rsidRPr="00904F5B" w14:paraId="0BC8F48E" w14:textId="77777777" w:rsidTr="005D15B2">
        <w:trPr>
          <w:trHeight w:val="567"/>
          <w:jc w:val="center"/>
        </w:trPr>
        <w:tc>
          <w:tcPr>
            <w:tcW w:w="538" w:type="dxa"/>
            <w:vAlign w:val="center"/>
          </w:tcPr>
          <w:p w14:paraId="7357BE0E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2505" w:type="dxa"/>
            <w:vAlign w:val="center"/>
          </w:tcPr>
          <w:p w14:paraId="08232297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≥b+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46F2A5F0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65D4D309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108" w:type="dxa"/>
          </w:tcPr>
          <w:p w14:paraId="30B0DADC" w14:textId="77777777" w:rsidR="00904F5B" w:rsidRPr="00904F5B" w:rsidRDefault="00904F5B" w:rsidP="00904F5B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4F5B">
              <w:rPr>
                <w:rFonts w:asciiTheme="minorHAnsi" w:hAnsiTheme="minorHAnsi"/>
                <w:sz w:val="22"/>
                <w:szCs w:val="22"/>
              </w:rPr>
              <w:t>0</w:t>
            </w:r>
            <w:r w:rsidR="00405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4F5B">
              <w:rPr>
                <w:rFonts w:asciiTheme="minorHAnsi" w:hAnsiTheme="minorHAnsi"/>
                <w:sz w:val="22"/>
                <w:szCs w:val="22"/>
              </w:rPr>
              <w:t>&lt;</w:t>
            </w:r>
            <w:r w:rsidR="00405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4F5B">
              <w:rPr>
                <w:rFonts w:asciiTheme="minorHAnsi" w:hAnsiTheme="minorHAnsi"/>
                <w:sz w:val="22"/>
                <w:szCs w:val="22"/>
              </w:rPr>
              <w:t xml:space="preserve">1 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0+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&lt;1+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</m:oMath>
          </w:p>
        </w:tc>
      </w:tr>
    </w:tbl>
    <w:p w14:paraId="375A9BC4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A16802D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2. (B)</w:t>
      </w:r>
    </w:p>
    <w:p w14:paraId="3C400D3F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00490DFF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3. (A)</w:t>
      </w:r>
    </w:p>
    <w:p w14:paraId="0DAA9687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645D76EF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4.1.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,5-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e>
            </m:rad>
          </m:e>
        </m:d>
      </m:oMath>
    </w:p>
    <w:p w14:paraId="70A89860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4.2. </w:t>
      </w:r>
      <m:oMath>
        <m:r>
          <w:rPr>
            <w:rFonts w:ascii="Cambria Math" w:hAnsi="Cambria Math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 w:rsidRPr="00904F5B">
        <w:rPr>
          <w:rFonts w:asciiTheme="minorHAnsi" w:eastAsiaTheme="minorEastAsia" w:hAnsiTheme="minorHAnsi"/>
          <w:sz w:val="22"/>
          <w:szCs w:val="22"/>
        </w:rPr>
        <w:t>, por exemplo</w:t>
      </w:r>
    </w:p>
    <w:p w14:paraId="0EEAA053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5A1556F5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5.1.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-π,-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den>
            </m:f>
          </m:e>
        </m:d>
      </m:oMath>
    </w:p>
    <w:p w14:paraId="7FB5E7CA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5.2. </w:t>
      </w:r>
      <m:oMath>
        <m:r>
          <w:rPr>
            <w:rFonts w:ascii="Cambria Math" w:hAnsi="Cambria Math"/>
            <w:sz w:val="22"/>
            <w:szCs w:val="22"/>
          </w:rPr>
          <m:t>-2</m:t>
        </m:r>
      </m:oMath>
    </w:p>
    <w:p w14:paraId="008A3B14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52092A22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6.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den>
            </m:f>
          </m:e>
        </m:d>
      </m:oMath>
    </w:p>
    <w:p w14:paraId="44A23936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1E79B046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7.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41,68</m:t>
            </m:r>
          </m:e>
        </m:d>
      </m:oMath>
    </w:p>
    <w:p w14:paraId="3D6C373C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7B8FCF69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8.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90,100</m:t>
            </m:r>
          </m:e>
        </m:d>
      </m:oMath>
    </w:p>
    <w:p w14:paraId="5714EE72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590C7CA1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9.1. Se dois números são racionais, então o seu produto é racional.</w:t>
      </w:r>
    </w:p>
    <w:p w14:paraId="4F1617EF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9.2. Condição necessária: o seu produto é racional</w:t>
      </w:r>
    </w:p>
    <w:p w14:paraId="1DA117CC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Condição suficiente: dois números são racionais </w:t>
      </w:r>
    </w:p>
    <w:p w14:paraId="481ABD22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9.3. Se o produto de dois números é um número racional, então esses números são racionais.</w:t>
      </w:r>
    </w:p>
    <w:p w14:paraId="44D69AE4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A afirmação é falsa, pois </w:t>
      </w:r>
      <m:oMath>
        <m:r>
          <w:rPr>
            <w:rFonts w:ascii="Cambria Math" w:hAnsi="Cambria Math"/>
            <w:sz w:val="22"/>
            <w:szCs w:val="22"/>
          </w:rPr>
          <m:t>4=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8</m:t>
            </m:r>
          </m:e>
        </m:rad>
        <m:r>
          <w:rPr>
            <w:rFonts w:ascii="Cambria Math" w:hAnsi="Cambria Math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</w:p>
    <w:p w14:paraId="7800F8FD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585CEBC8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10.1. (B)</w:t>
      </w:r>
    </w:p>
    <w:p w14:paraId="7FCE4AD1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606EAC">
        <w:rPr>
          <w:rFonts w:asciiTheme="minorHAnsi" w:hAnsiTheme="minorHAnsi"/>
          <w:sz w:val="22"/>
          <w:szCs w:val="22"/>
        </w:rPr>
        <w:t>10.2. 240</w:t>
      </w:r>
      <w:r w:rsidRPr="00606EAC">
        <w:rPr>
          <w:sz w:val="22"/>
          <w:szCs w:val="22"/>
        </w:rPr>
        <w:t>º</w:t>
      </w:r>
    </w:p>
    <w:p w14:paraId="28193B19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6AFCFBA1" w14:textId="77777777" w:rsidR="00405C70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11.1.</w:t>
      </w:r>
    </w:p>
    <w:p w14:paraId="064E4F9F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904F5B" w:rsidRPr="00904F5B">
        <w:rPr>
          <w:rFonts w:asciiTheme="minorHAnsi" w:hAnsiTheme="minorHAnsi"/>
          <w:sz w:val="22"/>
          <w:szCs w:val="22"/>
        </w:rPr>
        <w:t xml:space="preserve"> AB e DC, por exemplo</w:t>
      </w:r>
    </w:p>
    <w:p w14:paraId="05512B41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904F5B" w:rsidRPr="00904F5B">
        <w:rPr>
          <w:rFonts w:asciiTheme="minorHAnsi" w:hAnsiTheme="minorHAnsi"/>
          <w:sz w:val="22"/>
          <w:szCs w:val="22"/>
        </w:rPr>
        <w:t>DC, por exemplo</w:t>
      </w:r>
    </w:p>
    <w:p w14:paraId="15F521B3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904F5B" w:rsidRPr="00904F5B">
        <w:rPr>
          <w:rFonts w:asciiTheme="minorHAnsi" w:hAnsiTheme="minorHAnsi"/>
          <w:sz w:val="22"/>
          <w:szCs w:val="22"/>
        </w:rPr>
        <w:t>ABC e DCF, por exemplo</w:t>
      </w:r>
    </w:p>
    <w:p w14:paraId="781A95A2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904F5B" w:rsidRPr="00904F5B">
        <w:rPr>
          <w:rFonts w:asciiTheme="minorHAnsi" w:hAnsiTheme="minorHAnsi"/>
          <w:sz w:val="22"/>
          <w:szCs w:val="22"/>
        </w:rPr>
        <w:t xml:space="preserve"> AHF</w:t>
      </w:r>
    </w:p>
    <w:p w14:paraId="2EEB5E3D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11.2. Os planos </w:t>
      </w:r>
      <m:oMath>
        <m:r>
          <w:rPr>
            <w:rFonts w:ascii="Cambria Math" w:hAnsi="Cambria Math"/>
            <w:sz w:val="22"/>
            <w:szCs w:val="22"/>
          </w:rPr>
          <m:t>ABG</m:t>
        </m:r>
      </m:oMath>
      <w:r w:rsidRPr="00904F5B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BCE</m:t>
        </m:r>
      </m:oMath>
      <w:r w:rsidRPr="00904F5B">
        <w:rPr>
          <w:rFonts w:asciiTheme="minorHAnsi" w:hAnsiTheme="minorHAnsi"/>
          <w:sz w:val="22"/>
          <w:szCs w:val="22"/>
        </w:rPr>
        <w:t xml:space="preserve"> são perpendiculares, pois o plano e </w:t>
      </w:r>
      <m:oMath>
        <m:r>
          <w:rPr>
            <w:rFonts w:ascii="Cambria Math" w:hAnsi="Cambria Math"/>
            <w:sz w:val="22"/>
            <w:szCs w:val="22"/>
          </w:rPr>
          <m:t>BCE</m:t>
        </m:r>
      </m:oMath>
      <w:r w:rsidRPr="00904F5B">
        <w:rPr>
          <w:rFonts w:asciiTheme="minorHAnsi" w:hAnsiTheme="minorHAnsi"/>
          <w:sz w:val="22"/>
          <w:szCs w:val="22"/>
        </w:rPr>
        <w:t xml:space="preserve"> contém uma reta (</w:t>
      </w:r>
      <m:oMath>
        <m:r>
          <w:rPr>
            <w:rFonts w:ascii="Cambria Math" w:hAnsi="Cambria Math"/>
            <w:sz w:val="22"/>
            <w:szCs w:val="22"/>
          </w:rPr>
          <m:t>BC</m:t>
        </m:r>
      </m:oMath>
      <w:r w:rsidRPr="00904F5B">
        <w:rPr>
          <w:rFonts w:asciiTheme="minorHAnsi" w:hAnsiTheme="minorHAnsi"/>
          <w:sz w:val="22"/>
          <w:szCs w:val="22"/>
        </w:rPr>
        <w:t xml:space="preserve">) perpendicular ao plano </w:t>
      </w:r>
      <m:oMath>
        <m:r>
          <w:rPr>
            <w:rFonts w:ascii="Cambria Math" w:hAnsi="Cambria Math"/>
            <w:sz w:val="22"/>
            <w:szCs w:val="22"/>
          </w:rPr>
          <m:t>ABG</m:t>
        </m:r>
      </m:oMath>
      <w:r w:rsidRPr="00904F5B">
        <w:rPr>
          <w:rFonts w:asciiTheme="minorHAnsi" w:hAnsiTheme="minorHAnsi"/>
          <w:sz w:val="22"/>
          <w:szCs w:val="22"/>
        </w:rPr>
        <w:t>.</w:t>
      </w:r>
    </w:p>
    <w:p w14:paraId="168B23B4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11.3. (D)</w:t>
      </w:r>
    </w:p>
    <w:p w14:paraId="72E56630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11.4. (A)</w:t>
      </w:r>
    </w:p>
    <w:p w14:paraId="658E294F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19D3AEDE" w14:textId="77777777" w:rsidR="00405C70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12.1.</w:t>
      </w:r>
    </w:p>
    <w:p w14:paraId="68E83517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904F5B" w:rsidRPr="00904F5B">
        <w:rPr>
          <w:rFonts w:asciiTheme="minorHAnsi" w:hAnsiTheme="minorHAnsi"/>
          <w:sz w:val="22"/>
          <w:szCs w:val="22"/>
        </w:rPr>
        <w:t xml:space="preserve"> [DC], por exemplo</w:t>
      </w:r>
    </w:p>
    <w:p w14:paraId="2F49A745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904F5B" w:rsidRPr="00904F5B">
        <w:rPr>
          <w:rFonts w:asciiTheme="minorHAnsi" w:hAnsiTheme="minorHAnsi"/>
          <w:sz w:val="22"/>
          <w:szCs w:val="22"/>
        </w:rPr>
        <w:t xml:space="preserve"> [AB]</w:t>
      </w:r>
    </w:p>
    <w:p w14:paraId="37A2DBD5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904F5B" w:rsidRPr="00904F5B">
        <w:rPr>
          <w:rFonts w:asciiTheme="minorHAnsi" w:hAnsiTheme="minorHAnsi"/>
          <w:sz w:val="22"/>
          <w:szCs w:val="22"/>
        </w:rPr>
        <w:t>[BD]</w:t>
      </w:r>
    </w:p>
    <w:p w14:paraId="7DD84514" w14:textId="77777777" w:rsidR="00904F5B" w:rsidRPr="00904F5B" w:rsidRDefault="00405C70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904F5B" w:rsidRPr="00904F5B">
        <w:rPr>
          <w:rFonts w:asciiTheme="minorHAnsi" w:hAnsiTheme="minorHAnsi"/>
          <w:sz w:val="22"/>
          <w:szCs w:val="22"/>
        </w:rPr>
        <w:t>O ângulo BAC, por exemplo</w:t>
      </w:r>
    </w:p>
    <w:p w14:paraId="6CDF1423" w14:textId="77777777" w:rsidR="00904F5B" w:rsidRPr="00606EAC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606EAC">
        <w:rPr>
          <w:rFonts w:asciiTheme="minorHAnsi" w:hAnsiTheme="minorHAnsi"/>
          <w:sz w:val="22"/>
          <w:szCs w:val="22"/>
        </w:rPr>
        <w:t>12.2. Triângulos isósceles, pois dois dos seus lados são raios.</w:t>
      </w:r>
    </w:p>
    <w:p w14:paraId="451476EE" w14:textId="77777777" w:rsidR="00904F5B" w:rsidRPr="00606EAC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606EAC">
        <w:rPr>
          <w:rFonts w:asciiTheme="minorHAnsi" w:hAnsiTheme="minorHAnsi"/>
          <w:sz w:val="22"/>
          <w:szCs w:val="22"/>
        </w:rPr>
        <w:t xml:space="preserve">12.3. </w:t>
      </w:r>
      <m:oMath>
        <m:r>
          <w:rPr>
            <w:rFonts w:ascii="Cambria Math" w:hAnsi="Cambria Math"/>
            <w:sz w:val="22"/>
            <w:szCs w:val="22"/>
          </w:rPr>
          <m:t>A</m:t>
        </m:r>
        <m:acc>
          <m:acc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D</m:t>
            </m:r>
          </m:e>
        </m:acc>
        <m:r>
          <w:rPr>
            <w:rFonts w:ascii="Cambria Math" w:hAnsi="Cambria Math"/>
            <w:sz w:val="22"/>
            <w:szCs w:val="22"/>
          </w:rPr>
          <m:t>C = D</m:t>
        </m:r>
        <m:acc>
          <m:acc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C</m:t>
            </m:r>
          </m:e>
        </m:acc>
        <m:r>
          <w:rPr>
            <w:rFonts w:ascii="Cambria Math" w:hAnsi="Cambria Math"/>
            <w:sz w:val="22"/>
            <w:szCs w:val="22"/>
          </w:rPr>
          <m:t>A = 25°</m:t>
        </m:r>
      </m:oMath>
      <w:r w:rsidRPr="00606EAC">
        <w:rPr>
          <w:rFonts w:asciiTheme="minorHAnsi" w:hAnsiTheme="minorHAnsi"/>
          <w:sz w:val="22"/>
          <w:szCs w:val="22"/>
        </w:rPr>
        <w:t xml:space="preserve">; </w:t>
      </w:r>
      <m:oMath>
        <m:r>
          <w:rPr>
            <w:rFonts w:ascii="Cambria Math" w:hAnsi="Cambria Math"/>
            <w:sz w:val="22"/>
            <w:szCs w:val="22"/>
          </w:rPr>
          <m:t>C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Cambria Math"/>
            <w:sz w:val="22"/>
            <w:szCs w:val="22"/>
          </w:rPr>
          <m:t>D = 130°</m:t>
        </m:r>
      </m:oMath>
    </w:p>
    <w:p w14:paraId="3D2357CF" w14:textId="77777777" w:rsidR="00904F5B" w:rsidRPr="00774B8E" w:rsidRDefault="00774B8E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B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Cambria Math"/>
            <w:sz w:val="22"/>
            <w:szCs w:val="22"/>
          </w:rPr>
          <m:t>C = 50°</m:t>
        </m:r>
      </m:oMath>
      <w:r w:rsidR="00904F5B" w:rsidRPr="00606EAC">
        <w:rPr>
          <w:rFonts w:asciiTheme="minorHAnsi" w:hAnsiTheme="minorHAnsi"/>
          <w:sz w:val="22"/>
          <w:szCs w:val="22"/>
        </w:rPr>
        <w:t xml:space="preserve">; </w:t>
      </w:r>
      <m:oMath>
        <m:r>
          <w:rPr>
            <w:rFonts w:ascii="Cambria Math" w:hAnsi="Cambria Math"/>
            <w:sz w:val="22"/>
            <w:szCs w:val="22"/>
          </w:rPr>
          <m:t>C</m:t>
        </m:r>
        <m:acc>
          <m:acc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B</m:t>
            </m:r>
          </m:e>
        </m:acc>
        <m:r>
          <w:rPr>
            <w:rFonts w:ascii="Cambria Math" w:hAnsi="Cambria Math"/>
            <w:sz w:val="22"/>
            <w:szCs w:val="22"/>
          </w:rPr>
          <m:t>A = A</m:t>
        </m:r>
        <m:acc>
          <m:acc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C</m:t>
            </m:r>
          </m:e>
        </m:acc>
        <m:r>
          <w:rPr>
            <w:rFonts w:ascii="Cambria Math" w:hAnsi="Cambria Math"/>
            <w:sz w:val="22"/>
            <w:szCs w:val="22"/>
          </w:rPr>
          <m:t>B = 65°</m:t>
        </m:r>
      </m:oMath>
    </w:p>
    <w:p w14:paraId="0FEC87C1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12.4. Triângulo retângulo.</w:t>
      </w:r>
    </w:p>
    <w:p w14:paraId="0020ABA4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 xml:space="preserve">12.5. O comprimento do arco </w:t>
      </w:r>
      <m:oMath>
        <m:r>
          <w:rPr>
            <w:rFonts w:ascii="Cambria Math" w:hAnsi="Cambria Math"/>
            <w:sz w:val="22"/>
            <w:szCs w:val="22"/>
          </w:rPr>
          <m:t>BC</m:t>
        </m:r>
      </m:oMath>
      <w:r w:rsidRPr="00904F5B">
        <w:rPr>
          <w:rFonts w:asciiTheme="minorHAnsi" w:hAnsiTheme="minorHAnsi"/>
          <w:sz w:val="22"/>
          <w:szCs w:val="22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cm</m:t>
        </m:r>
      </m:oMath>
      <w:r w:rsidRPr="00904F5B">
        <w:rPr>
          <w:rFonts w:asciiTheme="minorHAnsi" w:hAnsiTheme="minorHAnsi"/>
          <w:sz w:val="22"/>
          <w:szCs w:val="22"/>
        </w:rPr>
        <w:t>.</w:t>
      </w:r>
    </w:p>
    <w:p w14:paraId="006572B9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4EEEC2E7" w14:textId="77777777" w:rsidR="00904F5B" w:rsidRPr="00904F5B" w:rsidRDefault="00904F5B" w:rsidP="00904F5B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04F5B">
        <w:rPr>
          <w:rFonts w:asciiTheme="minorHAnsi" w:hAnsiTheme="minorHAnsi"/>
          <w:sz w:val="22"/>
          <w:szCs w:val="22"/>
        </w:rPr>
        <w:t>13. (D)</w:t>
      </w:r>
    </w:p>
    <w:p w14:paraId="38B7F9C3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4F58A9B" w14:textId="77777777" w:rsidR="00904F5B" w:rsidRPr="00904F5B" w:rsidRDefault="00904F5B" w:rsidP="00904F5B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AD30AD6" w14:textId="77777777" w:rsidR="00904F5B" w:rsidRPr="00904F5B" w:rsidRDefault="00904F5B" w:rsidP="00904F5B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sectPr w:rsidR="00904F5B" w:rsidRPr="00904F5B" w:rsidSect="001F0CBA">
      <w:headerReference w:type="default" r:id="rId12"/>
      <w:footerReference w:type="default" r:id="rId13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EBED" w14:textId="77777777" w:rsidR="00A07665" w:rsidRDefault="00A07665" w:rsidP="00894F2C">
      <w:r>
        <w:separator/>
      </w:r>
    </w:p>
  </w:endnote>
  <w:endnote w:type="continuationSeparator" w:id="0">
    <w:p w14:paraId="7897CF6D" w14:textId="77777777" w:rsidR="00A07665" w:rsidRDefault="00A07665" w:rsidP="008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5D15B2" w14:paraId="1FE9782E" w14:textId="77777777" w:rsidTr="00903CDA">
      <w:tc>
        <w:tcPr>
          <w:tcW w:w="1533" w:type="dxa"/>
        </w:tcPr>
        <w:p w14:paraId="3CACC7CE" w14:textId="3B9DE109" w:rsidR="005D15B2" w:rsidRPr="00903CDA" w:rsidRDefault="005D15B2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606EAC" w:rsidRPr="00606EAC">
            <w:rPr>
              <w:rFonts w:ascii="Calibri" w:hAnsi="Calibri"/>
              <w:b/>
              <w:bCs/>
              <w:noProof/>
              <w:sz w:val="16"/>
              <w:szCs w:val="16"/>
            </w:rPr>
            <w:t>4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4B79EF98" w14:textId="77777777" w:rsidR="005D15B2" w:rsidRPr="00903CDA" w:rsidRDefault="005D15B2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3505E696" wp14:editId="3E6BE421">
                <wp:extent cx="628650" cy="180975"/>
                <wp:effectExtent l="0" t="0" r="0" b="9525"/>
                <wp:docPr id="34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B44E02" w14:textId="77777777" w:rsidR="005D15B2" w:rsidRDefault="005D15B2" w:rsidP="00F463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6A99" w14:textId="77777777" w:rsidR="00A07665" w:rsidRDefault="00A07665" w:rsidP="00894F2C">
      <w:r>
        <w:separator/>
      </w:r>
    </w:p>
  </w:footnote>
  <w:footnote w:type="continuationSeparator" w:id="0">
    <w:p w14:paraId="502DC521" w14:textId="77777777" w:rsidR="00A07665" w:rsidRDefault="00A07665" w:rsidP="008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94E2" w14:textId="77777777" w:rsidR="005D15B2" w:rsidRPr="004A012F" w:rsidRDefault="005D15B2" w:rsidP="004A012F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4A012F">
      <w:rPr>
        <w:rFonts w:eastAsia="Times New Roman"/>
        <w:b/>
        <w:color w:val="C00000"/>
        <w:sz w:val="20"/>
        <w:szCs w:val="20"/>
      </w:rPr>
      <w:tab/>
      <w:t>FICHA DE AVALIAÇÃO DE MATEMÁTICA – 9.º ano</w:t>
    </w:r>
  </w:p>
  <w:p w14:paraId="6D235414" w14:textId="77777777" w:rsidR="005D15B2" w:rsidRPr="00DA60A2" w:rsidRDefault="005D15B2">
    <w:pPr>
      <w:pStyle w:val="Header"/>
    </w:pPr>
    <w:r>
      <w:rPr>
        <w:noProof/>
        <w:lang w:eastAsia="pt-PT"/>
      </w:rPr>
      <w:drawing>
        <wp:anchor distT="0" distB="0" distL="114300" distR="114300" simplePos="0" relativeHeight="251671552" behindDoc="0" locked="0" layoutInCell="1" allowOverlap="1" wp14:anchorId="798C5D3C" wp14:editId="18E1CAC0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6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292BD648" wp14:editId="11C85A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F2CE40C" id="Group 468" o:spid="_x0000_s1026" style="position:absolute;margin-left:0;margin-top:0;width:593.45pt;height:52.2pt;z-index:25164595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E3C32A1" wp14:editId="766F2659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C7BA1B2" id="Rectangle 471" o:spid="_x0000_s1026" style="position:absolute;margin-left:562.45pt;margin-top:0;width:7.15pt;height:49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11F18B3" wp14:editId="410341F3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EAE49EE" id="Rectangle 472" o:spid="_x0000_s1026" style="position:absolute;margin-left:23.85pt;margin-top:0;width:7.15pt;height:49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D7916"/>
    <w:multiLevelType w:val="hybridMultilevel"/>
    <w:tmpl w:val="420C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340D"/>
    <w:multiLevelType w:val="hybridMultilevel"/>
    <w:tmpl w:val="2FCE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C1203"/>
    <w:multiLevelType w:val="hybridMultilevel"/>
    <w:tmpl w:val="5EC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04801"/>
    <w:multiLevelType w:val="hybridMultilevel"/>
    <w:tmpl w:val="F2347B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F2E3B"/>
    <w:multiLevelType w:val="multilevel"/>
    <w:tmpl w:val="F05EC7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Arial" w:eastAsiaTheme="minorEastAsia" w:hAnsi="Arial" w:cs="Arial" w:hint="default"/>
        <w:b/>
        <w:i w:val="0"/>
        <w:noProof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6C5520"/>
    <w:multiLevelType w:val="hybridMultilevel"/>
    <w:tmpl w:val="CD46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B5B94"/>
    <w:multiLevelType w:val="hybridMultilevel"/>
    <w:tmpl w:val="EC0C3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20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21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1"/>
  </w:num>
  <w:num w:numId="5">
    <w:abstractNumId w:val="10"/>
  </w:num>
  <w:num w:numId="6">
    <w:abstractNumId w:val="1"/>
  </w:num>
  <w:num w:numId="7">
    <w:abstractNumId w:val="19"/>
  </w:num>
  <w:num w:numId="8">
    <w:abstractNumId w:val="7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2"/>
  </w:num>
  <w:num w:numId="18">
    <w:abstractNumId w:val="6"/>
  </w:num>
  <w:num w:numId="19">
    <w:abstractNumId w:val="17"/>
  </w:num>
  <w:num w:numId="20">
    <w:abstractNumId w:val="1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13305"/>
    <w:rsid w:val="00016064"/>
    <w:rsid w:val="0001762F"/>
    <w:rsid w:val="00030927"/>
    <w:rsid w:val="00030FB3"/>
    <w:rsid w:val="000330E9"/>
    <w:rsid w:val="00033628"/>
    <w:rsid w:val="00033CFC"/>
    <w:rsid w:val="00043F7A"/>
    <w:rsid w:val="00050BA7"/>
    <w:rsid w:val="0005346C"/>
    <w:rsid w:val="00055417"/>
    <w:rsid w:val="00056FDC"/>
    <w:rsid w:val="00057AAB"/>
    <w:rsid w:val="000638CB"/>
    <w:rsid w:val="0006721F"/>
    <w:rsid w:val="00067CE9"/>
    <w:rsid w:val="00080C62"/>
    <w:rsid w:val="000828B7"/>
    <w:rsid w:val="00091986"/>
    <w:rsid w:val="000C6F27"/>
    <w:rsid w:val="000D00F7"/>
    <w:rsid w:val="000D39A1"/>
    <w:rsid w:val="000E0CA9"/>
    <w:rsid w:val="000E1CCA"/>
    <w:rsid w:val="000E378E"/>
    <w:rsid w:val="000E405F"/>
    <w:rsid w:val="000E6485"/>
    <w:rsid w:val="000E6D9B"/>
    <w:rsid w:val="000E7D53"/>
    <w:rsid w:val="000F3BD3"/>
    <w:rsid w:val="000F5FDB"/>
    <w:rsid w:val="000F7997"/>
    <w:rsid w:val="001003B1"/>
    <w:rsid w:val="00102F4F"/>
    <w:rsid w:val="00110F70"/>
    <w:rsid w:val="0011608F"/>
    <w:rsid w:val="001322B5"/>
    <w:rsid w:val="00133113"/>
    <w:rsid w:val="0013712F"/>
    <w:rsid w:val="001379A7"/>
    <w:rsid w:val="00147CB2"/>
    <w:rsid w:val="00167452"/>
    <w:rsid w:val="00167B21"/>
    <w:rsid w:val="001719E4"/>
    <w:rsid w:val="00176C64"/>
    <w:rsid w:val="00187773"/>
    <w:rsid w:val="00191501"/>
    <w:rsid w:val="001A02A3"/>
    <w:rsid w:val="001A0F4F"/>
    <w:rsid w:val="001A4D39"/>
    <w:rsid w:val="001A4FE0"/>
    <w:rsid w:val="001B5893"/>
    <w:rsid w:val="001B67DC"/>
    <w:rsid w:val="001B7D86"/>
    <w:rsid w:val="001C3E7A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1F6C"/>
    <w:rsid w:val="001F5B78"/>
    <w:rsid w:val="00203D32"/>
    <w:rsid w:val="00206A42"/>
    <w:rsid w:val="00215648"/>
    <w:rsid w:val="00221B2E"/>
    <w:rsid w:val="00221F42"/>
    <w:rsid w:val="00223406"/>
    <w:rsid w:val="00225525"/>
    <w:rsid w:val="0023272B"/>
    <w:rsid w:val="00240402"/>
    <w:rsid w:val="00244339"/>
    <w:rsid w:val="00245172"/>
    <w:rsid w:val="0025723D"/>
    <w:rsid w:val="002572CB"/>
    <w:rsid w:val="002663D2"/>
    <w:rsid w:val="0026726A"/>
    <w:rsid w:val="00270BB1"/>
    <w:rsid w:val="00273474"/>
    <w:rsid w:val="0027426D"/>
    <w:rsid w:val="00275F8A"/>
    <w:rsid w:val="002801ED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63E6"/>
    <w:rsid w:val="002B0D1B"/>
    <w:rsid w:val="002B2CAF"/>
    <w:rsid w:val="002B3E71"/>
    <w:rsid w:val="002B6C5E"/>
    <w:rsid w:val="002C04AA"/>
    <w:rsid w:val="002C3725"/>
    <w:rsid w:val="002E5D49"/>
    <w:rsid w:val="002F0563"/>
    <w:rsid w:val="002F0BE0"/>
    <w:rsid w:val="002F5B06"/>
    <w:rsid w:val="002F668C"/>
    <w:rsid w:val="00303D1C"/>
    <w:rsid w:val="00307202"/>
    <w:rsid w:val="0031756D"/>
    <w:rsid w:val="00334E96"/>
    <w:rsid w:val="00344AAC"/>
    <w:rsid w:val="00347C2D"/>
    <w:rsid w:val="0035214E"/>
    <w:rsid w:val="00353991"/>
    <w:rsid w:val="00371274"/>
    <w:rsid w:val="003776F3"/>
    <w:rsid w:val="00380AE2"/>
    <w:rsid w:val="00393964"/>
    <w:rsid w:val="003A33B8"/>
    <w:rsid w:val="003A764A"/>
    <w:rsid w:val="003B3C9D"/>
    <w:rsid w:val="003C3D23"/>
    <w:rsid w:val="003C6952"/>
    <w:rsid w:val="003C7EE9"/>
    <w:rsid w:val="003D1C7D"/>
    <w:rsid w:val="003D3C55"/>
    <w:rsid w:val="003D3FD4"/>
    <w:rsid w:val="003E22FB"/>
    <w:rsid w:val="003E3EFF"/>
    <w:rsid w:val="003E525C"/>
    <w:rsid w:val="003F021A"/>
    <w:rsid w:val="003F54B9"/>
    <w:rsid w:val="003F6024"/>
    <w:rsid w:val="003F768F"/>
    <w:rsid w:val="00405C70"/>
    <w:rsid w:val="00407FD1"/>
    <w:rsid w:val="004108A4"/>
    <w:rsid w:val="00413ECD"/>
    <w:rsid w:val="0041743C"/>
    <w:rsid w:val="00420ABC"/>
    <w:rsid w:val="004258B5"/>
    <w:rsid w:val="00426564"/>
    <w:rsid w:val="00426AEB"/>
    <w:rsid w:val="0043487A"/>
    <w:rsid w:val="00442368"/>
    <w:rsid w:val="00442DC2"/>
    <w:rsid w:val="004435BF"/>
    <w:rsid w:val="004445A0"/>
    <w:rsid w:val="00447B44"/>
    <w:rsid w:val="00451961"/>
    <w:rsid w:val="00451D51"/>
    <w:rsid w:val="0045711B"/>
    <w:rsid w:val="0046578A"/>
    <w:rsid w:val="00467918"/>
    <w:rsid w:val="004718E2"/>
    <w:rsid w:val="00475801"/>
    <w:rsid w:val="00477F75"/>
    <w:rsid w:val="004A012F"/>
    <w:rsid w:val="004A220C"/>
    <w:rsid w:val="004A4233"/>
    <w:rsid w:val="004B111B"/>
    <w:rsid w:val="004B4539"/>
    <w:rsid w:val="004B557F"/>
    <w:rsid w:val="004C5ED7"/>
    <w:rsid w:val="004D0D28"/>
    <w:rsid w:val="004E45AC"/>
    <w:rsid w:val="004E6917"/>
    <w:rsid w:val="004F447D"/>
    <w:rsid w:val="004F611D"/>
    <w:rsid w:val="004F6317"/>
    <w:rsid w:val="00501919"/>
    <w:rsid w:val="00511811"/>
    <w:rsid w:val="005130BF"/>
    <w:rsid w:val="005216B7"/>
    <w:rsid w:val="00523738"/>
    <w:rsid w:val="00524DD2"/>
    <w:rsid w:val="00525766"/>
    <w:rsid w:val="00532C3D"/>
    <w:rsid w:val="00533F22"/>
    <w:rsid w:val="0054138B"/>
    <w:rsid w:val="00544F62"/>
    <w:rsid w:val="00545BC4"/>
    <w:rsid w:val="00547AAF"/>
    <w:rsid w:val="00553799"/>
    <w:rsid w:val="00555E94"/>
    <w:rsid w:val="00564091"/>
    <w:rsid w:val="005853B1"/>
    <w:rsid w:val="00590076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72F6"/>
    <w:rsid w:val="005C4E0D"/>
    <w:rsid w:val="005D15B2"/>
    <w:rsid w:val="005D3B8A"/>
    <w:rsid w:val="005E6B25"/>
    <w:rsid w:val="005F5B27"/>
    <w:rsid w:val="00606EAC"/>
    <w:rsid w:val="00614E4D"/>
    <w:rsid w:val="00614FCB"/>
    <w:rsid w:val="00617426"/>
    <w:rsid w:val="006245D8"/>
    <w:rsid w:val="00641177"/>
    <w:rsid w:val="00641DBC"/>
    <w:rsid w:val="006466DA"/>
    <w:rsid w:val="006560E8"/>
    <w:rsid w:val="00661630"/>
    <w:rsid w:val="00663247"/>
    <w:rsid w:val="0068335B"/>
    <w:rsid w:val="00684263"/>
    <w:rsid w:val="00684EDA"/>
    <w:rsid w:val="00685D1B"/>
    <w:rsid w:val="00686CA0"/>
    <w:rsid w:val="00694A10"/>
    <w:rsid w:val="006C7A1F"/>
    <w:rsid w:val="006D32E5"/>
    <w:rsid w:val="006D5790"/>
    <w:rsid w:val="006E5A8B"/>
    <w:rsid w:val="006F4C89"/>
    <w:rsid w:val="0070001C"/>
    <w:rsid w:val="00701D0B"/>
    <w:rsid w:val="00702B24"/>
    <w:rsid w:val="007141A6"/>
    <w:rsid w:val="00714BE7"/>
    <w:rsid w:val="00715C41"/>
    <w:rsid w:val="00716675"/>
    <w:rsid w:val="0072093F"/>
    <w:rsid w:val="00725925"/>
    <w:rsid w:val="0073206E"/>
    <w:rsid w:val="00736E46"/>
    <w:rsid w:val="00737A26"/>
    <w:rsid w:val="00737EF4"/>
    <w:rsid w:val="00750A4D"/>
    <w:rsid w:val="007530C1"/>
    <w:rsid w:val="00753530"/>
    <w:rsid w:val="007555F2"/>
    <w:rsid w:val="00762DEF"/>
    <w:rsid w:val="00765A4E"/>
    <w:rsid w:val="00774B8E"/>
    <w:rsid w:val="00775F95"/>
    <w:rsid w:val="007771B5"/>
    <w:rsid w:val="00780892"/>
    <w:rsid w:val="007817FC"/>
    <w:rsid w:val="00785058"/>
    <w:rsid w:val="00791032"/>
    <w:rsid w:val="0079436C"/>
    <w:rsid w:val="007A538C"/>
    <w:rsid w:val="007A75C0"/>
    <w:rsid w:val="007B6B3B"/>
    <w:rsid w:val="007B6C9D"/>
    <w:rsid w:val="007B6EA8"/>
    <w:rsid w:val="007C1084"/>
    <w:rsid w:val="007C46FA"/>
    <w:rsid w:val="007C726A"/>
    <w:rsid w:val="007D0207"/>
    <w:rsid w:val="007D3B7D"/>
    <w:rsid w:val="007D6D08"/>
    <w:rsid w:val="007F3F49"/>
    <w:rsid w:val="00800F6D"/>
    <w:rsid w:val="00806F76"/>
    <w:rsid w:val="00811F00"/>
    <w:rsid w:val="00823ECE"/>
    <w:rsid w:val="00825E51"/>
    <w:rsid w:val="00831A61"/>
    <w:rsid w:val="00844C6D"/>
    <w:rsid w:val="008469DF"/>
    <w:rsid w:val="00847323"/>
    <w:rsid w:val="00851F1F"/>
    <w:rsid w:val="0086337E"/>
    <w:rsid w:val="00866AEB"/>
    <w:rsid w:val="008718FF"/>
    <w:rsid w:val="00872D50"/>
    <w:rsid w:val="00874CA7"/>
    <w:rsid w:val="00875D6D"/>
    <w:rsid w:val="00877FF0"/>
    <w:rsid w:val="00880778"/>
    <w:rsid w:val="00880B90"/>
    <w:rsid w:val="008879CB"/>
    <w:rsid w:val="00887C42"/>
    <w:rsid w:val="008945C1"/>
    <w:rsid w:val="00894F2C"/>
    <w:rsid w:val="008954FD"/>
    <w:rsid w:val="008A7400"/>
    <w:rsid w:val="008B2609"/>
    <w:rsid w:val="008B273A"/>
    <w:rsid w:val="008B3116"/>
    <w:rsid w:val="008B3475"/>
    <w:rsid w:val="008B7167"/>
    <w:rsid w:val="008C195A"/>
    <w:rsid w:val="008C1FF3"/>
    <w:rsid w:val="008C6830"/>
    <w:rsid w:val="008F5A21"/>
    <w:rsid w:val="008F7FA9"/>
    <w:rsid w:val="00901832"/>
    <w:rsid w:val="00901C6E"/>
    <w:rsid w:val="00902480"/>
    <w:rsid w:val="00902FEA"/>
    <w:rsid w:val="00903CDA"/>
    <w:rsid w:val="00904F5B"/>
    <w:rsid w:val="009079EA"/>
    <w:rsid w:val="00907F76"/>
    <w:rsid w:val="00925FBD"/>
    <w:rsid w:val="009264BF"/>
    <w:rsid w:val="009327C4"/>
    <w:rsid w:val="00945D53"/>
    <w:rsid w:val="0095174C"/>
    <w:rsid w:val="0095782A"/>
    <w:rsid w:val="009638AE"/>
    <w:rsid w:val="00967D3E"/>
    <w:rsid w:val="009731BB"/>
    <w:rsid w:val="00983A52"/>
    <w:rsid w:val="00983CF8"/>
    <w:rsid w:val="00985D2E"/>
    <w:rsid w:val="00991C86"/>
    <w:rsid w:val="009B14F9"/>
    <w:rsid w:val="009B5609"/>
    <w:rsid w:val="009C089B"/>
    <w:rsid w:val="009C4B97"/>
    <w:rsid w:val="009C7C92"/>
    <w:rsid w:val="009D4857"/>
    <w:rsid w:val="009D77D5"/>
    <w:rsid w:val="009E72A1"/>
    <w:rsid w:val="00A0259D"/>
    <w:rsid w:val="00A0389B"/>
    <w:rsid w:val="00A07665"/>
    <w:rsid w:val="00A11A69"/>
    <w:rsid w:val="00A122F7"/>
    <w:rsid w:val="00A15DA6"/>
    <w:rsid w:val="00A2644C"/>
    <w:rsid w:val="00A31D57"/>
    <w:rsid w:val="00A33623"/>
    <w:rsid w:val="00A34F7C"/>
    <w:rsid w:val="00A4679C"/>
    <w:rsid w:val="00A55A54"/>
    <w:rsid w:val="00A602C2"/>
    <w:rsid w:val="00A63AA5"/>
    <w:rsid w:val="00A71E3D"/>
    <w:rsid w:val="00A72DB8"/>
    <w:rsid w:val="00A73730"/>
    <w:rsid w:val="00A838A6"/>
    <w:rsid w:val="00A840AC"/>
    <w:rsid w:val="00A840E5"/>
    <w:rsid w:val="00A87230"/>
    <w:rsid w:val="00A87398"/>
    <w:rsid w:val="00A96BDF"/>
    <w:rsid w:val="00AA2EFC"/>
    <w:rsid w:val="00AA3CA8"/>
    <w:rsid w:val="00AA6A93"/>
    <w:rsid w:val="00AB3BDA"/>
    <w:rsid w:val="00AC26A1"/>
    <w:rsid w:val="00AD11AA"/>
    <w:rsid w:val="00AE3BC5"/>
    <w:rsid w:val="00AF2FFB"/>
    <w:rsid w:val="00AF6479"/>
    <w:rsid w:val="00AF75EF"/>
    <w:rsid w:val="00B03BC9"/>
    <w:rsid w:val="00B170D3"/>
    <w:rsid w:val="00B239E7"/>
    <w:rsid w:val="00B248E8"/>
    <w:rsid w:val="00B30395"/>
    <w:rsid w:val="00B34440"/>
    <w:rsid w:val="00B40C71"/>
    <w:rsid w:val="00B43BCA"/>
    <w:rsid w:val="00B53B02"/>
    <w:rsid w:val="00B56DAB"/>
    <w:rsid w:val="00B57C3D"/>
    <w:rsid w:val="00B62651"/>
    <w:rsid w:val="00B62812"/>
    <w:rsid w:val="00B63215"/>
    <w:rsid w:val="00B73E1B"/>
    <w:rsid w:val="00B9273B"/>
    <w:rsid w:val="00B927D9"/>
    <w:rsid w:val="00B95814"/>
    <w:rsid w:val="00BA47A6"/>
    <w:rsid w:val="00BA70D0"/>
    <w:rsid w:val="00BA7A8F"/>
    <w:rsid w:val="00BB01A3"/>
    <w:rsid w:val="00BB0C33"/>
    <w:rsid w:val="00BB39D7"/>
    <w:rsid w:val="00BC1CD5"/>
    <w:rsid w:val="00BC6BF1"/>
    <w:rsid w:val="00BD523F"/>
    <w:rsid w:val="00BD7610"/>
    <w:rsid w:val="00BE312C"/>
    <w:rsid w:val="00BE4BD4"/>
    <w:rsid w:val="00BE58C5"/>
    <w:rsid w:val="00BF0D94"/>
    <w:rsid w:val="00BF2CF5"/>
    <w:rsid w:val="00C0198F"/>
    <w:rsid w:val="00C02313"/>
    <w:rsid w:val="00C06194"/>
    <w:rsid w:val="00C06238"/>
    <w:rsid w:val="00C10C1E"/>
    <w:rsid w:val="00C115D8"/>
    <w:rsid w:val="00C13F83"/>
    <w:rsid w:val="00C15601"/>
    <w:rsid w:val="00C15B6B"/>
    <w:rsid w:val="00C17381"/>
    <w:rsid w:val="00C17EF9"/>
    <w:rsid w:val="00C21D4E"/>
    <w:rsid w:val="00C23C3C"/>
    <w:rsid w:val="00C368D1"/>
    <w:rsid w:val="00C40309"/>
    <w:rsid w:val="00C46244"/>
    <w:rsid w:val="00C7205D"/>
    <w:rsid w:val="00C745D2"/>
    <w:rsid w:val="00C7585F"/>
    <w:rsid w:val="00C82002"/>
    <w:rsid w:val="00C832CD"/>
    <w:rsid w:val="00C8651D"/>
    <w:rsid w:val="00C90681"/>
    <w:rsid w:val="00C96486"/>
    <w:rsid w:val="00CB0366"/>
    <w:rsid w:val="00CC3C6B"/>
    <w:rsid w:val="00CC4E6F"/>
    <w:rsid w:val="00CD15C8"/>
    <w:rsid w:val="00CD73FD"/>
    <w:rsid w:val="00CD7421"/>
    <w:rsid w:val="00CF3CEC"/>
    <w:rsid w:val="00CF6B9D"/>
    <w:rsid w:val="00D043B2"/>
    <w:rsid w:val="00D101B9"/>
    <w:rsid w:val="00D10EA9"/>
    <w:rsid w:val="00D13A4E"/>
    <w:rsid w:val="00D21B75"/>
    <w:rsid w:val="00D263CB"/>
    <w:rsid w:val="00D34290"/>
    <w:rsid w:val="00D34A62"/>
    <w:rsid w:val="00D4622D"/>
    <w:rsid w:val="00D51A02"/>
    <w:rsid w:val="00D56170"/>
    <w:rsid w:val="00D57278"/>
    <w:rsid w:val="00D57AF8"/>
    <w:rsid w:val="00D639EB"/>
    <w:rsid w:val="00D67758"/>
    <w:rsid w:val="00D71B8B"/>
    <w:rsid w:val="00D768F2"/>
    <w:rsid w:val="00D83E40"/>
    <w:rsid w:val="00D8510F"/>
    <w:rsid w:val="00D85865"/>
    <w:rsid w:val="00D87101"/>
    <w:rsid w:val="00D92C46"/>
    <w:rsid w:val="00D9312F"/>
    <w:rsid w:val="00D94483"/>
    <w:rsid w:val="00DA60A2"/>
    <w:rsid w:val="00DB47BC"/>
    <w:rsid w:val="00DB4D0D"/>
    <w:rsid w:val="00DB4FD9"/>
    <w:rsid w:val="00DC02C0"/>
    <w:rsid w:val="00DC1644"/>
    <w:rsid w:val="00DC2F5F"/>
    <w:rsid w:val="00DE1112"/>
    <w:rsid w:val="00DE5795"/>
    <w:rsid w:val="00DF6069"/>
    <w:rsid w:val="00E0322C"/>
    <w:rsid w:val="00E05733"/>
    <w:rsid w:val="00E069B1"/>
    <w:rsid w:val="00E0733C"/>
    <w:rsid w:val="00E15853"/>
    <w:rsid w:val="00E15C01"/>
    <w:rsid w:val="00E16E8D"/>
    <w:rsid w:val="00E242F3"/>
    <w:rsid w:val="00E26AD7"/>
    <w:rsid w:val="00E31A02"/>
    <w:rsid w:val="00E3593B"/>
    <w:rsid w:val="00E3792B"/>
    <w:rsid w:val="00E42189"/>
    <w:rsid w:val="00E54120"/>
    <w:rsid w:val="00E552D1"/>
    <w:rsid w:val="00E63624"/>
    <w:rsid w:val="00E6778F"/>
    <w:rsid w:val="00E71048"/>
    <w:rsid w:val="00E82D0B"/>
    <w:rsid w:val="00E83337"/>
    <w:rsid w:val="00E83872"/>
    <w:rsid w:val="00E86344"/>
    <w:rsid w:val="00E95EC8"/>
    <w:rsid w:val="00E97445"/>
    <w:rsid w:val="00EA73D2"/>
    <w:rsid w:val="00EB2B36"/>
    <w:rsid w:val="00EB61FE"/>
    <w:rsid w:val="00EC1821"/>
    <w:rsid w:val="00EC42F7"/>
    <w:rsid w:val="00EC46C5"/>
    <w:rsid w:val="00EE5067"/>
    <w:rsid w:val="00EE58B0"/>
    <w:rsid w:val="00EE711F"/>
    <w:rsid w:val="00EF1E66"/>
    <w:rsid w:val="00EF5CE5"/>
    <w:rsid w:val="00EF7817"/>
    <w:rsid w:val="00F01674"/>
    <w:rsid w:val="00F020B1"/>
    <w:rsid w:val="00F07F92"/>
    <w:rsid w:val="00F1307E"/>
    <w:rsid w:val="00F13BF0"/>
    <w:rsid w:val="00F21934"/>
    <w:rsid w:val="00F219F3"/>
    <w:rsid w:val="00F24125"/>
    <w:rsid w:val="00F27A14"/>
    <w:rsid w:val="00F32019"/>
    <w:rsid w:val="00F35683"/>
    <w:rsid w:val="00F4352C"/>
    <w:rsid w:val="00F44C10"/>
    <w:rsid w:val="00F463DB"/>
    <w:rsid w:val="00F53302"/>
    <w:rsid w:val="00F5424D"/>
    <w:rsid w:val="00F55A38"/>
    <w:rsid w:val="00F60A31"/>
    <w:rsid w:val="00F668E9"/>
    <w:rsid w:val="00F7041D"/>
    <w:rsid w:val="00F744FB"/>
    <w:rsid w:val="00F74A21"/>
    <w:rsid w:val="00F7567B"/>
    <w:rsid w:val="00F771C1"/>
    <w:rsid w:val="00F77775"/>
    <w:rsid w:val="00F804EF"/>
    <w:rsid w:val="00F81008"/>
    <w:rsid w:val="00F8598A"/>
    <w:rsid w:val="00F97D5B"/>
    <w:rsid w:val="00FA16E2"/>
    <w:rsid w:val="00FA2B32"/>
    <w:rsid w:val="00FA6190"/>
    <w:rsid w:val="00FA688D"/>
    <w:rsid w:val="00FA6E36"/>
    <w:rsid w:val="00FB315E"/>
    <w:rsid w:val="00FB4EF0"/>
    <w:rsid w:val="00FD1AA8"/>
    <w:rsid w:val="00FE2157"/>
    <w:rsid w:val="00FF0505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6EFFD"/>
  <w15:docId w15:val="{2DEC5CD8-5C01-44ED-A058-C5BEDB7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435F-4B2B-4AC0-A3A3-FB7396E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1025</Words>
  <Characters>5541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creator>Angela Maia</dc:creator>
  <cp:lastModifiedBy>Ângela Maia</cp:lastModifiedBy>
  <cp:revision>3</cp:revision>
  <cp:lastPrinted>2017-09-06T15:08:00Z</cp:lastPrinted>
  <dcterms:created xsi:type="dcterms:W3CDTF">2017-11-16T15:54:00Z</dcterms:created>
  <dcterms:modified xsi:type="dcterms:W3CDTF">2017-11-16T15:55:00Z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