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FB65" w14:textId="1056244A" w:rsidR="0052130C" w:rsidRDefault="0052130C" w:rsidP="0052130C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</w:pPr>
      <w:r w:rsidRPr="00BC2373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  <w:t xml:space="preserve">M6 </w:t>
      </w:r>
      <w:r w:rsidR="00BC2373" w:rsidRPr="00BC2373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  <w:t>Cash Drawer</w:t>
      </w:r>
      <w:r w:rsidRPr="00BC2373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</w:rPr>
        <w:t xml:space="preserve"> RJ11 Interface Description</w:t>
      </w:r>
    </w:p>
    <w:p w14:paraId="58258E61" w14:textId="77777777" w:rsidR="00BC2373" w:rsidRDefault="00BC2373" w:rsidP="0052130C"/>
    <w:p w14:paraId="04515F6F" w14:textId="1629AEDA" w:rsidR="0052130C" w:rsidRDefault="0052130C" w:rsidP="0052130C">
      <w:pPr>
        <w:rPr>
          <w:rFonts w:hint="eastAsia"/>
        </w:rPr>
      </w:pPr>
      <w:r w:rsidRPr="0052130C">
        <w:t>The M6 motherboard has an RJ11 interface, mainly for connecting the cash drawer. The cash drawer can be directly connected to the interface below the motherboard.</w:t>
      </w:r>
    </w:p>
    <w:p w14:paraId="7D5418C4" w14:textId="62BEE223" w:rsidR="0052130C" w:rsidRDefault="0052130C" w:rsidP="0052130C">
      <w:r w:rsidRPr="0052130C">
        <w:rPr>
          <w:noProof/>
        </w:rPr>
        <w:drawing>
          <wp:inline distT="0" distB="0" distL="0" distR="0" wp14:anchorId="5A903FE7" wp14:editId="10BE3D4B">
            <wp:extent cx="5274310" cy="2967355"/>
            <wp:effectExtent l="0" t="0" r="2540" b="4445"/>
            <wp:docPr id="640310720" name="图片 1" descr="图片包含 桌子, 游戏机, 电话, 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310720" name="图片 1" descr="图片包含 桌子, 游戏机, 电话, 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16661" w14:textId="1210862F" w:rsidR="00BC2373" w:rsidRDefault="00BC2373">
      <w:pPr>
        <w:rPr>
          <w:rFonts w:hint="eastAsia"/>
        </w:rPr>
      </w:pPr>
      <w:r w:rsidRPr="00BC2373">
        <w:t xml:space="preserve">The following is the interface definition of the cash </w:t>
      </w:r>
      <w:r>
        <w:rPr>
          <w:rFonts w:hint="eastAsia"/>
        </w:rPr>
        <w:t>drawer</w:t>
      </w:r>
      <w:r w:rsidRPr="00BC2373">
        <w:t>:</w:t>
      </w:r>
    </w:p>
    <w:p w14:paraId="1AA6FB1B" w14:textId="1726187B" w:rsidR="00286553" w:rsidRDefault="0052130C">
      <w:r>
        <w:rPr>
          <w:noProof/>
        </w:rPr>
        <w:drawing>
          <wp:inline distT="0" distB="0" distL="0" distR="0" wp14:anchorId="3CD627BF" wp14:editId="6FB53E5B">
            <wp:extent cx="5274310" cy="1967230"/>
            <wp:effectExtent l="0" t="0" r="2540" b="0"/>
            <wp:docPr id="987288709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88709" name="图片 1" descr="表格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B05A2" w14:textId="1E29FA3C" w:rsidR="00BC2373" w:rsidRDefault="00BC2373">
      <w:pPr>
        <w:rPr>
          <w:rFonts w:hint="eastAsia"/>
        </w:rPr>
      </w:pPr>
      <w:r w:rsidRPr="00BC2373">
        <w:t xml:space="preserve">After connecting the cash </w:t>
      </w:r>
      <w:r>
        <w:rPr>
          <w:rFonts w:hint="eastAsia"/>
        </w:rPr>
        <w:t>drawer</w:t>
      </w:r>
      <w:r w:rsidRPr="00BC2373">
        <w:t>, the following software can be used for testing:</w:t>
      </w:r>
    </w:p>
    <w:p w14:paraId="6FAF0CC4" w14:textId="37AFCA11" w:rsidR="0052130C" w:rsidRDefault="0052130C">
      <w:r>
        <w:rPr>
          <w:noProof/>
        </w:rPr>
        <w:lastRenderedPageBreak/>
        <w:drawing>
          <wp:inline distT="0" distB="0" distL="0" distR="0" wp14:anchorId="6DE7D0EE" wp14:editId="3B589028">
            <wp:extent cx="5274310" cy="2840990"/>
            <wp:effectExtent l="0" t="0" r="2540" b="0"/>
            <wp:docPr id="1458360244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60244" name="图片 1" descr="图形用户界面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8C5F9" w14:textId="79A5CD21" w:rsidR="00BC2373" w:rsidRDefault="00BC2373">
      <w:r>
        <w:rPr>
          <w:rFonts w:hint="eastAsia"/>
        </w:rPr>
        <w:t>Press “</w:t>
      </w:r>
      <w:r>
        <w:t>O</w:t>
      </w:r>
      <w:r>
        <w:rPr>
          <w:rFonts w:hint="eastAsia"/>
        </w:rPr>
        <w:t>pen Cash</w:t>
      </w:r>
      <w:r>
        <w:rPr>
          <w:rFonts w:hint="eastAsia"/>
        </w:rPr>
        <w:t>”</w:t>
      </w:r>
      <w:r w:rsidR="00024EEC">
        <w:rPr>
          <w:rFonts w:hint="eastAsia"/>
        </w:rPr>
        <w:t xml:space="preserve"> </w:t>
      </w:r>
      <w:r>
        <w:rPr>
          <w:rFonts w:hint="eastAsia"/>
        </w:rPr>
        <w:t>button to open the cash drawer,</w:t>
      </w:r>
      <w:r w:rsidRPr="00BC2373">
        <w:t xml:space="preserve"> </w:t>
      </w:r>
      <w:r>
        <w:rPr>
          <w:rFonts w:hint="eastAsia"/>
        </w:rPr>
        <w:t>after opening the cash drawer m</w:t>
      </w:r>
      <w:r w:rsidRPr="00BC2373">
        <w:t>anually close the cash box.</w:t>
      </w:r>
      <w:r>
        <w:rPr>
          <w:rFonts w:hint="eastAsia"/>
        </w:rPr>
        <w:t xml:space="preserve"> </w:t>
      </w:r>
    </w:p>
    <w:p w14:paraId="03B9EAB5" w14:textId="77777777" w:rsidR="00BC2373" w:rsidRDefault="00BC2373"/>
    <w:p w14:paraId="25B9D432" w14:textId="3E1EC8DF" w:rsidR="00BC2373" w:rsidRDefault="00BC2373">
      <w:r>
        <w:rPr>
          <w:rFonts w:hint="eastAsia"/>
        </w:rPr>
        <w:t xml:space="preserve">The </w:t>
      </w:r>
      <w:r>
        <w:t>“</w:t>
      </w:r>
      <w:r>
        <w:rPr>
          <w:rFonts w:hint="eastAsia"/>
        </w:rPr>
        <w:t>Get Cash STATUS</w:t>
      </w:r>
      <w:r>
        <w:t>”</w:t>
      </w:r>
      <w:r>
        <w:rPr>
          <w:rFonts w:hint="eastAsia"/>
        </w:rPr>
        <w:t xml:space="preserve"> can query the status of the cash drawer,</w:t>
      </w:r>
      <w:r w:rsidRPr="00BC2373">
        <w:t xml:space="preserve"> </w:t>
      </w:r>
      <w:r>
        <w:rPr>
          <w:rFonts w:hint="eastAsia"/>
        </w:rPr>
        <w:t>d</w:t>
      </w:r>
      <w:r w:rsidRPr="00BC2373">
        <w:t>isplay</w:t>
      </w:r>
      <w:r>
        <w:rPr>
          <w:rFonts w:hint="eastAsia"/>
        </w:rPr>
        <w:t>ing</w:t>
      </w:r>
      <w:r w:rsidRPr="00BC2373">
        <w:t xml:space="preserve"> "on" or "off" on the right side.</w:t>
      </w:r>
    </w:p>
    <w:p w14:paraId="1193B11C" w14:textId="77777777" w:rsidR="00BC2373" w:rsidRDefault="00BC2373"/>
    <w:p w14:paraId="5B08F806" w14:textId="1B847FFF" w:rsidR="00BC2373" w:rsidRPr="00BC2373" w:rsidRDefault="00BC2373">
      <w:pPr>
        <w:rPr>
          <w:rFonts w:hint="eastAsia"/>
        </w:rPr>
      </w:pPr>
      <w:r>
        <w:rPr>
          <w:rFonts w:hint="eastAsia"/>
        </w:rPr>
        <w:t>Press</w:t>
      </w:r>
      <w:r>
        <w:rPr>
          <w:rFonts w:hint="eastAsia"/>
        </w:rPr>
        <w:t xml:space="preserve"> the </w:t>
      </w:r>
      <w:r>
        <w:t>“</w:t>
      </w:r>
      <w:r>
        <w:rPr>
          <w:rFonts w:hint="eastAsia"/>
        </w:rPr>
        <w:t>QUIT</w:t>
      </w:r>
      <w:r>
        <w:t>”</w:t>
      </w:r>
      <w:r>
        <w:rPr>
          <w:rFonts w:hint="eastAsia"/>
        </w:rPr>
        <w:t xml:space="preserve"> button to close the </w:t>
      </w:r>
      <w:proofErr w:type="spellStart"/>
      <w:r>
        <w:rPr>
          <w:rFonts w:hint="eastAsia"/>
        </w:rPr>
        <w:t>the</w:t>
      </w:r>
      <w:proofErr w:type="spellEnd"/>
      <w:r>
        <w:rPr>
          <w:rFonts w:hint="eastAsia"/>
        </w:rPr>
        <w:t xml:space="preserve"> tool.</w:t>
      </w:r>
    </w:p>
    <w:sectPr w:rsidR="00BC2373" w:rsidRPr="00BC2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0C"/>
    <w:rsid w:val="00024EEC"/>
    <w:rsid w:val="00286553"/>
    <w:rsid w:val="0034703C"/>
    <w:rsid w:val="0052130C"/>
    <w:rsid w:val="00786042"/>
    <w:rsid w:val="00AE4606"/>
    <w:rsid w:val="00B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780B"/>
  <w15:chartTrackingRefBased/>
  <w15:docId w15:val="{2E1E8DC6-A629-4795-AD40-525D4A3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3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3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3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3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3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3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3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30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13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3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3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1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Ng</dc:creator>
  <cp:keywords/>
  <dc:description/>
  <cp:lastModifiedBy>Link Ng</cp:lastModifiedBy>
  <cp:revision>3</cp:revision>
  <dcterms:created xsi:type="dcterms:W3CDTF">2025-09-12T13:05:00Z</dcterms:created>
  <dcterms:modified xsi:type="dcterms:W3CDTF">2025-09-12T13:25:00Z</dcterms:modified>
</cp:coreProperties>
</file>